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spacing w:after="0" w:lineRule="auto"/>
        <w:ind w:left="720" w:right="749" w:firstLine="0"/>
        <w:contextualSpacing w:val="0"/>
      </w:pPr>
      <w:r w:rsidDel="00000000" w:rsidR="00000000" w:rsidRPr="00000000">
        <w:rPr>
          <w:b w:val="1"/>
          <w:sz w:val="24"/>
          <w:szCs w:val="24"/>
          <w:rtl w:val="0"/>
        </w:rPr>
        <w:t xml:space="preserve">#NotYourMule: The 2016 Oscars in Black, White, and Brown </w:t>
      </w:r>
    </w:p>
    <w:p w:rsidR="00000000" w:rsidDel="00000000" w:rsidP="00000000" w:rsidRDefault="00000000" w:rsidRPr="00000000">
      <w:pPr>
        <w:spacing w:after="0" w:before="0" w:lineRule="auto"/>
        <w:ind w:left="720" w:right="749" w:firstLine="0"/>
        <w:contextualSpacing w:val="0"/>
      </w:pPr>
      <w:r w:rsidDel="00000000" w:rsidR="00000000" w:rsidRPr="00000000">
        <w:rPr>
          <w:sz w:val="24"/>
          <w:szCs w:val="24"/>
          <w:rtl w:val="0"/>
        </w:rPr>
        <w:t xml:space="preserve">J. Jesse Ramírez </w:t>
      </w:r>
    </w:p>
    <w:p w:rsidR="00000000" w:rsidDel="00000000" w:rsidP="00000000" w:rsidRDefault="00000000" w:rsidRPr="00000000">
      <w:pPr>
        <w:spacing w:after="0" w:before="0" w:lineRule="auto"/>
        <w:ind w:left="720" w:right="749" w:firstLine="0"/>
        <w:contextualSpacing w:val="0"/>
      </w:pPr>
      <w:r w:rsidDel="00000000" w:rsidR="00000000" w:rsidRPr="00000000">
        <w:rPr>
          <w:rtl w:val="0"/>
        </w:rPr>
      </w:r>
    </w:p>
    <w:p w:rsidR="00000000" w:rsidDel="00000000" w:rsidP="00000000" w:rsidRDefault="00000000" w:rsidRPr="00000000">
      <w:pPr>
        <w:spacing w:after="0" w:before="0" w:lineRule="auto"/>
        <w:ind w:left="720" w:right="749" w:firstLine="0"/>
        <w:contextualSpacing w:val="0"/>
      </w:pPr>
      <w:r w:rsidDel="00000000" w:rsidR="00000000" w:rsidRPr="00000000">
        <w:rPr>
          <w:rtl w:val="0"/>
        </w:rPr>
      </w:r>
    </w:p>
    <w:p w:rsidR="00000000" w:rsidDel="00000000" w:rsidP="00000000" w:rsidRDefault="00000000" w:rsidRPr="00000000">
      <w:pPr>
        <w:spacing w:after="0" w:before="0" w:lineRule="auto"/>
        <w:ind w:left="720" w:right="749" w:firstLine="0"/>
        <w:contextualSpacing w:val="0"/>
      </w:pPr>
      <w:r w:rsidDel="00000000" w:rsidR="00000000" w:rsidRPr="00000000">
        <w:rPr>
          <w:sz w:val="24"/>
          <w:szCs w:val="24"/>
          <w:rtl w:val="0"/>
        </w:rPr>
        <w:t xml:space="preserve">When the American Academy Awards, or Oscars, nominated no black actors or actresses in 2015, the </w:t>
      </w:r>
      <w:r w:rsidDel="00000000" w:rsidR="00000000" w:rsidRPr="00000000">
        <w:rPr>
          <w:sz w:val="24"/>
          <w:szCs w:val="24"/>
          <w:rtl w:val="0"/>
        </w:rPr>
        <w:t xml:space="preserve">journalist April Reign created the hashtag #OscarsSoWhite, which instantly became the top trending Twitter hashtag in the US. The recent killings of Trayvon Martin, Michael Brown, and Eric Garner, among others, and the rise of the Black Lives Matter movement, were powerful catalysts of the ensuing debates, as many tweets referenced police violence and inserted the #BlackLivesMatter hashtag next to #OscarsSoWhite. While issues of racial representation in cinema are important, clearly the critique of the Oscar’s whiteness was about more than Hollywood. </w:t>
      </w:r>
    </w:p>
    <w:p w:rsidR="00000000" w:rsidDel="00000000" w:rsidP="00000000" w:rsidRDefault="00000000" w:rsidRPr="00000000">
      <w:pPr>
        <w:spacing w:after="0" w:before="0" w:lineRule="auto"/>
        <w:ind w:left="720" w:right="749" w:firstLine="0"/>
        <w:contextualSpacing w:val="0"/>
      </w:pPr>
      <w:r w:rsidDel="00000000" w:rsidR="00000000" w:rsidRPr="00000000">
        <w:rPr>
          <w:rtl w:val="0"/>
        </w:rPr>
      </w:r>
    </w:p>
    <w:p w:rsidR="00000000" w:rsidDel="00000000" w:rsidP="00000000" w:rsidRDefault="00000000" w:rsidRPr="00000000">
      <w:pPr>
        <w:spacing w:after="0" w:before="0" w:lineRule="auto"/>
        <w:ind w:left="720" w:right="749" w:firstLine="0"/>
        <w:contextualSpacing w:val="0"/>
      </w:pPr>
      <w:r w:rsidDel="00000000" w:rsidR="00000000" w:rsidRPr="00000000">
        <w:rPr>
          <w:sz w:val="24"/>
          <w:szCs w:val="24"/>
          <w:rtl w:val="0"/>
        </w:rPr>
        <w:t xml:space="preserve">Remarkably, the 2016 Oscars again nominated no black actors or actresses, and #OscarsSoWhite returned with a vengeance. The hashtag had more viewers than the Oscars itself. One study found that a sample set of just 85 tweets generated 52 million views. In comparison, the TV audience for the Oscars was a measly 36 million.</w:t>
      </w:r>
      <w:r w:rsidDel="00000000" w:rsidR="00000000" w:rsidRPr="00000000">
        <w:rPr>
          <w:rFonts w:ascii="EB Garamond" w:cs="EB Garamond" w:eastAsia="EB Garamond" w:hAnsi="EB Garamond"/>
          <w:sz w:val="24"/>
          <w:szCs w:val="24"/>
          <w:vertAlign w:val="superscript"/>
        </w:rPr>
        <w:footnoteReference w:customMarkFollows="0" w:id="0"/>
      </w:r>
      <w:r w:rsidDel="00000000" w:rsidR="00000000" w:rsidRPr="00000000">
        <w:rPr>
          <w:sz w:val="24"/>
          <w:szCs w:val="24"/>
          <w:rtl w:val="0"/>
        </w:rPr>
        <w:t xml:space="preserve"> What these numbers suggest is that social media platforms like Twitter, for better or worse, have become brokers of public consciousness. As they become the dominant channels for presenting, filtering, organizing, ranking, connecting, and sharing information, these platforms increasingly shape what Americans pay attention to, what they regard as meaningful and relevant, and what they consider to be political as such.      </w:t>
      </w:r>
    </w:p>
    <w:p w:rsidR="00000000" w:rsidDel="00000000" w:rsidP="00000000" w:rsidRDefault="00000000" w:rsidRPr="00000000">
      <w:pPr>
        <w:spacing w:after="0" w:before="0" w:lineRule="auto"/>
        <w:ind w:left="720" w:right="749" w:firstLine="0"/>
        <w:contextualSpacing w:val="0"/>
      </w:pPr>
      <w:r w:rsidDel="00000000" w:rsidR="00000000" w:rsidRPr="00000000">
        <w:rPr>
          <w:rtl w:val="0"/>
        </w:rPr>
      </w:r>
    </w:p>
    <w:p w:rsidR="00000000" w:rsidDel="00000000" w:rsidP="00000000" w:rsidRDefault="00000000" w:rsidRPr="00000000">
      <w:pPr>
        <w:spacing w:after="0" w:before="0" w:lineRule="auto"/>
        <w:ind w:left="720" w:right="749" w:firstLine="0"/>
        <w:contextualSpacing w:val="0"/>
      </w:pPr>
      <w:r w:rsidDel="00000000" w:rsidR="00000000" w:rsidRPr="00000000">
        <w:rPr>
          <w:sz w:val="24"/>
          <w:szCs w:val="24"/>
          <w:rtl w:val="0"/>
        </w:rPr>
        <w:t xml:space="preserve">It is for these reasons that I’m concerned about another debate that erupted online in connection with the Oscars. Although Chris Rock was selected to host the show before the nominees were announced, and thus before the reappearance of #OscarsSoWhite, his presence seemed perfectly timed. Back when Rock hosted the 2005 Oscars, some felt his comedy was too caustic. But for this very reason, Rock’s presence at the 2016 Oscars was “utterly necessary,” as a journalist for </w:t>
      </w:r>
      <w:r w:rsidDel="00000000" w:rsidR="00000000" w:rsidRPr="00000000">
        <w:rPr>
          <w:i w:val="1"/>
          <w:sz w:val="24"/>
          <w:szCs w:val="24"/>
          <w:rtl w:val="0"/>
        </w:rPr>
        <w:t xml:space="preserve">Time </w:t>
      </w:r>
      <w:r w:rsidDel="00000000" w:rsidR="00000000" w:rsidRPr="00000000">
        <w:rPr>
          <w:sz w:val="24"/>
          <w:szCs w:val="24"/>
          <w:rtl w:val="0"/>
        </w:rPr>
        <w:t xml:space="preserve">magazine wrote in the midst of the controversy.</w:t>
      </w:r>
      <w:r w:rsidDel="00000000" w:rsidR="00000000" w:rsidRPr="00000000">
        <w:rPr>
          <w:rFonts w:ascii="EB Garamond" w:cs="EB Garamond" w:eastAsia="EB Garamond" w:hAnsi="EB Garamond"/>
          <w:sz w:val="24"/>
          <w:szCs w:val="24"/>
          <w:vertAlign w:val="superscript"/>
        </w:rPr>
        <w:footnoteReference w:customMarkFollows="0" w:id="1"/>
      </w:r>
      <w:r w:rsidDel="00000000" w:rsidR="00000000" w:rsidRPr="00000000">
        <w:rPr>
          <w:sz w:val="24"/>
          <w:szCs w:val="24"/>
          <w:rtl w:val="0"/>
        </w:rPr>
        <w:t xml:space="preserve"> And Rock didn’t disappoint. No sooner did he begin his opening monologue than he called the Oscars the “White People’s Choice Awards.” </w:t>
      </w:r>
    </w:p>
    <w:p w:rsidR="00000000" w:rsidDel="00000000" w:rsidP="00000000" w:rsidRDefault="00000000" w:rsidRPr="00000000">
      <w:pPr>
        <w:spacing w:after="0" w:before="0" w:lineRule="auto"/>
        <w:ind w:left="720" w:right="749" w:firstLine="0"/>
        <w:contextualSpacing w:val="0"/>
      </w:pPr>
      <w:r w:rsidDel="00000000" w:rsidR="00000000" w:rsidRPr="00000000">
        <w:rPr>
          <w:rtl w:val="0"/>
        </w:rPr>
      </w:r>
    </w:p>
    <w:p w:rsidR="00000000" w:rsidDel="00000000" w:rsidP="00000000" w:rsidRDefault="00000000" w:rsidRPr="00000000">
      <w:pPr>
        <w:spacing w:after="0" w:before="0" w:lineRule="auto"/>
        <w:ind w:left="720" w:right="749" w:firstLine="0"/>
        <w:contextualSpacing w:val="0"/>
      </w:pPr>
      <w:r w:rsidDel="00000000" w:rsidR="00000000" w:rsidRPr="00000000">
        <w:rPr>
          <w:sz w:val="24"/>
          <w:szCs w:val="24"/>
          <w:rtl w:val="0"/>
        </w:rPr>
        <w:t xml:space="preserve">But then something strange happened on Twitter. In response to Rock’s statement that “we want black actors to get the same opportunity,” Huffington Post LatinoVoices sent out the following tweet under the #OscarsSoWhite hashtag: “But what ABOUT the Latinos? We want that too!” Almost simultaneously, Jose Antonio Vargas, an undocumented Filipino American and journalist, tweeted to Rock: “When will Chris Rock bring up Latino, Asian, Middle Eastern, Native American actors and opportunity?” The tweets reflected not only their author’s particular interventions, but also a broader subtopic within the #OscarsSoWhite discussion that sought to push it beyond blackness and whiteness. Vargas made this point in a follow-up tweet: “We talk about race like it’s a Black and White issue. It’s not.” In an interview published on the same day as Vargas’s tweet to Rock, April Reign also claimed that the #OscarsSoWhite hashtag was meant to address black </w:t>
      </w:r>
      <w:r w:rsidDel="00000000" w:rsidR="00000000" w:rsidRPr="00000000">
        <w:rPr>
          <w:i w:val="1"/>
          <w:sz w:val="24"/>
          <w:szCs w:val="24"/>
          <w:rtl w:val="0"/>
        </w:rPr>
        <w:t xml:space="preserve">and</w:t>
      </w:r>
      <w:r w:rsidDel="00000000" w:rsidR="00000000" w:rsidRPr="00000000">
        <w:rPr>
          <w:sz w:val="24"/>
          <w:szCs w:val="24"/>
          <w:rtl w:val="0"/>
        </w:rPr>
        <w:t xml:space="preserve"> nonblack people of color: “Over the past 15 years, there has been a surge of diversity at the Oscars, but there has been an overwhelming lack of other races, Latinx, Native Americans, and Asians, so this definitely is not just about blacks.”</w:t>
      </w:r>
      <w:r w:rsidDel="00000000" w:rsidR="00000000" w:rsidRPr="00000000">
        <w:rPr>
          <w:rFonts w:ascii="EB Garamond" w:cs="EB Garamond" w:eastAsia="EB Garamond" w:hAnsi="EB Garamond"/>
          <w:sz w:val="24"/>
          <w:szCs w:val="24"/>
          <w:vertAlign w:val="superscript"/>
        </w:rPr>
        <w:footnoteReference w:customMarkFollows="0" w:id="2"/>
      </w:r>
      <w:r w:rsidDel="00000000" w:rsidR="00000000" w:rsidRPr="00000000">
        <w:rPr>
          <w:sz w:val="24"/>
          <w:szCs w:val="24"/>
          <w:rtl w:val="0"/>
        </w:rPr>
        <w:t xml:space="preserve"> And it was Chris Rock himself who, in a 2014 essay for </w:t>
      </w:r>
      <w:r w:rsidDel="00000000" w:rsidR="00000000" w:rsidRPr="00000000">
        <w:rPr>
          <w:i w:val="1"/>
          <w:sz w:val="24"/>
          <w:szCs w:val="24"/>
          <w:rtl w:val="0"/>
        </w:rPr>
        <w:t xml:space="preserve">The Hollywood Reporter,</w:t>
      </w:r>
      <w:r w:rsidDel="00000000" w:rsidR="00000000" w:rsidRPr="00000000">
        <w:rPr>
          <w:sz w:val="24"/>
          <w:szCs w:val="24"/>
          <w:rtl w:val="0"/>
        </w:rPr>
        <w:t xml:space="preserve"> had drawn attention to the plight of Mexicans and Mexican Americans in Hollywood: “But forget whether Hollywood is black enough. A better question is: Is Hollywood Mexican enough? [...]  [T]here’s a slave state in L.A. There’s this acceptance that Mexicans are going to take care of white people in L.A. that doesn’t exist anywhere else. …You’re telling me no Mexicans are qualified to do anything at a studio? Really? Nothing but mop up?”</w:t>
      </w:r>
      <w:r w:rsidDel="00000000" w:rsidR="00000000" w:rsidRPr="00000000">
        <w:rPr>
          <w:rFonts w:ascii="EB Garamond" w:cs="EB Garamond" w:eastAsia="EB Garamond" w:hAnsi="EB Garamond"/>
          <w:sz w:val="24"/>
          <w:szCs w:val="24"/>
          <w:vertAlign w:val="superscript"/>
        </w:rPr>
        <w:footnoteReference w:customMarkFollows="0" w:id="3"/>
      </w:r>
      <w:r w:rsidDel="00000000" w:rsidR="00000000" w:rsidRPr="00000000">
        <w:rPr>
          <w:sz w:val="24"/>
          <w:szCs w:val="24"/>
          <w:rtl w:val="0"/>
        </w:rPr>
        <w:t xml:space="preserve"> </w:t>
      </w:r>
    </w:p>
    <w:p w:rsidR="00000000" w:rsidDel="00000000" w:rsidP="00000000" w:rsidRDefault="00000000" w:rsidRPr="00000000">
      <w:pPr>
        <w:spacing w:after="0" w:before="0" w:lineRule="auto"/>
        <w:ind w:left="720" w:right="749" w:firstLine="0"/>
        <w:contextualSpacing w:val="0"/>
      </w:pPr>
      <w:r w:rsidDel="00000000" w:rsidR="00000000" w:rsidRPr="00000000">
        <w:rPr>
          <w:rtl w:val="0"/>
        </w:rPr>
      </w:r>
    </w:p>
    <w:p w:rsidR="00000000" w:rsidDel="00000000" w:rsidP="00000000" w:rsidRDefault="00000000" w:rsidRPr="00000000">
      <w:pPr>
        <w:spacing w:after="0" w:before="0" w:lineRule="auto"/>
        <w:ind w:left="720" w:right="749" w:firstLine="0"/>
        <w:contextualSpacing w:val="0"/>
      </w:pPr>
      <w:r w:rsidDel="00000000" w:rsidR="00000000" w:rsidRPr="00000000">
        <w:rPr>
          <w:sz w:val="24"/>
          <w:szCs w:val="24"/>
          <w:rtl w:val="0"/>
        </w:rPr>
        <w:t xml:space="preserve">Nonetheless, the reaction to LatinoVoices and Vargas on Twitter was mostly defensive and hostile. Some equated the call to mention Latinxs alongside black Americans with a denial of the existence of a third group, Afro-Latinxs. This “erasure” was taken to be an expression of antiblackness. I find this to be a cheap shot that misses the substance of the interventions, although this sort of problem is common, perhaps even inevitable, on Twitter. Asking a black actor to address the problems of nonblack Latinxs </w:t>
      </w:r>
      <w:r w:rsidDel="00000000" w:rsidR="00000000" w:rsidRPr="00000000">
        <w:rPr>
          <w:i w:val="1"/>
          <w:sz w:val="24"/>
          <w:szCs w:val="24"/>
          <w:rtl w:val="0"/>
        </w:rPr>
        <w:t xml:space="preserve">could</w:t>
      </w:r>
      <w:r w:rsidDel="00000000" w:rsidR="00000000" w:rsidRPr="00000000">
        <w:rPr>
          <w:sz w:val="24"/>
          <w:szCs w:val="24"/>
          <w:rtl w:val="0"/>
        </w:rPr>
        <w:t xml:space="preserve"> imply ignorance or disregard of black Latinxs, but this criticism requires that you make a large, and antagonistic, presumption about the tweeter’s intentions—a presumption that the tweet format invites because of its brevity, which prohibits the sort of nuanced statements that such politically explosive topics require, and encourages expressions of outrage and slick phraseology at the expense of genuine dialogue. </w:t>
      </w:r>
    </w:p>
    <w:p w:rsidR="00000000" w:rsidDel="00000000" w:rsidP="00000000" w:rsidRDefault="00000000" w:rsidRPr="00000000">
      <w:pPr>
        <w:spacing w:after="0" w:before="0" w:lineRule="auto"/>
        <w:ind w:left="720" w:right="749" w:firstLine="0"/>
        <w:contextualSpacing w:val="0"/>
      </w:pPr>
      <w:r w:rsidDel="00000000" w:rsidR="00000000" w:rsidRPr="00000000">
        <w:rPr>
          <w:rtl w:val="0"/>
        </w:rPr>
      </w:r>
    </w:p>
    <w:p w:rsidR="00000000" w:rsidDel="00000000" w:rsidP="00000000" w:rsidRDefault="00000000" w:rsidRPr="00000000">
      <w:pPr>
        <w:spacing w:after="0" w:before="0" w:lineRule="auto"/>
        <w:ind w:left="720" w:right="749" w:firstLine="0"/>
        <w:contextualSpacing w:val="0"/>
      </w:pPr>
      <w:bookmarkStart w:colFirst="0" w:colLast="0" w:name="_euoypow7ztob" w:id="0"/>
      <w:bookmarkEnd w:id="0"/>
      <w:r w:rsidDel="00000000" w:rsidR="00000000" w:rsidRPr="00000000">
        <w:rPr>
          <w:sz w:val="24"/>
          <w:szCs w:val="24"/>
          <w:rtl w:val="0"/>
        </w:rPr>
        <w:t xml:space="preserve">Other black Twitter users shot back that Latinxs should speak for themselves instead of demanding that black people speak for them. This critique became especially pointed when it intersected with the hashtag #NotYourMule, which Mikki Kendall started on Twitter in 2014 to highlight the ways that black women are expected to provide free labor to others while remaining silent about their own concerns. </w:t>
      </w:r>
    </w:p>
    <w:p w:rsidR="00000000" w:rsidDel="00000000" w:rsidP="00000000" w:rsidRDefault="00000000" w:rsidRPr="00000000">
      <w:pPr>
        <w:spacing w:after="0" w:before="0" w:lineRule="auto"/>
        <w:ind w:left="720" w:right="749" w:firstLine="0"/>
        <w:contextualSpacing w:val="0"/>
      </w:pPr>
      <w:bookmarkStart w:colFirst="0" w:colLast="0" w:name="_z67ydgnrcqhi" w:id="1"/>
      <w:bookmarkEnd w:id="1"/>
      <w:r w:rsidDel="00000000" w:rsidR="00000000" w:rsidRPr="00000000">
        <w:rPr>
          <w:rtl w:val="0"/>
        </w:rPr>
      </w:r>
    </w:p>
    <w:p w:rsidR="00000000" w:rsidDel="00000000" w:rsidP="00000000" w:rsidRDefault="00000000" w:rsidRPr="00000000">
      <w:pPr>
        <w:spacing w:after="0" w:before="0" w:lineRule="auto"/>
        <w:ind w:left="720" w:right="749" w:firstLine="0"/>
        <w:contextualSpacing w:val="0"/>
      </w:pPr>
      <w:bookmarkStart w:colFirst="0" w:colLast="0" w:name="_sz1zf8qdi0pn" w:id="2"/>
      <w:bookmarkEnd w:id="2"/>
      <w:r w:rsidDel="00000000" w:rsidR="00000000" w:rsidRPr="00000000">
        <w:rPr>
          <w:sz w:val="24"/>
          <w:szCs w:val="24"/>
          <w:rtl w:val="0"/>
        </w:rPr>
        <w:t xml:space="preserve">Kendall and others resuscitated the hashtag during the debate between black Twitter users and LatinoVoices and Vargas, and implied that their tweets to Rock were yet another case of the instrumentalization of black labor. In this view, LatinoVoices and Vargas were essentially repeating the logic of slavery by demanding that a black man—and by extension, black political actors in general—do the hard work of advocacy for them, while they sit back and appropriate the rewards. Although Kendall specified later that she was targeting not </w:t>
      </w:r>
      <w:r w:rsidDel="00000000" w:rsidR="00000000" w:rsidRPr="00000000">
        <w:rPr>
          <w:i w:val="1"/>
          <w:sz w:val="24"/>
          <w:szCs w:val="24"/>
          <w:rtl w:val="0"/>
        </w:rPr>
        <w:t xml:space="preserve">all </w:t>
      </w:r>
      <w:r w:rsidDel="00000000" w:rsidR="00000000" w:rsidRPr="00000000">
        <w:rPr>
          <w:sz w:val="24"/>
          <w:szCs w:val="24"/>
          <w:rtl w:val="0"/>
        </w:rPr>
        <w:t xml:space="preserve">nonblack people of color, only those who don’t truly stand in solidarity with African Americans, most of her tweets, and most of the other responses to LatinoVoices and Vargas, suggest that Latinos and Asians don’t support black movements enough, that too many of them are complicit in antiblackness, and that they should devote their energies primarily to forming their “own” movements. If the chance for solidarity exists, it comes not through black people’s adoption of the struggles of other people of color, which would allegedly perpetuate the burden placed on black people to “carry” others, but through the reverse: nonblack people of color must recognize the centrality of antiblackness and commit to foregrounding the problem of antiblackness in their own communities.  </w:t>
      </w:r>
    </w:p>
    <w:p w:rsidR="00000000" w:rsidDel="00000000" w:rsidP="00000000" w:rsidRDefault="00000000" w:rsidRPr="00000000">
      <w:pPr>
        <w:spacing w:after="0" w:before="0" w:lineRule="auto"/>
        <w:ind w:left="720" w:right="749" w:firstLine="0"/>
        <w:contextualSpacing w:val="0"/>
      </w:pPr>
      <w:bookmarkStart w:colFirst="0" w:colLast="0" w:name="_pc5dii6xff5e" w:id="3"/>
      <w:bookmarkEnd w:id="3"/>
      <w:r w:rsidDel="00000000" w:rsidR="00000000" w:rsidRPr="00000000">
        <w:rPr>
          <w:rtl w:val="0"/>
        </w:rPr>
      </w:r>
    </w:p>
    <w:p w:rsidR="00000000" w:rsidDel="00000000" w:rsidP="00000000" w:rsidRDefault="00000000" w:rsidRPr="00000000">
      <w:pPr>
        <w:spacing w:after="0" w:before="0" w:lineRule="auto"/>
        <w:ind w:left="720" w:right="749" w:firstLine="0"/>
        <w:contextualSpacing w:val="0"/>
      </w:pPr>
      <w:bookmarkStart w:colFirst="0" w:colLast="0" w:name="_gjdgxs" w:id="4"/>
      <w:bookmarkEnd w:id="4"/>
      <w:r w:rsidDel="00000000" w:rsidR="00000000" w:rsidRPr="00000000">
        <w:rPr>
          <w:sz w:val="24"/>
          <w:szCs w:val="24"/>
          <w:rtl w:val="0"/>
        </w:rPr>
        <w:t xml:space="preserve">The rejection of attempts by nonblack people of color to push beyond the black/white binary in US discourses of racism is not limited to Twitter. It’s also a touchstone of the intellectual formation within contemporary black studies known as Afropessimism, whose most articulate and polemical voices are Frank Wilderson and Jared Sexton. Sexton argues that the very concept of “people of color,” with its collective noun and presumption of commonality, produces its own form of “colorblindness”: blindness toward the centrality of antiblackness in US society. For Sexton, there are only blacks and nonblacks. Other forms of racialized oppression, such as settler colonialism, labor exploitation, or anti-immigrant nativism, are all secondary in his view to black slavery and its legacies.</w:t>
      </w:r>
    </w:p>
    <w:p w:rsidR="00000000" w:rsidDel="00000000" w:rsidP="00000000" w:rsidRDefault="00000000" w:rsidRPr="00000000">
      <w:pPr>
        <w:spacing w:after="0" w:before="0" w:lineRule="auto"/>
        <w:ind w:left="720" w:right="749" w:firstLine="0"/>
        <w:contextualSpacing w:val="0"/>
      </w:pPr>
      <w:r w:rsidDel="00000000" w:rsidR="00000000" w:rsidRPr="00000000">
        <w:rPr>
          <w:rtl w:val="0"/>
        </w:rPr>
      </w:r>
    </w:p>
    <w:p w:rsidR="00000000" w:rsidDel="00000000" w:rsidP="00000000" w:rsidRDefault="00000000" w:rsidRPr="00000000">
      <w:pPr>
        <w:spacing w:after="0" w:before="0" w:lineRule="auto"/>
        <w:ind w:left="720" w:right="749" w:firstLine="0"/>
        <w:contextualSpacing w:val="0"/>
      </w:pPr>
      <w:r w:rsidDel="00000000" w:rsidR="00000000" w:rsidRPr="00000000">
        <w:rPr>
          <w:sz w:val="24"/>
          <w:szCs w:val="24"/>
          <w:rtl w:val="0"/>
        </w:rPr>
        <w:t xml:space="preserve">I find both Afropessimism and the #NotYourMule hashtag to be fundamentally flawed approaches to thinking about racialization in the US, which is not to say they are without merit. On the contrary, to the extent that they challenge Latinxs, Asians, Native Americans, and other nonblack people of color to confront their potential role as “junior partners” of white supremacy, to use Wilderson’s term, these interventions are absolutely essential. </w:t>
      </w:r>
    </w:p>
    <w:p w:rsidR="00000000" w:rsidDel="00000000" w:rsidP="00000000" w:rsidRDefault="00000000" w:rsidRPr="00000000">
      <w:pPr>
        <w:spacing w:after="0" w:before="0" w:lineRule="auto"/>
        <w:ind w:left="720" w:right="749" w:firstLine="0"/>
        <w:contextualSpacing w:val="0"/>
      </w:pPr>
      <w:r w:rsidDel="00000000" w:rsidR="00000000" w:rsidRPr="00000000">
        <w:rPr>
          <w:rtl w:val="0"/>
        </w:rPr>
      </w:r>
    </w:p>
    <w:p w:rsidR="00000000" w:rsidDel="00000000" w:rsidP="00000000" w:rsidRDefault="00000000" w:rsidRPr="00000000">
      <w:pPr>
        <w:spacing w:after="0" w:before="0" w:lineRule="auto"/>
        <w:ind w:left="720" w:right="749" w:firstLine="0"/>
        <w:contextualSpacing w:val="0"/>
      </w:pPr>
      <w:r w:rsidDel="00000000" w:rsidR="00000000" w:rsidRPr="00000000">
        <w:rPr>
          <w:sz w:val="24"/>
          <w:szCs w:val="24"/>
          <w:rtl w:val="0"/>
        </w:rPr>
        <w:t xml:space="preserve">But these positions overlook or trivialize the powerful interracial alliances that already exist in the US. Latinxs do indeed support Black Lives Matter, and black political movements do indeed support issues that are central to Latinxs, such as immigration reform. These movements don’t compartmentalize their politics, or frame interracial solidarity as a lazy, racist demand for one group to carry the other, or bicker about whose oppression is more fundamental. As I already mentioned, both Chris Rock and April Reign also have a more expansive understanding of racism than was on display during the #NotYourMule controversy. </w:t>
      </w:r>
    </w:p>
    <w:p w:rsidR="00000000" w:rsidDel="00000000" w:rsidP="00000000" w:rsidRDefault="00000000" w:rsidRPr="00000000">
      <w:pPr>
        <w:spacing w:after="0" w:before="0" w:lineRule="auto"/>
        <w:ind w:left="720" w:right="749" w:firstLine="0"/>
        <w:contextualSpacing w:val="0"/>
      </w:pPr>
      <w:r w:rsidDel="00000000" w:rsidR="00000000" w:rsidRPr="00000000">
        <w:rPr>
          <w:rtl w:val="0"/>
        </w:rPr>
      </w:r>
    </w:p>
    <w:p w:rsidR="00000000" w:rsidDel="00000000" w:rsidP="00000000" w:rsidRDefault="00000000" w:rsidRPr="00000000">
      <w:pPr>
        <w:spacing w:after="0" w:before="0" w:lineRule="auto"/>
        <w:ind w:left="720" w:right="749" w:firstLine="0"/>
        <w:contextualSpacing w:val="0"/>
      </w:pPr>
      <w:r w:rsidDel="00000000" w:rsidR="00000000" w:rsidRPr="00000000">
        <w:rPr>
          <w:sz w:val="24"/>
          <w:szCs w:val="24"/>
          <w:rtl w:val="0"/>
        </w:rPr>
        <w:t xml:space="preserve">But here we meet another problem, for in contrast to LatinoVoices and Vargas, April Reign </w:t>
      </w:r>
      <w:r w:rsidDel="00000000" w:rsidR="00000000" w:rsidRPr="00000000">
        <w:rPr>
          <w:i w:val="1"/>
          <w:sz w:val="24"/>
          <w:szCs w:val="24"/>
          <w:rtl w:val="0"/>
        </w:rPr>
        <w:t xml:space="preserve">rejected </w:t>
      </w:r>
      <w:r w:rsidDel="00000000" w:rsidR="00000000" w:rsidRPr="00000000">
        <w:rPr>
          <w:sz w:val="24"/>
          <w:szCs w:val="24"/>
          <w:highlight w:val="white"/>
          <w:rtl w:val="0"/>
        </w:rPr>
        <w:t xml:space="preserve">Rock’s capacity to represent her position: “Chris Rock doesn’t speak for #OscarsSoWhite. I do, as its creator. Don’t assume he does because he’s Black.” This is a remarkable statement. It not only highlights the specificity of gender, but also reveals an important assumption in many of the critiques of LatinoVoices and Vargas. Those black Twitter users who told Vargas in particular to start “his” own movement for “his” own people presumed that Latinxs are an undifferentiated group and, appropriately, misrecognized the Asian Vargas as Latino (due to his Spanish surname). And the same critics presumed that black people are also an undifferentiated group, that a black actor, simply by virtue of his blackness, represents all blacks. While calling on Vargas to get his “own” voice, many critics took for granted that Rock was </w:t>
      </w:r>
      <w:r w:rsidDel="00000000" w:rsidR="00000000" w:rsidRPr="00000000">
        <w:rPr>
          <w:i w:val="1"/>
          <w:sz w:val="24"/>
          <w:szCs w:val="24"/>
          <w:highlight w:val="white"/>
          <w:rtl w:val="0"/>
        </w:rPr>
        <w:t xml:space="preserve">their </w:t>
      </w:r>
      <w:r w:rsidDel="00000000" w:rsidR="00000000" w:rsidRPr="00000000">
        <w:rPr>
          <w:sz w:val="24"/>
          <w:szCs w:val="24"/>
          <w:highlight w:val="white"/>
          <w:rtl w:val="0"/>
        </w:rPr>
        <w:t xml:space="preserve">voice. But why believe that? Why is it more reasonable to believe that a rich, famous, heterosexual black man can speak for all black people than to believe that this same actor can speak for Latinxs? Why is the one presumed to be legitimate representation while the other is attacked as antiblack exploitation, even though they both require an expansive concept of affinity? Or to put it the other way: if many black Twitter users could presume that Rock legitimately crossed the gender, class, and sexual divisions within black America, why couldn’t they accept the legitimacy of a request by an undocumented queer Filipino American for Rock to cross additional boundaries (which he had in fact already done in his </w:t>
      </w:r>
      <w:r w:rsidDel="00000000" w:rsidR="00000000" w:rsidRPr="00000000">
        <w:rPr>
          <w:i w:val="1"/>
          <w:sz w:val="24"/>
          <w:szCs w:val="24"/>
          <w:highlight w:val="white"/>
          <w:rtl w:val="0"/>
        </w:rPr>
        <w:t xml:space="preserve">Hollywood Reporter</w:t>
      </w:r>
      <w:r w:rsidDel="00000000" w:rsidR="00000000" w:rsidRPr="00000000">
        <w:rPr>
          <w:sz w:val="24"/>
          <w:szCs w:val="24"/>
          <w:highlight w:val="white"/>
          <w:rtl w:val="0"/>
        </w:rPr>
        <w:t xml:space="preserve"> essay)? It seems clear to me that once we drop the essentialist concept of blackness at work here, we can probably say that working-class and poor black women and working-class and poor nonblack Latinas have just as much, if not more, in common with each other than working-class and poor black women have in common with Chris Rock. </w:t>
      </w:r>
    </w:p>
    <w:p w:rsidR="00000000" w:rsidDel="00000000" w:rsidP="00000000" w:rsidRDefault="00000000" w:rsidRPr="00000000">
      <w:pPr>
        <w:spacing w:after="0" w:before="0" w:lineRule="auto"/>
        <w:ind w:left="720" w:right="749" w:firstLine="0"/>
        <w:contextualSpacing w:val="0"/>
      </w:pPr>
      <w:r w:rsidDel="00000000" w:rsidR="00000000" w:rsidRPr="00000000">
        <w:rPr>
          <w:rtl w:val="0"/>
        </w:rPr>
      </w:r>
    </w:p>
    <w:p w:rsidR="00000000" w:rsidDel="00000000" w:rsidP="00000000" w:rsidRDefault="00000000" w:rsidRPr="00000000">
      <w:pPr>
        <w:spacing w:after="0" w:before="0" w:lineRule="auto"/>
        <w:ind w:left="720" w:right="749" w:firstLine="0"/>
        <w:contextualSpacing w:val="0"/>
      </w:pPr>
      <w:r w:rsidDel="00000000" w:rsidR="00000000" w:rsidRPr="00000000">
        <w:rPr>
          <w:sz w:val="24"/>
          <w:szCs w:val="24"/>
          <w:rtl w:val="0"/>
        </w:rPr>
        <w:t xml:space="preserve">My more substantive criticism has to do with the different political locations of African and Latinx Americans in US society, which I think are the major context for LatinoVoices’s and Vargas’s comments. </w:t>
      </w:r>
    </w:p>
    <w:p w:rsidR="00000000" w:rsidDel="00000000" w:rsidP="00000000" w:rsidRDefault="00000000" w:rsidRPr="00000000">
      <w:pPr>
        <w:spacing w:after="0" w:before="0" w:lineRule="auto"/>
        <w:ind w:left="720" w:right="749" w:firstLine="0"/>
        <w:contextualSpacing w:val="0"/>
      </w:pPr>
      <w:r w:rsidDel="00000000" w:rsidR="00000000" w:rsidRPr="00000000">
        <w:rPr>
          <w:rtl w:val="0"/>
        </w:rPr>
      </w:r>
    </w:p>
    <w:p w:rsidR="00000000" w:rsidDel="00000000" w:rsidP="00000000" w:rsidRDefault="00000000" w:rsidRPr="00000000">
      <w:pPr>
        <w:spacing w:after="0" w:before="0" w:lineRule="auto"/>
        <w:ind w:left="720" w:right="749" w:firstLine="0"/>
        <w:contextualSpacing w:val="0"/>
      </w:pPr>
      <w:r w:rsidDel="00000000" w:rsidR="00000000" w:rsidRPr="00000000">
        <w:rPr>
          <w:sz w:val="24"/>
          <w:szCs w:val="24"/>
          <w:rtl w:val="0"/>
        </w:rPr>
        <w:t xml:space="preserve">When LatinoVoices and Vargas asked Rock to address Latinxs, Asians, and others, they practiced a common rhetorical strategy among nonblack people of color: to compare their oppression to that of African Americans. But this is more than just a means of freeloading off black people and treating them as “mules.” It reflects the privileged status of blackness in public consciousness of race, racism, and antiracist struggle. I’m not saying that black people are therefore privileged members of US society, which is not only demonstrably false, but plays into both ideologies of postracial colorblindness and racist discourses that claim that whites are the true underdogs of liberal America, while blacks and Latinxs allegedly receive constant government handouts. One Obama doesn’t cancel structural racism that took centuries to build. But I </w:t>
      </w:r>
      <w:r w:rsidDel="00000000" w:rsidR="00000000" w:rsidRPr="00000000">
        <w:rPr>
          <w:i w:val="1"/>
          <w:sz w:val="24"/>
          <w:szCs w:val="24"/>
          <w:rtl w:val="0"/>
        </w:rPr>
        <w:t xml:space="preserve">am </w:t>
      </w:r>
      <w:r w:rsidDel="00000000" w:rsidR="00000000" w:rsidRPr="00000000">
        <w:rPr>
          <w:sz w:val="24"/>
          <w:szCs w:val="24"/>
          <w:rtl w:val="0"/>
        </w:rPr>
        <w:t xml:space="preserve">saying that blackness is the default setting for most discussions of race in the United States, that slavery and Jim Crow and antiblack policing are the lenses through which most Americans understand racism, and that the African American Civil Rights movement is the gold standard narrative of resistance against racism. That, from my own nonblack perspective, is the great contradiction of black life in America: that black history and culture are institutionally and popularly memorialized and celebrated more than any other racial group--with the exception of white history and culture, which of course goes unmarked as just plain old history and culture as such--at the same time that many black people are treated as a disposable and even killable surplus population. If nonblack people of color want to be heard, they must find a foothold in this dominant, and contradictory, racial framework. </w:t>
      </w:r>
    </w:p>
    <w:p w:rsidR="00000000" w:rsidDel="00000000" w:rsidP="00000000" w:rsidRDefault="00000000" w:rsidRPr="00000000">
      <w:pPr>
        <w:spacing w:after="0" w:before="0" w:lineRule="auto"/>
        <w:ind w:left="720" w:right="749" w:firstLine="0"/>
        <w:contextualSpacing w:val="0"/>
      </w:pPr>
      <w:r w:rsidDel="00000000" w:rsidR="00000000" w:rsidRPr="00000000">
        <w:rPr>
          <w:rtl w:val="0"/>
        </w:rPr>
      </w:r>
    </w:p>
    <w:p w:rsidR="00000000" w:rsidDel="00000000" w:rsidP="00000000" w:rsidRDefault="00000000" w:rsidRPr="00000000">
      <w:pPr>
        <w:spacing w:after="0" w:before="0" w:lineRule="auto"/>
        <w:ind w:left="720" w:right="749" w:firstLine="0"/>
        <w:contextualSpacing w:val="0"/>
      </w:pPr>
      <w:r w:rsidDel="00000000" w:rsidR="00000000" w:rsidRPr="00000000">
        <w:rPr>
          <w:sz w:val="24"/>
          <w:szCs w:val="24"/>
          <w:rtl w:val="0"/>
        </w:rPr>
        <w:t xml:space="preserve">Take for example the case of Louis Torres, a Mexican immigrant who was killed by Texas police in 2002. Latinx activists spoke of Torres’s death as “Rodney King en Enspañol,” referencing the infamous example of the beating of Rodney King by white LA police. Surely someone could reply to this analogy by saying “get your own history.” But I agree with the assessment of John Marquez, professor of African American Studies and Latino/a Studies at Northwestern University: “ This maneuver, I believe, derives from a haunting presupposition that the death of persons like Torres [...] will not spur much alarm from the body politic, that the names of those Latino/a victims will never be recognizable as are names such as Rodney King and Trayvon Martin within debates on race and racism in the United States, and that the mass-scale police brutality mandated by border militarization and other harsh measures to police and punish immigrants will not receive much attention in the ‘lives matter’ campaigns that have proliferated as of late. The activism elicited by these cases implies that this invisibility is due, in part, to the black-white binary, a discursive condition through which ‘relations’ between whites and African Americans are positioned as the epicenter of ‘race relations’ writ large, and in part to the extent that the histories and struggles of groups like Latinos/as, American Indians, Asian Americans, and Arab Americans are routinely overlooked or marginalized in political discourse.”</w:t>
      </w:r>
    </w:p>
    <w:p w:rsidR="00000000" w:rsidDel="00000000" w:rsidP="00000000" w:rsidRDefault="00000000" w:rsidRPr="00000000">
      <w:pPr>
        <w:spacing w:after="0" w:before="0" w:lineRule="auto"/>
        <w:ind w:left="720" w:right="749" w:firstLine="0"/>
        <w:contextualSpacing w:val="0"/>
      </w:pPr>
      <w:r w:rsidDel="00000000" w:rsidR="00000000" w:rsidRPr="00000000">
        <w:rPr>
          <w:rtl w:val="0"/>
        </w:rPr>
      </w:r>
    </w:p>
    <w:p w:rsidR="00000000" w:rsidDel="00000000" w:rsidP="00000000" w:rsidRDefault="00000000" w:rsidRPr="00000000">
      <w:pPr>
        <w:spacing w:after="0" w:before="0" w:lineRule="auto"/>
        <w:ind w:left="720" w:right="749" w:firstLine="0"/>
        <w:contextualSpacing w:val="0"/>
      </w:pPr>
      <w:r w:rsidDel="00000000" w:rsidR="00000000" w:rsidRPr="00000000">
        <w:rPr>
          <w:sz w:val="24"/>
          <w:szCs w:val="24"/>
          <w:rtl w:val="0"/>
        </w:rPr>
        <w:t xml:space="preserve">The situation of Mexicans and Mexican Americans in the film industry reiterates these broader dynamics. Let’s return to one of the sparks that helped to ignite the #OscarsSoWhite debate, the absence of nominations of black actors and actresses in 2015 and 2016. Once we stop seeing the Oscars exclusively in black and white, a more complex picture emerges, one that suggests that the basic problem is not antiblackness per se but white supremacy, which works against several racial groups, not just, and not even primarily in this case, black people. </w:t>
      </w:r>
      <w:r w:rsidDel="00000000" w:rsidR="00000000" w:rsidRPr="00000000">
        <w:rPr>
          <w:i w:val="1"/>
          <w:sz w:val="24"/>
          <w:szCs w:val="24"/>
          <w:rtl w:val="0"/>
        </w:rPr>
        <w:t xml:space="preserve">The Economist </w:t>
      </w:r>
      <w:r w:rsidDel="00000000" w:rsidR="00000000" w:rsidRPr="00000000">
        <w:rPr>
          <w:sz w:val="24"/>
          <w:szCs w:val="24"/>
          <w:rtl w:val="0"/>
        </w:rPr>
        <w:t xml:space="preserve">magazine has tabulated that since 2000, African Americans have received only 10% of nominations. But Latinxs have received only 3%, and Asians only 1%. When each group’s nominations are compared to their share of the total US population, the disproportions become more revealing. Whites are nominated at disproportionately higher rates, blacks are nominated at rates roughly equal to their population size, and Latinxs and Asians are nominated at disproportionately lower rates. </w:t>
      </w:r>
    </w:p>
    <w:p w:rsidR="00000000" w:rsidDel="00000000" w:rsidP="00000000" w:rsidRDefault="00000000" w:rsidRPr="00000000">
      <w:pPr>
        <w:spacing w:after="0" w:before="0" w:lineRule="auto"/>
        <w:ind w:left="720" w:right="749" w:firstLine="0"/>
        <w:contextualSpacing w:val="0"/>
      </w:pPr>
      <w:r w:rsidDel="00000000" w:rsidR="00000000" w:rsidRPr="00000000">
        <w:rPr>
          <w:rtl w:val="0"/>
        </w:rPr>
      </w:r>
    </w:p>
    <w:p w:rsidR="00000000" w:rsidDel="00000000" w:rsidP="00000000" w:rsidRDefault="00000000" w:rsidRPr="00000000">
      <w:pPr>
        <w:spacing w:after="0" w:before="0" w:lineRule="auto"/>
        <w:ind w:left="720" w:right="749" w:firstLine="0"/>
        <w:contextualSpacing w:val="0"/>
      </w:pPr>
      <w:r w:rsidDel="00000000" w:rsidR="00000000" w:rsidRPr="00000000">
        <w:rPr>
          <w:sz w:val="24"/>
          <w:szCs w:val="24"/>
          <w:rtl w:val="0"/>
        </w:rPr>
        <w:t xml:space="preserve">Thus, black Americans are significantly more visible in Hollywood than other people of color. They attend drama schools at higher rates than nonblack people of color, they audition for top roles in major films at disproportionately higher rates, and they receive more Oscar nominations. And, as in the case of Chris Rock, who hosted twice, African Americans have had multiple opportunities to host the Oscars, whereas, as far as I can tell, a Latinx or Asian American has </w:t>
      </w:r>
      <w:r w:rsidDel="00000000" w:rsidR="00000000" w:rsidRPr="00000000">
        <w:rPr>
          <w:i w:val="1"/>
          <w:sz w:val="24"/>
          <w:szCs w:val="24"/>
          <w:rtl w:val="0"/>
        </w:rPr>
        <w:t xml:space="preserve">never </w:t>
      </w:r>
      <w:r w:rsidDel="00000000" w:rsidR="00000000" w:rsidRPr="00000000">
        <w:rPr>
          <w:sz w:val="24"/>
          <w:szCs w:val="24"/>
          <w:rtl w:val="0"/>
        </w:rPr>
        <w:t xml:space="preserve">hosted. Now, this is all great for African Americans. They have great talent, after all. I’m not a hater. But if Latinxs and Asians ask Rock to mention them, it’s not simply because they want black people to be their “mule”; it’s because </w:t>
      </w:r>
      <w:r w:rsidDel="00000000" w:rsidR="00000000" w:rsidRPr="00000000">
        <w:rPr>
          <w:i w:val="1"/>
          <w:sz w:val="24"/>
          <w:szCs w:val="24"/>
          <w:rtl w:val="0"/>
        </w:rPr>
        <w:t xml:space="preserve">he’s in a position that has been mostly closed to them</w:t>
      </w:r>
      <w:r w:rsidDel="00000000" w:rsidR="00000000" w:rsidRPr="00000000">
        <w:rPr>
          <w:sz w:val="24"/>
          <w:szCs w:val="24"/>
          <w:rtl w:val="0"/>
        </w:rPr>
        <w:t xml:space="preserve">. To call racist a request for a shoutout from someone who has made it to a position of prominence that your own people haven’t been able to attain is to radically impoverish the concept of solidarity. To say that this difference is simply the fault of nonblack people of color, that they haven’t tried hard enough, or that they lack the talent, is to reinforce the same ideologies of colorblind meritocracy and work-ethic moralism that blacks themselves have fought hard to disrupt. It is to choose identity-specific accomplishments within a system of white supremacy over an interracial politics that aims to dismantle white supremacy by challenging it from multiple directions. </w:t>
      </w:r>
    </w:p>
    <w:p w:rsidR="00000000" w:rsidDel="00000000" w:rsidP="00000000" w:rsidRDefault="00000000" w:rsidRPr="00000000">
      <w:pPr>
        <w:spacing w:after="0" w:before="0" w:lineRule="auto"/>
        <w:ind w:left="720" w:right="749" w:firstLine="0"/>
        <w:contextualSpacing w:val="0"/>
      </w:pPr>
      <w:r w:rsidDel="00000000" w:rsidR="00000000" w:rsidRPr="00000000">
        <w:rPr>
          <w:rtl w:val="0"/>
        </w:rPr>
      </w:r>
    </w:p>
    <w:p w:rsidR="00000000" w:rsidDel="00000000" w:rsidP="00000000" w:rsidRDefault="00000000" w:rsidRPr="00000000">
      <w:pPr>
        <w:spacing w:after="0" w:before="0" w:lineRule="auto"/>
        <w:ind w:left="720" w:right="749" w:firstLine="0"/>
        <w:contextualSpacing w:val="0"/>
      </w:pPr>
      <w:r w:rsidDel="00000000" w:rsidR="00000000" w:rsidRPr="00000000">
        <w:rPr>
          <w:sz w:val="24"/>
          <w:szCs w:val="24"/>
          <w:rtl w:val="0"/>
        </w:rPr>
        <w:t xml:space="preserve">In closing, I want to insist on the importance of critical interethnic studies in American Studies. Understanding the significance of blackness and antiblackness is absolutely necessary for any attempt to interpret the US. It is also absolutely necessary for nonblack people of color to relentlessly critique antiblackness in their own communities and political movements. But while blackness is a necessary component, it is not sufficient. Blackness is not the skeleton key with which all other forms of racialized domination can be unlocked. To believe that this statement is antiblack requires the false logic that the critique of racism is a zero sum game, that affirming the semi-autonomous logic of other forms of racialization means taking something away from black people. But as US society undergoes a demographic shift that will soon culminate in whites’ becoming a minority group, it is urgent that we understand the various ways that different racialized groups stand in relation to the history and structures of white supremacy, as well as the various ways that they stand in relation to one another, without falling into a competitive race to the bottom to prove whose oppression is more important, and without fighting one another for the scraps that fall from the master’s table. </w:t>
      </w:r>
    </w:p>
    <w:p w:rsidR="00000000" w:rsidDel="00000000" w:rsidP="00000000" w:rsidRDefault="00000000" w:rsidRPr="00000000">
      <w:pPr>
        <w:spacing w:after="0" w:before="0" w:lineRule="auto"/>
        <w:ind w:left="720" w:right="749" w:firstLine="0"/>
        <w:contextualSpacing w:val="0"/>
      </w:pPr>
      <w:r w:rsidDel="00000000" w:rsidR="00000000" w:rsidRPr="00000000">
        <w:rPr>
          <w:rtl w:val="0"/>
        </w:rPr>
      </w:r>
    </w:p>
    <w:p w:rsidR="00000000" w:rsidDel="00000000" w:rsidP="00000000" w:rsidRDefault="00000000" w:rsidRPr="00000000">
      <w:pPr>
        <w:spacing w:after="0" w:before="0" w:lineRule="auto"/>
        <w:ind w:left="720" w:right="749" w:firstLine="0"/>
        <w:contextualSpacing w:val="0"/>
      </w:pPr>
      <w:r w:rsidDel="00000000" w:rsidR="00000000" w:rsidRPr="00000000">
        <w:rPr>
          <w:sz w:val="24"/>
          <w:szCs w:val="24"/>
          <w:rtl w:val="0"/>
        </w:rPr>
        <w:t xml:space="preserve">   </w:t>
      </w:r>
    </w:p>
    <w:sectPr>
      <w:footerReference r:id="rId6" w:type="default"/>
      <w:pgSz w:h="16834" w:w="11909"/>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Times New Roman"/>
  <w:font w:name="Adobe Caslon Pro"/>
  <w:font w:name="Scala"/>
  <w:font w:name="EB Garamond">
    <w:embedRegular w:fontKey="{00000000-0000-0000-0000-000000000000}" r:id="rId1" w:subsetted="0"/>
  </w:font>
  <w:font w:name="Scala Sans LF"/>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tabs>
        <w:tab w:val="center" w:pos="4680"/>
        <w:tab w:val="right" w:pos="9360"/>
      </w:tabs>
      <w:spacing w:after="720" w:before="0" w:line="240" w:lineRule="auto"/>
      <w:contextualSpacing w:val="0"/>
      <w:jc w:val="center"/>
    </w:pPr>
    <w:fldSimple w:instr="PAGE" w:fldLock="0" w:dirty="0">
      <w:r w:rsidDel="00000000" w:rsidR="00000000" w:rsidRPr="00000000">
        <w:rPr>
          <w:rFonts w:ascii="EB Garamond" w:cs="EB Garamond" w:eastAsia="EB Garamond" w:hAnsi="EB Garamond"/>
          <w:b w:val="0"/>
          <w:sz w:val="23"/>
          <w:szCs w:val="23"/>
        </w:rPr>
      </w:r>
    </w:fldSimple>
    <w:r w:rsidDel="00000000" w:rsidR="00000000" w:rsidRPr="00000000">
      <w:rPr>
        <w:rtl w:val="0"/>
      </w:rPr>
    </w:r>
  </w:p>
  <w:p w:rsidR="00000000" w:rsidDel="00000000" w:rsidP="00000000" w:rsidRDefault="00000000" w:rsidRPr="00000000">
    <w:pPr>
      <w:tabs>
        <w:tab w:val="center" w:pos="4680"/>
        <w:tab w:val="right" w:pos="9360"/>
      </w:tabs>
      <w:spacing w:after="720" w:before="0" w:line="240" w:lineRule="auto"/>
      <w:contextualSpacing w:val="0"/>
      <w:jc w:val="both"/>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otnote w:id="0">
    <w:p w:rsidR="00000000" w:rsidDel="00000000" w:rsidP="00000000" w:rsidRDefault="00000000" w:rsidRPr="00000000">
      <w:pPr>
        <w:spacing w:after="0" w:before="0" w:line="240" w:lineRule="auto"/>
        <w:contextualSpacing w:val="0"/>
        <w:jc w:val="both"/>
      </w:pPr>
      <w:r w:rsidDel="00000000" w:rsidR="00000000" w:rsidRPr="00000000">
        <w:rPr>
          <w:rStyle w:val="FootnoteReference"/>
          <w:vertAlign w:val="superscript"/>
        </w:rPr>
        <w:footnoteRef/>
      </w:r>
      <w:r w:rsidDel="00000000" w:rsidR="00000000" w:rsidRPr="00000000">
        <w:rPr>
          <w:rFonts w:ascii="EB Garamond" w:cs="EB Garamond" w:eastAsia="EB Garamond" w:hAnsi="EB Garamond"/>
          <w:b w:val="0"/>
          <w:sz w:val="20"/>
          <w:szCs w:val="20"/>
          <w:rtl w:val="0"/>
        </w:rPr>
        <w:t xml:space="preserve"> https://medium.com/@crowdbabble/what-is-oscarssowhite-doing-to-the-academy-27d1bf18d7c6#.a8ogsvb3u</w:t>
      </w:r>
      <w:r w:rsidDel="00000000" w:rsidR="00000000" w:rsidRPr="00000000">
        <w:rPr>
          <w:rtl w:val="0"/>
        </w:rPr>
      </w:r>
    </w:p>
  </w:footnote>
  <w:footnote w:id="1">
    <w:p w:rsidR="00000000" w:rsidDel="00000000" w:rsidP="00000000" w:rsidRDefault="00000000" w:rsidRPr="00000000">
      <w:pPr>
        <w:spacing w:after="0" w:before="0" w:line="240" w:lineRule="auto"/>
        <w:contextualSpacing w:val="0"/>
        <w:jc w:val="both"/>
      </w:pPr>
      <w:r w:rsidDel="00000000" w:rsidR="00000000" w:rsidRPr="00000000">
        <w:rPr>
          <w:rStyle w:val="FootnoteReference"/>
          <w:vertAlign w:val="superscript"/>
        </w:rPr>
        <w:footnoteRef/>
      </w:r>
      <w:r w:rsidDel="00000000" w:rsidR="00000000" w:rsidRPr="00000000">
        <w:rPr>
          <w:rFonts w:ascii="EB Garamond" w:cs="EB Garamond" w:eastAsia="EB Garamond" w:hAnsi="EB Garamond"/>
          <w:b w:val="0"/>
          <w:sz w:val="20"/>
          <w:szCs w:val="20"/>
          <w:rtl w:val="0"/>
        </w:rPr>
        <w:t xml:space="preserve"> http://time.com/4235456/oscars-2016-chris-rock-host/</w:t>
      </w:r>
      <w:r w:rsidDel="00000000" w:rsidR="00000000" w:rsidRPr="00000000">
        <w:rPr>
          <w:rtl w:val="0"/>
        </w:rPr>
      </w:r>
    </w:p>
  </w:footnote>
  <w:footnote w:id="2">
    <w:p w:rsidR="00000000" w:rsidDel="00000000" w:rsidP="00000000" w:rsidRDefault="00000000" w:rsidRPr="00000000">
      <w:pPr>
        <w:spacing w:after="0" w:before="0" w:line="240" w:lineRule="auto"/>
        <w:contextualSpacing w:val="0"/>
        <w:jc w:val="both"/>
      </w:pPr>
      <w:r w:rsidDel="00000000" w:rsidR="00000000" w:rsidRPr="00000000">
        <w:rPr>
          <w:rStyle w:val="FootnoteReference"/>
          <w:vertAlign w:val="superscript"/>
        </w:rPr>
        <w:footnoteRef/>
      </w:r>
      <w:r w:rsidDel="00000000" w:rsidR="00000000" w:rsidRPr="00000000">
        <w:rPr>
          <w:rFonts w:ascii="EB Garamond" w:cs="EB Garamond" w:eastAsia="EB Garamond" w:hAnsi="EB Garamond"/>
          <w:b w:val="0"/>
          <w:sz w:val="20"/>
          <w:szCs w:val="20"/>
          <w:rtl w:val="0"/>
        </w:rPr>
        <w:t xml:space="preserve">https://blackgirlnerds.com/an-interview-with-april-reign-creator-of-oscarssowhite/?utm_campaign=FusionPop&amp;utm_source=Twitter</w:t>
      </w:r>
      <w:r w:rsidDel="00000000" w:rsidR="00000000" w:rsidRPr="00000000">
        <w:rPr>
          <w:rtl w:val="0"/>
        </w:rPr>
      </w:r>
    </w:p>
  </w:footnote>
  <w:footnote w:id="3">
    <w:p w:rsidR="00000000" w:rsidDel="00000000" w:rsidP="00000000" w:rsidRDefault="00000000" w:rsidRPr="00000000">
      <w:pPr>
        <w:spacing w:after="0" w:before="0" w:line="240" w:lineRule="auto"/>
        <w:contextualSpacing w:val="0"/>
        <w:jc w:val="both"/>
      </w:pPr>
      <w:r w:rsidDel="00000000" w:rsidR="00000000" w:rsidRPr="00000000">
        <w:rPr>
          <w:rStyle w:val="FootnoteReference"/>
          <w:vertAlign w:val="superscript"/>
        </w:rPr>
        <w:footnoteRef/>
      </w:r>
      <w:r w:rsidDel="00000000" w:rsidR="00000000" w:rsidRPr="00000000">
        <w:rPr>
          <w:rFonts w:ascii="EB Garamond" w:cs="EB Garamond" w:eastAsia="EB Garamond" w:hAnsi="EB Garamond"/>
          <w:b w:val="0"/>
          <w:sz w:val="20"/>
          <w:szCs w:val="20"/>
          <w:rtl w:val="0"/>
        </w:rPr>
        <w:t xml:space="preserve"> http://www.hollywoodreporter.com/news/top-five-filmmaker-chris-rock-753223</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EB Garamond" w:cs="EB Garamond" w:eastAsia="EB Garamond" w:hAnsi="EB Garamond"/>
        <w:b w:val="0"/>
        <w:i w:val="0"/>
        <w:smallCaps w:val="0"/>
        <w:strike w:val="0"/>
        <w:color w:val="000000"/>
        <w:sz w:val="23"/>
        <w:szCs w:val="23"/>
        <w:u w:val="none"/>
        <w:vertAlign w:val="baseline"/>
      </w:rPr>
    </w:rPrDefault>
    <w:pPrDefault>
      <w:pPr>
        <w:keepNext w:val="0"/>
        <w:keepLines w:val="0"/>
        <w:widowControl w:val="1"/>
        <w:spacing w:after="0" w:before="0" w:line="288" w:lineRule="auto"/>
        <w:ind w:left="0" w:right="0" w:firstLine="0"/>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0" w:line="192" w:lineRule="auto"/>
      <w:jc w:val="both"/>
    </w:pPr>
    <w:rPr>
      <w:rFonts w:ascii="Adobe Caslon Pro" w:cs="Adobe Caslon Pro" w:eastAsia="Adobe Caslon Pro" w:hAnsi="Adobe Caslon Pro"/>
      <w:b w:val="0"/>
      <w:sz w:val="23"/>
      <w:szCs w:val="23"/>
    </w:rPr>
  </w:style>
  <w:style w:type="paragraph" w:styleId="Heading2">
    <w:name w:val="heading 2"/>
    <w:basedOn w:val="Normal"/>
    <w:next w:val="Normal"/>
    <w:pPr>
      <w:keepNext w:val="1"/>
      <w:keepLines w:val="1"/>
      <w:spacing w:after="0" w:before="0" w:line="288" w:lineRule="auto"/>
      <w:jc w:val="both"/>
    </w:pPr>
    <w:rPr>
      <w:rFonts w:ascii="Scala" w:cs="Scala" w:eastAsia="Scala" w:hAnsi="Scala"/>
      <w:b w:val="0"/>
      <w:sz w:val="23"/>
      <w:szCs w:val="23"/>
    </w:rPr>
  </w:style>
  <w:style w:type="paragraph" w:styleId="Heading3">
    <w:name w:val="heading 3"/>
    <w:basedOn w:val="Normal"/>
    <w:next w:val="Normal"/>
    <w:pPr>
      <w:keepNext w:val="1"/>
      <w:keepLines w:val="1"/>
      <w:spacing w:after="80" w:before="280" w:lineRule="auto"/>
      <w:contextualSpacing w:val="1"/>
    </w:pPr>
    <w:rPr>
      <w:b w:val="1"/>
      <w:sz w:val="28"/>
      <w:szCs w:val="28"/>
    </w:rPr>
  </w:style>
  <w:style w:type="paragraph" w:styleId="Heading4">
    <w:name w:val="heading 4"/>
    <w:basedOn w:val="Normal"/>
    <w:next w:val="Normal"/>
    <w:pPr>
      <w:keepNext w:val="1"/>
      <w:keepLines w:val="1"/>
      <w:spacing w:after="40" w:before="240" w:lineRule="auto"/>
      <w:contextualSpacing w:val="1"/>
    </w:pPr>
    <w:rPr>
      <w:b w:val="1"/>
      <w:sz w:val="24"/>
      <w:szCs w:val="24"/>
    </w:rPr>
  </w:style>
  <w:style w:type="paragraph" w:styleId="Heading5">
    <w:name w:val="heading 5"/>
    <w:basedOn w:val="Normal"/>
    <w:next w:val="Normal"/>
    <w:pPr>
      <w:keepNext w:val="1"/>
      <w:keepLines w:val="1"/>
      <w:spacing w:after="40" w:before="220" w:lineRule="auto"/>
      <w:contextualSpacing w:val="1"/>
    </w:pPr>
    <w:rPr>
      <w:b w:val="1"/>
      <w:sz w:val="22"/>
      <w:szCs w:val="22"/>
    </w:rPr>
  </w:style>
  <w:style w:type="paragraph" w:styleId="Heading6">
    <w:name w:val="heading 6"/>
    <w:basedOn w:val="Normal"/>
    <w:next w:val="Normal"/>
    <w:pPr>
      <w:keepNext w:val="1"/>
      <w:keepLines w:val="1"/>
      <w:spacing w:after="40" w:before="200" w:lineRule="auto"/>
      <w:contextualSpacing w:val="1"/>
    </w:pPr>
    <w:rPr>
      <w:b w:val="1"/>
      <w:sz w:val="20"/>
      <w:szCs w:val="20"/>
    </w:rPr>
  </w:style>
  <w:style w:type="paragraph" w:styleId="Title">
    <w:name w:val="Title"/>
    <w:basedOn w:val="Normal"/>
    <w:next w:val="Normal"/>
    <w:pPr>
      <w:keepNext w:val="1"/>
      <w:keepLines w:val="1"/>
      <w:widowControl w:val="0"/>
      <w:spacing w:after="0" w:before="0" w:line="288" w:lineRule="auto"/>
      <w:jc w:val="both"/>
    </w:pPr>
    <w:rPr>
      <w:rFonts w:ascii="Scala Sans LF" w:cs="Scala Sans LF" w:eastAsia="Scala Sans LF" w:hAnsi="Scala Sans LF"/>
      <w:b w:val="0"/>
      <w:sz w:val="23"/>
      <w:szCs w:val="23"/>
    </w:rPr>
  </w:style>
  <w:style w:type="paragraph" w:styleId="Subtitle">
    <w:name w:val="Subtitle"/>
    <w:basedOn w:val="Normal"/>
    <w:next w:val="Normal"/>
    <w:pPr>
      <w:keepNext w:val="1"/>
      <w:keepLines w:val="1"/>
      <w:spacing w:after="0" w:before="0" w:line="480" w:lineRule="auto"/>
      <w:jc w:val="left"/>
    </w:pPr>
    <w:rPr>
      <w:rFonts w:ascii="Times New Roman" w:cs="Times New Roman" w:eastAsia="Times New Roman" w:hAnsi="Times New Roman"/>
      <w:b w:val="0"/>
      <w:i w:val="1"/>
      <w:color w:val="666666"/>
      <w:sz w:val="23"/>
      <w:szCs w:val="23"/>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footnotes" Target="footnotes.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ttf"/></Relationships>
</file>