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CB1B57" w14:textId="2F04D232" w:rsidR="003B1978" w:rsidRPr="00946724" w:rsidRDefault="003B1978" w:rsidP="005A3F2C">
      <w:pPr>
        <w:spacing w:line="480" w:lineRule="auto"/>
        <w:jc w:val="center"/>
        <w:rPr>
          <w:rFonts w:ascii="Times New Roman" w:hAnsi="Times New Roman" w:cs="Times New Roman"/>
          <w:b/>
          <w:sz w:val="32"/>
          <w:szCs w:val="32"/>
        </w:rPr>
      </w:pPr>
      <w:r w:rsidRPr="00946724">
        <w:rPr>
          <w:rFonts w:ascii="Times New Roman" w:hAnsi="Times New Roman" w:cs="Times New Roman"/>
          <w:b/>
          <w:sz w:val="32"/>
          <w:szCs w:val="32"/>
        </w:rPr>
        <w:t xml:space="preserve">The </w:t>
      </w:r>
      <w:r w:rsidR="00E131A6" w:rsidRPr="00946724">
        <w:rPr>
          <w:rFonts w:ascii="Times New Roman" w:hAnsi="Times New Roman" w:cs="Times New Roman"/>
          <w:b/>
          <w:sz w:val="32"/>
          <w:szCs w:val="32"/>
        </w:rPr>
        <w:t>Legitimation of a Sustainable Practice</w:t>
      </w:r>
      <w:r w:rsidR="00E1309B" w:rsidRPr="00946724">
        <w:rPr>
          <w:rFonts w:ascii="Times New Roman" w:hAnsi="Times New Roman" w:cs="Times New Roman"/>
          <w:b/>
          <w:sz w:val="32"/>
          <w:szCs w:val="32"/>
        </w:rPr>
        <w:t xml:space="preserve"> </w:t>
      </w:r>
      <w:r w:rsidR="003A06EF" w:rsidRPr="00946724">
        <w:rPr>
          <w:rFonts w:ascii="Times New Roman" w:hAnsi="Times New Roman" w:cs="Times New Roman"/>
          <w:b/>
          <w:sz w:val="32"/>
          <w:szCs w:val="32"/>
        </w:rPr>
        <w:t>t</w:t>
      </w:r>
      <w:r w:rsidR="00E1309B" w:rsidRPr="00946724">
        <w:rPr>
          <w:rFonts w:ascii="Times New Roman" w:hAnsi="Times New Roman" w:cs="Times New Roman"/>
          <w:b/>
          <w:sz w:val="32"/>
          <w:szCs w:val="32"/>
        </w:rPr>
        <w:t>hrough Dialectical Adaptation</w:t>
      </w:r>
      <w:r w:rsidR="00E131A6" w:rsidRPr="00946724">
        <w:rPr>
          <w:rFonts w:ascii="Times New Roman" w:hAnsi="Times New Roman" w:cs="Times New Roman"/>
          <w:b/>
          <w:sz w:val="32"/>
          <w:szCs w:val="32"/>
        </w:rPr>
        <w:t xml:space="preserve"> in t</w:t>
      </w:r>
      <w:r w:rsidR="00E1309B" w:rsidRPr="00946724">
        <w:rPr>
          <w:rFonts w:ascii="Times New Roman" w:hAnsi="Times New Roman" w:cs="Times New Roman"/>
          <w:b/>
          <w:sz w:val="32"/>
          <w:szCs w:val="32"/>
        </w:rPr>
        <w:t>he Marketplace</w:t>
      </w:r>
    </w:p>
    <w:p w14:paraId="3CE4CD32" w14:textId="3D447426" w:rsidR="003B1978" w:rsidRDefault="002D7018" w:rsidP="005A3F2C">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by</w:t>
      </w:r>
    </w:p>
    <w:p w14:paraId="4A7B9A0C" w14:textId="02D194C1" w:rsidR="002D7018" w:rsidRDefault="002D7018" w:rsidP="002D7018">
      <w:pPr>
        <w:spacing w:line="480" w:lineRule="auto"/>
        <w:ind w:left="2160" w:firstLine="720"/>
        <w:rPr>
          <w:rFonts w:ascii="Times New Roman" w:hAnsi="Times New Roman" w:cs="Times New Roman"/>
        </w:rPr>
      </w:pPr>
      <w:r>
        <w:rPr>
          <w:rFonts w:ascii="Times New Roman" w:hAnsi="Times New Roman" w:cs="Times New Roman"/>
        </w:rPr>
        <w:t>Johanna F. Gollnhofer</w:t>
      </w:r>
    </w:p>
    <w:p w14:paraId="617FBA45" w14:textId="77777777" w:rsidR="002D7018" w:rsidRPr="00946724" w:rsidRDefault="002D7018" w:rsidP="002D7018">
      <w:pPr>
        <w:spacing w:line="480" w:lineRule="auto"/>
        <w:ind w:left="2160" w:firstLine="720"/>
        <w:rPr>
          <w:rFonts w:ascii="Times New Roman" w:hAnsi="Times New Roman" w:cs="Times New Roman"/>
        </w:rPr>
      </w:pPr>
      <w:bookmarkStart w:id="0" w:name="_GoBack"/>
      <w:bookmarkEnd w:id="0"/>
    </w:p>
    <w:p w14:paraId="18B686B1" w14:textId="5D7266AD" w:rsidR="006F79AD" w:rsidRPr="00946724" w:rsidRDefault="00C75998" w:rsidP="005A3F2C">
      <w:pPr>
        <w:spacing w:line="480" w:lineRule="auto"/>
        <w:rPr>
          <w:rFonts w:ascii="Times New Roman" w:hAnsi="Times New Roman" w:cs="Times New Roman"/>
        </w:rPr>
      </w:pPr>
      <w:r w:rsidRPr="00946724">
        <w:rPr>
          <w:rFonts w:ascii="Times New Roman" w:hAnsi="Times New Roman" w:cs="Times New Roman"/>
        </w:rPr>
        <w:t>Consumer</w:t>
      </w:r>
      <w:r w:rsidR="003A06EF" w:rsidRPr="00946724">
        <w:rPr>
          <w:rFonts w:ascii="Times New Roman" w:hAnsi="Times New Roman" w:cs="Times New Roman"/>
        </w:rPr>
        <w:t>s</w:t>
      </w:r>
      <w:r w:rsidRPr="00946724">
        <w:rPr>
          <w:rFonts w:ascii="Times New Roman" w:hAnsi="Times New Roman" w:cs="Times New Roman"/>
        </w:rPr>
        <w:t>, retailers</w:t>
      </w:r>
      <w:r w:rsidR="003A06EF" w:rsidRPr="00946724">
        <w:rPr>
          <w:rFonts w:ascii="Times New Roman" w:hAnsi="Times New Roman" w:cs="Times New Roman"/>
        </w:rPr>
        <w:t>,</w:t>
      </w:r>
      <w:r w:rsidRPr="00946724">
        <w:rPr>
          <w:rFonts w:ascii="Times New Roman" w:hAnsi="Times New Roman" w:cs="Times New Roman"/>
        </w:rPr>
        <w:t xml:space="preserve"> and public policy</w:t>
      </w:r>
      <w:r w:rsidR="00361E7F" w:rsidRPr="00946724">
        <w:rPr>
          <w:rFonts w:ascii="Times New Roman" w:hAnsi="Times New Roman" w:cs="Times New Roman"/>
        </w:rPr>
        <w:t xml:space="preserve"> all</w:t>
      </w:r>
      <w:r w:rsidRPr="00946724">
        <w:rPr>
          <w:rFonts w:ascii="Times New Roman" w:hAnsi="Times New Roman" w:cs="Times New Roman"/>
        </w:rPr>
        <w:t xml:space="preserve"> strive for sustainable behavior</w:t>
      </w:r>
      <w:r w:rsidR="00551EFF" w:rsidRPr="00946724">
        <w:rPr>
          <w:rFonts w:ascii="Times New Roman" w:hAnsi="Times New Roman" w:cs="Times New Roman"/>
        </w:rPr>
        <w:t xml:space="preserve"> and actions</w:t>
      </w:r>
      <w:r w:rsidRPr="00946724">
        <w:rPr>
          <w:rFonts w:ascii="Times New Roman" w:hAnsi="Times New Roman" w:cs="Times New Roman"/>
        </w:rPr>
        <w:t xml:space="preserve">. However, </w:t>
      </w:r>
      <w:r w:rsidR="00674D35" w:rsidRPr="00946724">
        <w:rPr>
          <w:rFonts w:ascii="Times New Roman" w:hAnsi="Times New Roman" w:cs="Times New Roman"/>
        </w:rPr>
        <w:t>such actions</w:t>
      </w:r>
      <w:r w:rsidR="00551EFF" w:rsidRPr="00946724">
        <w:rPr>
          <w:rFonts w:ascii="Times New Roman" w:hAnsi="Times New Roman" w:cs="Times New Roman"/>
        </w:rPr>
        <w:t xml:space="preserve"> often</w:t>
      </w:r>
      <w:r w:rsidR="00396E34" w:rsidRPr="00946724">
        <w:rPr>
          <w:rFonts w:ascii="Times New Roman" w:hAnsi="Times New Roman" w:cs="Times New Roman"/>
        </w:rPr>
        <w:t xml:space="preserve"> come into</w:t>
      </w:r>
      <w:r w:rsidR="00551EFF" w:rsidRPr="00946724">
        <w:rPr>
          <w:rFonts w:ascii="Times New Roman" w:hAnsi="Times New Roman" w:cs="Times New Roman"/>
        </w:rPr>
        <w:t xml:space="preserve"> </w:t>
      </w:r>
      <w:r w:rsidR="00396E34" w:rsidRPr="00946724">
        <w:rPr>
          <w:rFonts w:ascii="Times New Roman" w:hAnsi="Times New Roman" w:cs="Times New Roman"/>
        </w:rPr>
        <w:t>conflict with</w:t>
      </w:r>
      <w:r w:rsidR="004E139F" w:rsidRPr="00946724">
        <w:rPr>
          <w:rFonts w:ascii="Times New Roman" w:hAnsi="Times New Roman" w:cs="Times New Roman"/>
        </w:rPr>
        <w:t xml:space="preserve"> existing</w:t>
      </w:r>
      <w:r w:rsidRPr="00946724">
        <w:rPr>
          <w:rFonts w:ascii="Times New Roman" w:hAnsi="Times New Roman" w:cs="Times New Roman"/>
        </w:rPr>
        <w:t xml:space="preserve"> regulatory, normative</w:t>
      </w:r>
      <w:r w:rsidR="003A06EF" w:rsidRPr="00946724">
        <w:rPr>
          <w:rFonts w:ascii="Times New Roman" w:hAnsi="Times New Roman" w:cs="Times New Roman"/>
        </w:rPr>
        <w:t>,</w:t>
      </w:r>
      <w:r w:rsidRPr="00946724">
        <w:rPr>
          <w:rFonts w:ascii="Times New Roman" w:hAnsi="Times New Roman" w:cs="Times New Roman"/>
        </w:rPr>
        <w:t xml:space="preserve"> or cultural</w:t>
      </w:r>
      <w:r w:rsidR="003A06EF" w:rsidRPr="00946724">
        <w:rPr>
          <w:rFonts w:ascii="Times New Roman" w:hAnsi="Times New Roman" w:cs="Times New Roman"/>
        </w:rPr>
        <w:t>–</w:t>
      </w:r>
      <w:r w:rsidRPr="00946724">
        <w:rPr>
          <w:rFonts w:ascii="Times New Roman" w:hAnsi="Times New Roman" w:cs="Times New Roman"/>
        </w:rPr>
        <w:t>cognitive structure</w:t>
      </w:r>
      <w:r w:rsidR="00FA3042" w:rsidRPr="00946724">
        <w:rPr>
          <w:rFonts w:ascii="Times New Roman" w:hAnsi="Times New Roman" w:cs="Times New Roman"/>
        </w:rPr>
        <w:t>s</w:t>
      </w:r>
      <w:r w:rsidRPr="00946724">
        <w:rPr>
          <w:rFonts w:ascii="Times New Roman" w:hAnsi="Times New Roman" w:cs="Times New Roman"/>
        </w:rPr>
        <w:t>, preventing</w:t>
      </w:r>
      <w:r w:rsidR="00E1309B" w:rsidRPr="00946724">
        <w:rPr>
          <w:rFonts w:ascii="Times New Roman" w:hAnsi="Times New Roman" w:cs="Times New Roman"/>
        </w:rPr>
        <w:t xml:space="preserve"> legitimation on a broad scale</w:t>
      </w:r>
      <w:r w:rsidRPr="00946724">
        <w:rPr>
          <w:rFonts w:ascii="Times New Roman" w:hAnsi="Times New Roman" w:cs="Times New Roman"/>
        </w:rPr>
        <w:t xml:space="preserve">. </w:t>
      </w:r>
      <w:r w:rsidR="007C5E49" w:rsidRPr="00946724">
        <w:rPr>
          <w:rFonts w:ascii="Times New Roman" w:hAnsi="Times New Roman" w:cs="Times New Roman"/>
        </w:rPr>
        <w:t>This article</w:t>
      </w:r>
      <w:r w:rsidRPr="00946724">
        <w:rPr>
          <w:rFonts w:ascii="Times New Roman" w:hAnsi="Times New Roman" w:cs="Times New Roman"/>
        </w:rPr>
        <w:t xml:space="preserve"> show</w:t>
      </w:r>
      <w:r w:rsidR="007C5E49" w:rsidRPr="00946724">
        <w:rPr>
          <w:rFonts w:ascii="Times New Roman" w:hAnsi="Times New Roman" w:cs="Times New Roman"/>
        </w:rPr>
        <w:t>s</w:t>
      </w:r>
      <w:r w:rsidRPr="00946724">
        <w:rPr>
          <w:rFonts w:ascii="Times New Roman" w:hAnsi="Times New Roman" w:cs="Times New Roman"/>
        </w:rPr>
        <w:t xml:space="preserve"> how activist consumers initially tackle the problem of food waste through a practice</w:t>
      </w:r>
      <w:r w:rsidR="003A06EF" w:rsidRPr="00946724">
        <w:rPr>
          <w:rFonts w:ascii="Times New Roman" w:hAnsi="Times New Roman" w:cs="Times New Roman"/>
        </w:rPr>
        <w:t>—</w:t>
      </w:r>
      <w:r w:rsidR="00551EFF" w:rsidRPr="00946724">
        <w:rPr>
          <w:rFonts w:ascii="Times New Roman" w:hAnsi="Times New Roman" w:cs="Times New Roman"/>
        </w:rPr>
        <w:t>namely</w:t>
      </w:r>
      <w:r w:rsidR="00FD200D" w:rsidRPr="00946724">
        <w:rPr>
          <w:rFonts w:ascii="Times New Roman" w:hAnsi="Times New Roman" w:cs="Times New Roman"/>
        </w:rPr>
        <w:t>,</w:t>
      </w:r>
      <w:r w:rsidR="00551EFF" w:rsidRPr="00946724">
        <w:rPr>
          <w:rFonts w:ascii="Times New Roman" w:hAnsi="Times New Roman" w:cs="Times New Roman"/>
        </w:rPr>
        <w:t xml:space="preserve"> dumpster diving</w:t>
      </w:r>
      <w:r w:rsidR="003A06EF" w:rsidRPr="00946724">
        <w:rPr>
          <w:rFonts w:ascii="Times New Roman" w:hAnsi="Times New Roman" w:cs="Times New Roman"/>
        </w:rPr>
        <w:t>—</w:t>
      </w:r>
      <w:r w:rsidR="00FD200D" w:rsidRPr="00946724">
        <w:rPr>
          <w:rFonts w:ascii="Times New Roman" w:hAnsi="Times New Roman" w:cs="Times New Roman"/>
        </w:rPr>
        <w:t xml:space="preserve">which is </w:t>
      </w:r>
      <w:r w:rsidRPr="00946724">
        <w:rPr>
          <w:rFonts w:ascii="Times New Roman" w:hAnsi="Times New Roman" w:cs="Times New Roman"/>
        </w:rPr>
        <w:t>at odds with marketplace structures, leading to the marginalization and stigmatization of this practice. However</w:t>
      </w:r>
      <w:r w:rsidR="00551EFF" w:rsidRPr="00946724">
        <w:rPr>
          <w:rFonts w:ascii="Times New Roman" w:hAnsi="Times New Roman" w:cs="Times New Roman"/>
        </w:rPr>
        <w:t>, through dialectical adaptation strategies</w:t>
      </w:r>
      <w:r w:rsidR="00FA3042" w:rsidRPr="00946724">
        <w:rPr>
          <w:rFonts w:ascii="Times New Roman" w:hAnsi="Times New Roman" w:cs="Times New Roman"/>
        </w:rPr>
        <w:t xml:space="preserve"> that alter</w:t>
      </w:r>
      <w:r w:rsidR="00551EFF" w:rsidRPr="00946724">
        <w:rPr>
          <w:rFonts w:ascii="Times New Roman" w:hAnsi="Times New Roman" w:cs="Times New Roman"/>
        </w:rPr>
        <w:t xml:space="preserve"> the pr</w:t>
      </w:r>
      <w:r w:rsidR="00FA3042" w:rsidRPr="00946724">
        <w:rPr>
          <w:rFonts w:ascii="Times New Roman" w:hAnsi="Times New Roman" w:cs="Times New Roman"/>
        </w:rPr>
        <w:t>actice of dumpster diving and respective</w:t>
      </w:r>
      <w:r w:rsidR="00551EFF" w:rsidRPr="00946724">
        <w:rPr>
          <w:rFonts w:ascii="Times New Roman" w:hAnsi="Times New Roman" w:cs="Times New Roman"/>
        </w:rPr>
        <w:t xml:space="preserve"> market</w:t>
      </w:r>
      <w:r w:rsidR="007F6058" w:rsidRPr="00946724">
        <w:rPr>
          <w:rFonts w:ascii="Times New Roman" w:hAnsi="Times New Roman" w:cs="Times New Roman"/>
        </w:rPr>
        <w:t>place</w:t>
      </w:r>
      <w:r w:rsidR="00551EFF" w:rsidRPr="00946724">
        <w:rPr>
          <w:rFonts w:ascii="Times New Roman" w:hAnsi="Times New Roman" w:cs="Times New Roman"/>
        </w:rPr>
        <w:t xml:space="preserve"> antecedents, </w:t>
      </w:r>
      <w:r w:rsidR="00121185" w:rsidRPr="00946724">
        <w:rPr>
          <w:rFonts w:ascii="Times New Roman" w:hAnsi="Times New Roman" w:cs="Times New Roman"/>
        </w:rPr>
        <w:t xml:space="preserve">the </w:t>
      </w:r>
      <w:r w:rsidR="00551EFF" w:rsidRPr="00946724">
        <w:rPr>
          <w:rFonts w:ascii="Times New Roman" w:hAnsi="Times New Roman" w:cs="Times New Roman"/>
        </w:rPr>
        <w:t>practice of foodsharing</w:t>
      </w:r>
      <w:r w:rsidR="00D63D1A" w:rsidRPr="00946724">
        <w:rPr>
          <w:rFonts w:ascii="Times New Roman" w:hAnsi="Times New Roman" w:cs="Times New Roman"/>
        </w:rPr>
        <w:t xml:space="preserve"> emerges, gets </w:t>
      </w:r>
      <w:r w:rsidR="008B3EB9" w:rsidRPr="00946724">
        <w:rPr>
          <w:rFonts w:ascii="Times New Roman" w:hAnsi="Times New Roman" w:cs="Times New Roman"/>
        </w:rPr>
        <w:t>legitim</w:t>
      </w:r>
      <w:r w:rsidR="00B76C1C" w:rsidRPr="00946724">
        <w:rPr>
          <w:rFonts w:ascii="Times New Roman" w:hAnsi="Times New Roman" w:cs="Times New Roman"/>
        </w:rPr>
        <w:t>ized</w:t>
      </w:r>
      <w:r w:rsidR="003A06EF" w:rsidRPr="00946724">
        <w:rPr>
          <w:rFonts w:ascii="Times New Roman" w:hAnsi="Times New Roman" w:cs="Times New Roman"/>
        </w:rPr>
        <w:t>,</w:t>
      </w:r>
      <w:r w:rsidR="008B3EB9" w:rsidRPr="00946724">
        <w:rPr>
          <w:rFonts w:ascii="Times New Roman" w:hAnsi="Times New Roman" w:cs="Times New Roman"/>
        </w:rPr>
        <w:t xml:space="preserve"> </w:t>
      </w:r>
      <w:r w:rsidR="00551EFF" w:rsidRPr="00946724">
        <w:rPr>
          <w:rFonts w:ascii="Times New Roman" w:hAnsi="Times New Roman" w:cs="Times New Roman"/>
        </w:rPr>
        <w:t>and contributes significantly to</w:t>
      </w:r>
      <w:r w:rsidR="00121185" w:rsidRPr="00946724">
        <w:rPr>
          <w:rFonts w:ascii="Times New Roman" w:hAnsi="Times New Roman" w:cs="Times New Roman"/>
        </w:rPr>
        <w:t xml:space="preserve"> the</w:t>
      </w:r>
      <w:r w:rsidR="00551EFF" w:rsidRPr="00946724">
        <w:rPr>
          <w:rFonts w:ascii="Times New Roman" w:hAnsi="Times New Roman" w:cs="Times New Roman"/>
        </w:rPr>
        <w:t xml:space="preserve"> </w:t>
      </w:r>
      <w:r w:rsidR="00B76C1C" w:rsidRPr="00946724">
        <w:rPr>
          <w:rFonts w:ascii="Times New Roman" w:hAnsi="Times New Roman" w:cs="Times New Roman"/>
        </w:rPr>
        <w:t>primary goal of dumpster diving</w:t>
      </w:r>
      <w:r w:rsidR="003A06EF" w:rsidRPr="00946724">
        <w:rPr>
          <w:rFonts w:ascii="Times New Roman" w:hAnsi="Times New Roman" w:cs="Times New Roman"/>
        </w:rPr>
        <w:t xml:space="preserve">: </w:t>
      </w:r>
      <w:r w:rsidR="00551EFF" w:rsidRPr="00946724">
        <w:rPr>
          <w:rFonts w:ascii="Times New Roman" w:hAnsi="Times New Roman" w:cs="Times New Roman"/>
        </w:rPr>
        <w:t>the reduction of food waste.</w:t>
      </w:r>
      <w:r w:rsidR="001725DB" w:rsidRPr="00946724">
        <w:rPr>
          <w:rFonts w:ascii="Times New Roman" w:hAnsi="Times New Roman" w:cs="Times New Roman"/>
        </w:rPr>
        <w:t xml:space="preserve"> </w:t>
      </w:r>
      <w:r w:rsidR="00F50ECB" w:rsidRPr="00946724">
        <w:rPr>
          <w:rFonts w:ascii="Times New Roman" w:hAnsi="Times New Roman" w:cs="Times New Roman"/>
        </w:rPr>
        <w:t>Goal co</w:t>
      </w:r>
      <w:r w:rsidR="00CF63FC">
        <w:rPr>
          <w:rFonts w:ascii="Times New Roman" w:hAnsi="Times New Roman" w:cs="Times New Roman"/>
        </w:rPr>
        <w:t>ngruency</w:t>
      </w:r>
      <w:r w:rsidR="006F79AD" w:rsidRPr="00946724">
        <w:rPr>
          <w:rFonts w:ascii="Times New Roman" w:hAnsi="Times New Roman" w:cs="Times New Roman"/>
        </w:rPr>
        <w:t xml:space="preserve"> is identified as the underlying mechanism that allows for th</w:t>
      </w:r>
      <w:r w:rsidR="00B32D34" w:rsidRPr="00946724">
        <w:rPr>
          <w:rFonts w:ascii="Times New Roman" w:hAnsi="Times New Roman" w:cs="Times New Roman"/>
        </w:rPr>
        <w:t>is process of</w:t>
      </w:r>
      <w:r w:rsidR="006F79AD" w:rsidRPr="00946724">
        <w:rPr>
          <w:rFonts w:ascii="Times New Roman" w:hAnsi="Times New Roman" w:cs="Times New Roman"/>
        </w:rPr>
        <w:t xml:space="preserve"> dialectical adaptation. </w:t>
      </w:r>
    </w:p>
    <w:p w14:paraId="01299339" w14:textId="7D48C7A6" w:rsidR="003B1978" w:rsidRPr="00946724" w:rsidRDefault="001725DB" w:rsidP="005A3F2C">
      <w:pPr>
        <w:spacing w:line="480" w:lineRule="auto"/>
        <w:rPr>
          <w:rFonts w:ascii="Times New Roman" w:hAnsi="Times New Roman" w:cs="Times New Roman"/>
        </w:rPr>
      </w:pPr>
      <w:r w:rsidRPr="00946724">
        <w:rPr>
          <w:rFonts w:ascii="Times New Roman" w:hAnsi="Times New Roman" w:cs="Times New Roman"/>
        </w:rPr>
        <w:t>This study</w:t>
      </w:r>
      <w:r w:rsidR="00FA3042" w:rsidRPr="00946724">
        <w:rPr>
          <w:rFonts w:ascii="Times New Roman" w:hAnsi="Times New Roman" w:cs="Times New Roman"/>
        </w:rPr>
        <w:t xml:space="preserve"> </w:t>
      </w:r>
      <w:r w:rsidR="00525AC7" w:rsidRPr="00946724">
        <w:rPr>
          <w:rFonts w:ascii="Times New Roman" w:hAnsi="Times New Roman" w:cs="Times New Roman"/>
        </w:rPr>
        <w:t>contribute</w:t>
      </w:r>
      <w:r w:rsidRPr="00946724">
        <w:rPr>
          <w:rFonts w:ascii="Times New Roman" w:hAnsi="Times New Roman" w:cs="Times New Roman"/>
        </w:rPr>
        <w:t>s</w:t>
      </w:r>
      <w:r w:rsidR="00525AC7" w:rsidRPr="00946724">
        <w:rPr>
          <w:rFonts w:ascii="Times New Roman" w:hAnsi="Times New Roman" w:cs="Times New Roman"/>
        </w:rPr>
        <w:t xml:space="preserve"> to</w:t>
      </w:r>
      <w:r w:rsidR="00551EFF" w:rsidRPr="00946724">
        <w:rPr>
          <w:rFonts w:ascii="Times New Roman" w:hAnsi="Times New Roman" w:cs="Times New Roman"/>
        </w:rPr>
        <w:t xml:space="preserve"> </w:t>
      </w:r>
      <w:r w:rsidR="003A06EF" w:rsidRPr="00946724">
        <w:rPr>
          <w:rFonts w:ascii="Times New Roman" w:hAnsi="Times New Roman" w:cs="Times New Roman"/>
        </w:rPr>
        <w:t xml:space="preserve">the literature on </w:t>
      </w:r>
      <w:r w:rsidR="00551EFF" w:rsidRPr="00946724">
        <w:rPr>
          <w:rFonts w:ascii="Times New Roman" w:hAnsi="Times New Roman" w:cs="Times New Roman"/>
        </w:rPr>
        <w:t>sustainable behavior</w:t>
      </w:r>
      <w:r w:rsidR="00525AC7" w:rsidRPr="00946724">
        <w:rPr>
          <w:rFonts w:ascii="Times New Roman" w:hAnsi="Times New Roman" w:cs="Times New Roman"/>
        </w:rPr>
        <w:t xml:space="preserve"> </w:t>
      </w:r>
      <w:r w:rsidR="00551EFF" w:rsidRPr="00946724">
        <w:rPr>
          <w:rFonts w:ascii="Times New Roman" w:hAnsi="Times New Roman" w:cs="Times New Roman"/>
        </w:rPr>
        <w:t>by showing how the process of dialectical adaptation has the potential to resolve trade-offs as experienced by public policy, companies</w:t>
      </w:r>
      <w:r w:rsidR="003A06EF" w:rsidRPr="00946724">
        <w:rPr>
          <w:rFonts w:ascii="Times New Roman" w:hAnsi="Times New Roman" w:cs="Times New Roman"/>
        </w:rPr>
        <w:t>,</w:t>
      </w:r>
      <w:r w:rsidR="00551EFF" w:rsidRPr="00946724">
        <w:rPr>
          <w:rFonts w:ascii="Times New Roman" w:hAnsi="Times New Roman" w:cs="Times New Roman"/>
        </w:rPr>
        <w:t xml:space="preserve"> and consumers. F</w:t>
      </w:r>
      <w:r w:rsidR="00A84A69" w:rsidRPr="00946724">
        <w:rPr>
          <w:rFonts w:ascii="Times New Roman" w:hAnsi="Times New Roman" w:cs="Times New Roman"/>
        </w:rPr>
        <w:t>inally</w:t>
      </w:r>
      <w:r w:rsidR="00551EFF" w:rsidRPr="00946724">
        <w:rPr>
          <w:rFonts w:ascii="Times New Roman" w:hAnsi="Times New Roman" w:cs="Times New Roman"/>
        </w:rPr>
        <w:t>,</w:t>
      </w:r>
      <w:r w:rsidR="006F79AD" w:rsidRPr="00946724">
        <w:rPr>
          <w:rFonts w:ascii="Times New Roman" w:hAnsi="Times New Roman" w:cs="Times New Roman"/>
        </w:rPr>
        <w:t xml:space="preserve"> this article</w:t>
      </w:r>
      <w:r w:rsidR="00551EFF" w:rsidRPr="00946724">
        <w:rPr>
          <w:rFonts w:ascii="Times New Roman" w:hAnsi="Times New Roman" w:cs="Times New Roman"/>
        </w:rPr>
        <w:t xml:space="preserve"> </w:t>
      </w:r>
      <w:r w:rsidR="00FA3042" w:rsidRPr="00946724">
        <w:rPr>
          <w:rFonts w:ascii="Times New Roman" w:hAnsi="Times New Roman" w:cs="Times New Roman"/>
        </w:rPr>
        <w:t>examine</w:t>
      </w:r>
      <w:r w:rsidR="006F79AD" w:rsidRPr="00946724">
        <w:rPr>
          <w:rFonts w:ascii="Times New Roman" w:hAnsi="Times New Roman" w:cs="Times New Roman"/>
        </w:rPr>
        <w:t>s</w:t>
      </w:r>
      <w:r w:rsidR="00FA3042" w:rsidRPr="00946724">
        <w:rPr>
          <w:rFonts w:ascii="Times New Roman" w:hAnsi="Times New Roman" w:cs="Times New Roman"/>
        </w:rPr>
        <w:t xml:space="preserve"> a</w:t>
      </w:r>
      <w:r w:rsidR="00551EFF" w:rsidRPr="00946724">
        <w:rPr>
          <w:rFonts w:ascii="Times New Roman" w:hAnsi="Times New Roman" w:cs="Times New Roman"/>
        </w:rPr>
        <w:t xml:space="preserve"> case where </w:t>
      </w:r>
      <w:r w:rsidR="000F4B1B" w:rsidRPr="00946724">
        <w:rPr>
          <w:rFonts w:ascii="Times New Roman" w:hAnsi="Times New Roman" w:cs="Times New Roman"/>
        </w:rPr>
        <w:t>consumers and companies resolve</w:t>
      </w:r>
      <w:r w:rsidR="00551EFF" w:rsidRPr="00946724">
        <w:rPr>
          <w:rFonts w:ascii="Times New Roman" w:hAnsi="Times New Roman" w:cs="Times New Roman"/>
        </w:rPr>
        <w:t xml:space="preserve"> a public policy problem withou</w:t>
      </w:r>
      <w:r w:rsidR="008B3EB9" w:rsidRPr="00946724">
        <w:rPr>
          <w:rFonts w:ascii="Times New Roman" w:hAnsi="Times New Roman" w:cs="Times New Roman"/>
        </w:rPr>
        <w:t>t regulatory intervention</w:t>
      </w:r>
      <w:r w:rsidR="00340DA5" w:rsidRPr="00946724">
        <w:rPr>
          <w:rFonts w:ascii="Times New Roman" w:hAnsi="Times New Roman" w:cs="Times New Roman"/>
        </w:rPr>
        <w:t xml:space="preserve"> </w:t>
      </w:r>
      <w:r w:rsidR="003A06EF" w:rsidRPr="00946724">
        <w:rPr>
          <w:rFonts w:ascii="Times New Roman" w:hAnsi="Times New Roman" w:cs="Times New Roman"/>
        </w:rPr>
        <w:t>by</w:t>
      </w:r>
      <w:r w:rsidR="00340DA5" w:rsidRPr="00946724">
        <w:rPr>
          <w:rFonts w:ascii="Times New Roman" w:hAnsi="Times New Roman" w:cs="Times New Roman"/>
        </w:rPr>
        <w:t xml:space="preserve"> actively creating an </w:t>
      </w:r>
      <w:r w:rsidR="003854AC" w:rsidRPr="00946724">
        <w:rPr>
          <w:rFonts w:ascii="Times New Roman" w:hAnsi="Times New Roman" w:cs="Times New Roman"/>
        </w:rPr>
        <w:t>opting</w:t>
      </w:r>
      <w:r w:rsidR="00340DA5" w:rsidRPr="00946724">
        <w:rPr>
          <w:rFonts w:ascii="Times New Roman" w:hAnsi="Times New Roman" w:cs="Times New Roman"/>
        </w:rPr>
        <w:t>-out option</w:t>
      </w:r>
      <w:r w:rsidR="003854AC" w:rsidRPr="00946724">
        <w:rPr>
          <w:rFonts w:ascii="Times New Roman" w:hAnsi="Times New Roman" w:cs="Times New Roman"/>
        </w:rPr>
        <w:t xml:space="preserve"> of public policy.</w:t>
      </w:r>
    </w:p>
    <w:p w14:paraId="7F3108A6" w14:textId="77777777" w:rsidR="0058551A" w:rsidRPr="00946724" w:rsidRDefault="0058551A" w:rsidP="005A3F2C">
      <w:pPr>
        <w:spacing w:line="480" w:lineRule="auto"/>
        <w:rPr>
          <w:rFonts w:ascii="Times New Roman" w:hAnsi="Times New Roman" w:cs="Times New Roman"/>
        </w:rPr>
      </w:pPr>
    </w:p>
    <w:p w14:paraId="5C7B1CD7" w14:textId="77777777" w:rsidR="005A3F2C" w:rsidRPr="00946724" w:rsidRDefault="005A3F2C" w:rsidP="005A3F2C">
      <w:pPr>
        <w:spacing w:line="480" w:lineRule="auto"/>
        <w:jc w:val="center"/>
        <w:rPr>
          <w:rFonts w:ascii="Times New Roman" w:hAnsi="Times New Roman" w:cs="Times New Roman"/>
          <w:b/>
        </w:rPr>
        <w:sectPr w:rsidR="005A3F2C" w:rsidRPr="00946724" w:rsidSect="00C16747">
          <w:headerReference w:type="even" r:id="rId9"/>
          <w:headerReference w:type="default" r:id="rId10"/>
          <w:pgSz w:w="11900" w:h="16840"/>
          <w:pgMar w:top="1440" w:right="1440" w:bottom="1440" w:left="1440" w:header="708" w:footer="708" w:gutter="0"/>
          <w:cols w:space="708"/>
          <w:docGrid w:linePitch="360"/>
        </w:sectPr>
      </w:pPr>
    </w:p>
    <w:p w14:paraId="1D620DCE" w14:textId="08028618" w:rsidR="0058551A" w:rsidRPr="00946724" w:rsidRDefault="00665366" w:rsidP="005A3F2C">
      <w:pPr>
        <w:spacing w:line="480" w:lineRule="auto"/>
        <w:jc w:val="center"/>
        <w:rPr>
          <w:rFonts w:ascii="Times New Roman" w:hAnsi="Times New Roman" w:cs="Times New Roman"/>
          <w:b/>
        </w:rPr>
      </w:pPr>
      <w:r>
        <w:rPr>
          <w:rFonts w:ascii="Times New Roman" w:hAnsi="Times New Roman" w:cs="Times New Roman"/>
          <w:b/>
        </w:rPr>
        <w:lastRenderedPageBreak/>
        <w:t>Sustainable Practices in the Marketplace</w:t>
      </w:r>
    </w:p>
    <w:p w14:paraId="1EBFF91A" w14:textId="0F91EA31" w:rsidR="00CE12C8" w:rsidRPr="00946724" w:rsidRDefault="00941E3A" w:rsidP="005A3F2C">
      <w:pPr>
        <w:spacing w:line="480" w:lineRule="auto"/>
        <w:ind w:firstLine="720"/>
        <w:rPr>
          <w:rFonts w:ascii="Times New Roman" w:hAnsi="Times New Roman" w:cs="Times New Roman"/>
        </w:rPr>
      </w:pPr>
      <w:r w:rsidRPr="00946724">
        <w:rPr>
          <w:rFonts w:ascii="Times New Roman" w:hAnsi="Times New Roman" w:cs="Times New Roman"/>
        </w:rPr>
        <w:t>Sustainability is emerging as a new mega</w:t>
      </w:r>
      <w:r w:rsidR="009158B7" w:rsidRPr="00946724">
        <w:rPr>
          <w:rFonts w:ascii="Times New Roman" w:hAnsi="Times New Roman" w:cs="Times New Roman"/>
        </w:rPr>
        <w:t xml:space="preserve"> </w:t>
      </w:r>
      <w:r w:rsidRPr="00946724">
        <w:rPr>
          <w:rFonts w:ascii="Times New Roman" w:hAnsi="Times New Roman" w:cs="Times New Roman"/>
        </w:rPr>
        <w:t xml:space="preserve">trend in Western consumer societies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 "family" : "Visconti", "given" : "Luca M.", "non-dropping-particle" : "", "parse-names" : false, "suffix" : "" }, { "dropping-particle" : "", "family" : "Minowa", "given" : "Yuko", "non-dropping-particle" : "", "parse-names" : false, "suffix" : "" }, { "dropping-particle" : "", "family" : "Maclaran", "given" : "Pauline", "non-dropping-particle" : "", "parse-names" : false, "suffix" : "" } ], "container-title" : "Journal of Macromarketing", "id" : "ITEM-1", "issue" : "3", "issued" : { "date-parts" : [ [ "2014" ] ] }, "page" : "349-368", "title" : "Public Markets: An Ecological Perspective on Sustainability as a Megatrend", "type" : "article-journal", "volume" : "34" }, "uris" : [ "http://www.mendeley.com/documents/?uuid=53f379c7-35de-4d6d-97cc-f588f8c68328" ] }, { "id" : "ITEM-2", "itemData" : { "DOI" : "10.1177/0276146713489150", "ISSN" : "0276-1467", "abstract" : "\u201cNew science\u201d has profound implications for business. Industrial capitalism can no longer power prosperity. The mass society worldview is giving way to individualisation. The \u201cstandard enterprise logic\u201d is challenged. Marketing has operated as an attention technology for sellers competing to capture customers. However, in an intention economy buyers are a scarce commodity, and it is intentions that drive production for specific needs. Change in marketing is overdue. Despite increased social disharmony and the mounting evidence of looming environmental disasters, progress is stagnant, often negative, as marketing exacerbates the problem by misallocating negative value goods. The commonality in the contemporary crises of financial meltdown, human-made climate change, economic inequality, distrust of government, and the social corrosion of consumerism is the moral limits of markets in civic society. Sustainable living provides the higher purpose of marketing: well-being and human flourishing. Sustainability is a socio-cultural, inherently ethical, respectful, intellectual construct for a life of careful and equitable resource use within limits and inter-dependencies. It is not the antithesis of competitive business, indeed business can flourish by competing on, and being rewarded for, the accomplishment of enduringly valuable outcomes. Sustainability is a transcendent societal \u201cmega\u201d-megatrend.", "author" : [ { "dropping-particle" : "", "family" : "Varey", "given" : "Richard J.", "non-dropping-particle" : "", "parse-names" : false, "suffix" : "" } ], "container-title" : "Journal of Macromarketing", "id" : "ITEM-2", "issued" : { "date-parts" : [ [ "2013" ] ] }, "page" : "354-368", "title" : "Marketing in the Flourishing Society Megatrend", "type" : "article-journal", "volume" : "33" }, "uris" : [ "http://www.mendeley.com/documents/?uuid=50e6e67c-055e-4bf6-9957-4e60efabc441" ] } ], "mendeley" : { "formattedCitation" : "(Varey 2013; Visconti, Minowa, and Maclaran 2014)", "plainTextFormattedCitation" : "(Varey 2013; Visconti, Minowa, and Maclaran 2014)", "previouslyFormattedCitation" : "(Varey 2013; Visconti, Minowa, and Maclaran 2014)"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(Varey 2013; Visconti, Minowa, and Maclaran 2014)</w:t>
      </w:r>
      <w:r w:rsidRPr="00946724">
        <w:rPr>
          <w:rFonts w:ascii="Times New Roman" w:hAnsi="Times New Roman" w:cs="Times New Roman"/>
        </w:rPr>
        <w:fldChar w:fldCharType="end"/>
      </w:r>
      <w:r w:rsidRPr="00946724">
        <w:rPr>
          <w:rFonts w:ascii="Times New Roman" w:hAnsi="Times New Roman" w:cs="Times New Roman"/>
        </w:rPr>
        <w:t xml:space="preserve">, and the question of how to provide a sustainable society and economy for future generations has become central to marketing and public policy thinking </w:t>
      </w:r>
      <w:r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"ITEM-1", "issue" : "3", "issued" : { "date-parts" : [ [ "2014" ] ] }, "page" : "291-312", "title" : "Macromarketing Issues on the Sidewalk: How \"Gleaners\" and \"Disposers\" (Re)Create a Sustainable Economy", "type" : "article-journal", "volume" : "34" }, "uris" : [ "http://www.mendeley.com/documents/?uuid=3c770616-e455-4589-9c23-ec52a40a5de5" ] }, { "id" : "ITEM-2", "itemData" : { "author" : [ { "dropping-particle" : "", "family" : "Press", "given" : "Melea", "non-dropping-particle" : "", "parse-names" : false, "suffix" : "" }, { "dropping-particle" : "", "family" : "Arnould", "given" : "Eric J.", "non-dropping-particle" : "", "parse-names" : false, "suffix" : "" } ], "container-title" : "Jounal of Public Policy &amp; Marketing", "id" : "ITEM-2", "issue" : "1", "issued" : { "date-parts" : [ [ "2009" ] ] }, "page" : "102-113", "title" : "Constraints on Sustainable Energy Consumption: Market System and Public Policy Challenges and Opportunities", "type" : "article-journal", "volume" : "28" }, "uris" : [ "http://www.mendeley.com/documents/?uuid=06839135-5242-452d-9f3a-87c6c95c6895" ] } ], "mendeley" : { "formattedCitation" : "(Guillard and Roux 2014; Press and Arnould 2009)", "plainTextFormattedCitation" : "(Guillard and Roux 2014; Press and Arnould 2009)", "previouslyFormattedCitation" : "(Guillard and Roux 2014; Press and Arnould 2009)"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(Guillard and Roux 2014; Press and Arnould 2009)</w:t>
      </w:r>
      <w:r w:rsidRPr="00946724">
        <w:rPr>
          <w:rFonts w:ascii="Times New Roman" w:hAnsi="Times New Roman" w:cs="Times New Roman"/>
        </w:rPr>
        <w:fldChar w:fldCharType="end"/>
      </w:r>
      <w:r w:rsidR="001A7EF6" w:rsidRPr="00946724">
        <w:rPr>
          <w:rFonts w:ascii="Times New Roman" w:hAnsi="Times New Roman" w:cs="Times New Roman"/>
        </w:rPr>
        <w:t xml:space="preserve">. </w:t>
      </w:r>
      <w:r w:rsidR="00EC565D" w:rsidRPr="00946724">
        <w:rPr>
          <w:rFonts w:ascii="Times New Roman" w:hAnsi="Times New Roman" w:cs="Times New Roman"/>
        </w:rPr>
        <w:t xml:space="preserve">One of the key questions in sustainability thinking is how to use resources in an efficient way </w:t>
      </w:r>
      <w:r w:rsidR="001A7EF6"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"DOI" : "10.1177/0276146713489150", "ISSN" : "0276-1467", "abstract" : "\u201cNew science\u201d has profound implications for business. Industrial capitalism can no longer power prosperity. The mass society worldview is giving way to individualisation. The \u201cstandard enterprise logic\u201d is challenged. Marketing has operated as an attention technology for sellers competing to capture customers. However, in an intention economy buyers are a scarce commodity, and it is intentions that drive production for specific needs. Change in marketing is overdue. Despite increased social disharmony and the mounting evidence of looming environmental disasters, progress is stagnant, often negative, as marketing exacerbates the problem by misallocating negative value goods. The commonality in the contemporary crises of financial meltdown, human-made climate change, economic inequality, distrust of government, and the social corrosion of consumerism is the moral limits of markets in civic society. Sustainable living provides the higher purpose of marketing: well-being and human flourishing. Sustainability is a socio-cultural, inherently ethical, respectful, intellectual construct for a life of careful and equitable resource use within limits and inter-dependencies. It is not the antithesis of competitive business, indeed business can flourish by competing on, and being rewarded for, the accomplishment of enduringly valuable outcomes. Sustainability is a transcendent societal \u201cmega\u201d-megatrend.", "author" : [ { "dropping-particle" : "", "family" : "Varey", "given" : "Richard J.", "non-dropping-particle" : "", "parse-names" : false, "suffix" : "" } ], "container-title" : "Journal of Macromarketing", "id" : "ITEM-1", "issued" : { "date-parts" : [ [ "2013" ] ] }, "page" : "354-368", "title" : "Marketing in the Flourishing Society Megatrend", "type" : "article-journal", "volume" : "33" }, "uris" : [ "http://www.mendeley.com/documents/?uuid=50e6e67c-055e-4bf6-9957-4e60efabc441" ] }, { "id" : "ITEM-2",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"ITEM-2", "issue" : "3", "issued" : { "date-parts" : [ [ "2014" ] ] }, "page" : "291-312", "title" : "Macromarketing Issues on the Sidewalk: How \"Gleaners\" and \"Disposers\" (Re)Create a Sustainable Economy", "type" : "article-journal", "volume" : "34" }, "uris" : [ "http://www.mendeley.com/documents/?uuid=3c770616-e455-4589-9c23-ec52a40a5de5" ] } ], "mendeley" : { "formattedCitation" : "(Guillard and Roux 2014; Varey 2013)", "plainTextFormattedCitation" : "(Guillard and Roux 2014; Varey 2013)", "previouslyFormattedCitation" : "(Guillard and Roux 2014; Varey 2013)" }, "properties" : { "noteIndex" : 0 }, "schema" : "https://github.com/citation-style-language/schema/raw/master/csl-citation.json" }</w:instrText>
      </w:r>
      <w:r w:rsidR="001A7EF6" w:rsidRPr="00946724">
        <w:rPr>
          <w:rFonts w:ascii="Times New Roman" w:hAnsi="Times New Roman" w:cs="Times New Roman"/>
        </w:rPr>
        <w:fldChar w:fldCharType="separate"/>
      </w:r>
      <w:r w:rsidR="001A7EF6" w:rsidRPr="00946724">
        <w:rPr>
          <w:rFonts w:ascii="Times New Roman" w:hAnsi="Times New Roman" w:cs="Times New Roman"/>
          <w:noProof/>
        </w:rPr>
        <w:t>(Guillard and Roux 2014; Varey 2013)</w:t>
      </w:r>
      <w:r w:rsidR="001A7EF6" w:rsidRPr="00946724">
        <w:rPr>
          <w:rFonts w:ascii="Times New Roman" w:hAnsi="Times New Roman" w:cs="Times New Roman"/>
        </w:rPr>
        <w:fldChar w:fldCharType="end"/>
      </w:r>
      <w:r w:rsidRPr="00946724">
        <w:rPr>
          <w:rFonts w:ascii="Times New Roman" w:hAnsi="Times New Roman" w:cs="Times New Roman"/>
        </w:rPr>
        <w:t xml:space="preserve">. </w:t>
      </w:r>
      <w:r w:rsidR="00D82225" w:rsidRPr="00946724">
        <w:rPr>
          <w:rFonts w:ascii="Times New Roman" w:hAnsi="Times New Roman" w:cs="Times New Roman"/>
        </w:rPr>
        <w:t>Public policy experiment</w:t>
      </w:r>
      <w:r w:rsidR="001A7EF6" w:rsidRPr="00946724">
        <w:rPr>
          <w:rFonts w:ascii="Times New Roman" w:hAnsi="Times New Roman" w:cs="Times New Roman"/>
        </w:rPr>
        <w:t>s</w:t>
      </w:r>
      <w:r w:rsidR="00D82225" w:rsidRPr="00946724">
        <w:rPr>
          <w:rFonts w:ascii="Times New Roman" w:hAnsi="Times New Roman" w:cs="Times New Roman"/>
        </w:rPr>
        <w:t xml:space="preserve"> with different tools such as law, marketing</w:t>
      </w:r>
      <w:r w:rsidR="00930541" w:rsidRPr="00946724">
        <w:rPr>
          <w:rFonts w:ascii="Times New Roman" w:hAnsi="Times New Roman" w:cs="Times New Roman"/>
        </w:rPr>
        <w:t>,</w:t>
      </w:r>
      <w:r w:rsidR="00D82225" w:rsidRPr="00946724">
        <w:rPr>
          <w:rFonts w:ascii="Times New Roman" w:hAnsi="Times New Roman" w:cs="Times New Roman"/>
        </w:rPr>
        <w:t xml:space="preserve"> and education</w:t>
      </w:r>
      <w:r w:rsidR="001A7EF6" w:rsidRPr="00946724">
        <w:rPr>
          <w:rFonts w:ascii="Times New Roman" w:hAnsi="Times New Roman" w:cs="Times New Roman"/>
        </w:rPr>
        <w:t xml:space="preserve"> </w:t>
      </w:r>
      <w:r w:rsidR="001A7EF6" w:rsidRPr="00946724">
        <w:rPr>
          <w:rFonts w:ascii="Times New Roman" w:hAnsi="Times New Roman" w:cs="Times New Roman"/>
        </w:rPr>
        <w:fldChar w:fldCharType="begin" w:fldLock="1"/>
      </w:r>
      <w:r w:rsidR="00E14AAF" w:rsidRPr="00946724">
        <w:rPr>
          <w:rFonts w:ascii="Times New Roman" w:hAnsi="Times New Roman" w:cs="Times New Roman"/>
        </w:rPr>
        <w:instrText>ADDIN CSL_CITATION { "citationItems" : [ { "id" : "ITEM-1", "itemData" : { "author" : [ { "dropping-particle" : "", "family" : "Rothschild", "given" : "Michael L.", "non-dropping-particle" : "", "parse-names" : false, "suffix" : "" } ], "container-title" : "Journal of Marketing", "id" : "ITEM-1", "issue" : "4", "issued" : { "date-parts" : [ [ "1999" ] ] }, "page" : "24-37", "title" : "Carrot sticks and promises: a conceptual framework for the management of public health and social issue behaviors", "type" : "article-journal", "volume" : "63" }, "uris" : [ "http://www.mendeley.com/documents/?uuid=70f67426-fbd0-4c2c-ad96-3363926e1a6e" ] } ], "mendeley" : { "formattedCitation" : "(Rothschild 1999)", "plainTextFormattedCitation" : "(Rothschild 1999)", "previouslyFormattedCitation" : "(Rothschild 1999)" }, "properties" : { "noteIndex" : 0 }, "schema" : "https://github.com/citation-style-language/schema/raw/master/csl-citation.json" }</w:instrText>
      </w:r>
      <w:r w:rsidR="001A7EF6" w:rsidRPr="00946724">
        <w:rPr>
          <w:rFonts w:ascii="Times New Roman" w:hAnsi="Times New Roman" w:cs="Times New Roman"/>
        </w:rPr>
        <w:fldChar w:fldCharType="separate"/>
      </w:r>
      <w:r w:rsidR="001A7EF6" w:rsidRPr="00946724">
        <w:rPr>
          <w:rFonts w:ascii="Times New Roman" w:hAnsi="Times New Roman" w:cs="Times New Roman"/>
          <w:noProof/>
        </w:rPr>
        <w:t>(Rothschild 1999)</w:t>
      </w:r>
      <w:r w:rsidR="001A7EF6" w:rsidRPr="00946724">
        <w:rPr>
          <w:rFonts w:ascii="Times New Roman" w:hAnsi="Times New Roman" w:cs="Times New Roman"/>
        </w:rPr>
        <w:fldChar w:fldCharType="end"/>
      </w:r>
      <w:r w:rsidR="00930541" w:rsidRPr="00946724">
        <w:rPr>
          <w:rFonts w:ascii="Times New Roman" w:hAnsi="Times New Roman" w:cs="Times New Roman"/>
        </w:rPr>
        <w:t>,</w:t>
      </w:r>
      <w:r w:rsidR="00121185" w:rsidRPr="00946724">
        <w:rPr>
          <w:rFonts w:ascii="Times New Roman" w:hAnsi="Times New Roman" w:cs="Times New Roman"/>
        </w:rPr>
        <w:t xml:space="preserve"> and</w:t>
      </w:r>
      <w:r w:rsidR="001A7EF6" w:rsidRPr="00946724">
        <w:rPr>
          <w:rFonts w:ascii="Times New Roman" w:hAnsi="Times New Roman" w:cs="Times New Roman"/>
        </w:rPr>
        <w:t xml:space="preserve"> </w:t>
      </w:r>
      <w:r w:rsidR="0033735B" w:rsidRPr="00946724">
        <w:rPr>
          <w:rFonts w:ascii="Times New Roman" w:hAnsi="Times New Roman" w:cs="Times New Roman"/>
        </w:rPr>
        <w:t>seek</w:t>
      </w:r>
      <w:r w:rsidR="00121185" w:rsidRPr="00946724">
        <w:rPr>
          <w:rFonts w:ascii="Times New Roman" w:hAnsi="Times New Roman" w:cs="Times New Roman"/>
        </w:rPr>
        <w:t>s</w:t>
      </w:r>
      <w:r w:rsidR="0033735B" w:rsidRPr="00946724">
        <w:rPr>
          <w:rFonts w:ascii="Times New Roman" w:hAnsi="Times New Roman" w:cs="Times New Roman"/>
        </w:rPr>
        <w:t xml:space="preserve"> </w:t>
      </w:r>
      <w:r w:rsidR="00D82225" w:rsidRPr="00946724">
        <w:rPr>
          <w:rFonts w:ascii="Times New Roman" w:hAnsi="Times New Roman" w:cs="Times New Roman"/>
        </w:rPr>
        <w:t>to counter the dissipati</w:t>
      </w:r>
      <w:r w:rsidR="001A7EF6" w:rsidRPr="00946724">
        <w:rPr>
          <w:rFonts w:ascii="Times New Roman" w:hAnsi="Times New Roman" w:cs="Times New Roman"/>
        </w:rPr>
        <w:t>on of resources</w:t>
      </w:r>
      <w:r w:rsidR="00F93219" w:rsidRPr="00946724">
        <w:rPr>
          <w:rFonts w:ascii="Times New Roman" w:hAnsi="Times New Roman" w:cs="Times New Roman"/>
        </w:rPr>
        <w:t xml:space="preserve"> </w:t>
      </w:r>
      <w:r w:rsidR="00F93219" w:rsidRPr="00946724">
        <w:rPr>
          <w:rFonts w:ascii="Times New Roman" w:hAnsi="Times New Roman" w:cs="Times New Roman"/>
        </w:rPr>
        <w:fldChar w:fldCharType="begin" w:fldLock="1"/>
      </w:r>
      <w:r w:rsidR="008A1DF2" w:rsidRPr="00946724">
        <w:rPr>
          <w:rFonts w:ascii="Times New Roman" w:hAnsi="Times New Roman" w:cs="Times New Roman"/>
        </w:rPr>
        <w:instrText>ADDIN CSL_CITATION { "citationItems" : [ { "id" : "ITEM-1",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"ITEM-1",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"plainTextFormattedCitation" : "(Phipps and Brace-Govan 2011)", "previouslyFormattedCitation" : "(Phipps and Brace-Govan 2011)" }, "properties" : { "noteIndex" : 0 }, "schema" : "https://github.com/citation-style-language/schema/raw/master/csl-citation.json" }</w:instrText>
      </w:r>
      <w:r w:rsidR="00F93219" w:rsidRPr="00946724">
        <w:rPr>
          <w:rFonts w:ascii="Times New Roman" w:hAnsi="Times New Roman" w:cs="Times New Roman"/>
        </w:rPr>
        <w:fldChar w:fldCharType="separate"/>
      </w:r>
      <w:r w:rsidR="00F93219" w:rsidRPr="00946724">
        <w:rPr>
          <w:rFonts w:ascii="Times New Roman" w:hAnsi="Times New Roman" w:cs="Times New Roman"/>
          <w:noProof/>
        </w:rPr>
        <w:t>(Phipps and Brace-Govan 2011)</w:t>
      </w:r>
      <w:r w:rsidR="00F93219" w:rsidRPr="00946724">
        <w:rPr>
          <w:rFonts w:ascii="Times New Roman" w:hAnsi="Times New Roman" w:cs="Times New Roman"/>
        </w:rPr>
        <w:fldChar w:fldCharType="end"/>
      </w:r>
      <w:r w:rsidR="00D82225" w:rsidRPr="00946724">
        <w:rPr>
          <w:rFonts w:ascii="Times New Roman" w:hAnsi="Times New Roman" w:cs="Times New Roman"/>
        </w:rPr>
        <w:t xml:space="preserve">. </w:t>
      </w:r>
      <w:r w:rsidRPr="00946724">
        <w:rPr>
          <w:rFonts w:ascii="Times New Roman" w:hAnsi="Times New Roman" w:cs="Times New Roman"/>
        </w:rPr>
        <w:t xml:space="preserve">Consumers and companies alike </w:t>
      </w:r>
      <w:r w:rsidR="00930541" w:rsidRPr="00946724">
        <w:rPr>
          <w:rFonts w:ascii="Times New Roman" w:hAnsi="Times New Roman" w:cs="Times New Roman"/>
        </w:rPr>
        <w:t xml:space="preserve">try </w:t>
      </w:r>
      <w:r w:rsidRPr="00946724">
        <w:rPr>
          <w:rFonts w:ascii="Times New Roman" w:hAnsi="Times New Roman" w:cs="Times New Roman"/>
        </w:rPr>
        <w:t xml:space="preserve">to enhance the sustainability of their practices by making use of excess capacities, reducing waste, or even converting waste into valuable resources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 "family" : "Martin", "given" : "Diane M.", "non-dropping-particle" : "", "parse-names" : false, "suffix" : "" }, { "dropping-particle" : "", "family" : "Schouten", "given" : "John W.", "non-dropping-particle" : "", "parse-names" : false, "suffix" : "" } ], "id" : "ITEM-1", "issued" : { "date-parts" : [ [ "2012" ] ] }, "publisher" : "Prentice Hall", "publisher-place" : "Boston", "title" : "Sustainable marketing", "type" : "book" }, "uris" : [ "http://www.mendeley.com/documents/?uuid=2d6d49ff-d82d-4632-a54c-c534abe4286c" ] } ], "mendeley" : { "formattedCitation" : "(Martin and Schouten 2012)", "plainTextFormattedCitation" : "(Martin and Schouten 2012)", "previouslyFormattedCitation" : "(Martin and Schouten 2012)"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(Martin and Schouten 2012)</w:t>
      </w:r>
      <w:r w:rsidRPr="00946724">
        <w:rPr>
          <w:rFonts w:ascii="Times New Roman" w:hAnsi="Times New Roman" w:cs="Times New Roman"/>
        </w:rPr>
        <w:fldChar w:fldCharType="end"/>
      </w:r>
      <w:r w:rsidR="00F93219" w:rsidRPr="00946724">
        <w:rPr>
          <w:rFonts w:ascii="Times New Roman" w:hAnsi="Times New Roman" w:cs="Times New Roman"/>
        </w:rPr>
        <w:t>. Companies and businesses</w:t>
      </w:r>
      <w:r w:rsidR="00D82225" w:rsidRPr="00946724">
        <w:rPr>
          <w:rFonts w:ascii="Times New Roman" w:hAnsi="Times New Roman" w:cs="Times New Roman"/>
        </w:rPr>
        <w:t xml:space="preserve"> doggedly reduce waste and look for ways to recover and repurpose energy and materials with residual value in other applications (Martin and Schouten 2012). </w:t>
      </w:r>
      <w:r w:rsidR="00930541" w:rsidRPr="00946724">
        <w:rPr>
          <w:rFonts w:ascii="Times New Roman" w:hAnsi="Times New Roman" w:cs="Times New Roman"/>
        </w:rPr>
        <w:t>And for their part, c</w:t>
      </w:r>
      <w:r w:rsidRPr="00946724">
        <w:rPr>
          <w:rFonts w:ascii="Times New Roman" w:hAnsi="Times New Roman" w:cs="Times New Roman"/>
        </w:rPr>
        <w:t xml:space="preserve">onsumers engage in recycling efforts </w:t>
      </w:r>
      <w:r w:rsidRPr="00946724">
        <w:rPr>
          <w:rFonts w:ascii="Times New Roman" w:hAnsi="Times New Roman" w:cs="Times New Roman"/>
        </w:rPr>
        <w:fldChar w:fldCharType="begin" w:fldLock="1"/>
      </w:r>
      <w:r w:rsidR="00D71C2D">
        <w:rPr>
          <w:rFonts w:ascii="Times New Roman" w:hAnsi="Times New Roman" w:cs="Times New Roman"/>
        </w:rPr>
        <w:instrText>ADDIN CSL_CITATION { "citationItems" : [ { "id" : "ITEM-1", "itemData" : { "ISBN" : "0743-9156", "author" : [ { "dropping-particle" : "", "family" : "Biswas", "given" : "Abhijit", "non-dropping-particle" : "", "parse-names" : false, "suffix" : "" }, { "dropping-particle" : "", "family" : "Licata", "given" : "Jane W.", "non-dropping-particle" : "", "parse-names" : false, "suffix" : "" }, { "dropping-particle" : "", "family" : "McKee", "given" : "Daryl", "non-dropping-particle" : "", "parse-names" : false, "suffix" : "" }, { "dropping-particle" : "", "family" : "Pullig", "given" : "Chris", "non-dropping-particle" : "", "parse-names" : false, "suffix" : "" }, { "dropping-particle" : "", "family" : "Daughtridge", "given" : "Christopher", "non-dropping-particle" : "", "parse-names" : false, "suffix" : "" } ], "container-title" : "Journal of Public Policy &amp; Marketing", "id" : "ITEM-1", "issue" : "1", "issued" : { "date-parts" : [ [ "2000" ] ] }, "page" : "93-105", "title" : "The recycling cycle: an empirical examination of consumer waste recycling and recycling shopping behaviors", "type" : "article-journal", "volume" : "19" }, "uris" : [ "http://www.mendeley.com/documents/?uuid=6264a402-63b3-4b4e-90e3-5f04d2d49962" ] }, { "id" : "ITEM-2", "itemData" : { "ISBN" : "1479-1838", "author" : [ { "dropping-particle" : "", "family" : "Black", "given" : "Iain R.", "non-dropping-particle" : "", "parse-names" : false, "suffix" : "" }, { "dropping-particle" : "", "family" : "Cherrier", "given" : "Helene", "non-dropping-particle" : "", "parse-names" : false, "suffix" : "" } ], "container-title" : "Journal of Consumer Behaviour", "id" : "ITEM-2", "issue" : "6", "issued" : { "date-parts" : [ [ "2010" ] ] }, "page" : "437-453", "title" : "Anti\u2010consumption as part of living a sustainable lifestyle: daily practices, contextual motivations and subjective values", "type" : "article-journal", "volume" : "9" }, "uris" : [ "http://www.mendeley.com/documents/?uuid=734695c1-d612-4c90-86f5-2c86aa64214d" ] }, { "id" : "ITEM-3", "itemData" : { "author" : [ { "dropping-particle" : "", "family" : "Martin", "given" : "Diane M.", "non-dropping-particle" : "", "parse-names" : false, "suffix" : "" }, { "dropping-particle" : "", "family" : "Schouten", "given" : "John W.", "non-dropping-particle" : "", "parse-names" : false, "suffix" : "" } ], "id" : "ITEM-3", "issued" : { "date-parts" : [ [ "2012" ] ] }, "publisher" : "Prentice Hall", "publisher-place" : "Boston", "title" : "Sustainable marketing", "type" : "book" }, "uris" : [ "http://www.mendeley.com/documents/?uuid=2d6d49ff-d82d-4632-a54c-c534abe4286c" ] } ], "mendeley" : { "formattedCitation" : "(Biswas et al. 2000; Black and Cherrier 2010; Martin and Schouten 2012)", "manualFormatting" : "(Biswas et al. 2000; Black and Cherrier 2010)", "plainTextFormattedCitation" : "(Biswas et al. 2000; Black and Cherrier 2010; Martin and Schouten 2012)", "previouslyFormattedCitation" : "(Biswas et al. 2000; Black and Cherrier 2010; Martin and Schouten 2012)"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(Biswas et al. 2000; Black and Cherrier 2010)</w:t>
      </w:r>
      <w:r w:rsidRPr="00946724">
        <w:rPr>
          <w:rFonts w:ascii="Times New Roman" w:hAnsi="Times New Roman" w:cs="Times New Roman"/>
        </w:rPr>
        <w:fldChar w:fldCharType="end"/>
      </w:r>
      <w:r w:rsidRPr="00946724">
        <w:rPr>
          <w:rFonts w:ascii="Times New Roman" w:hAnsi="Times New Roman" w:cs="Times New Roman"/>
        </w:rPr>
        <w:t xml:space="preserve"> or make use of excess capacities within the so-called sharing economy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"ISSN" : "00935301", "author" : [ { "dropping-particle" : "", "family" : "Bardhi", "given" : "Fleura", "non-dropping-particle" : "", "parse-names" : false, "suffix" : "" }, { "dropping-particle" : "", "family" : "Eckhardt", "given" : "Giana M.", "non-dropping-particle" : "", "parse-names" : false, "suffix" : "" } ], "container-title" : "Journal of Consumer Research", "id" : "ITEM-1", "issue" : "4", "issued" : { "date-parts" : [ [ "2012", "12" ] ] }, "page" : "881-898", "title" : "Access-Based Consumption: The Case of Car Sharing", "type" : "article-journal", "volume" : "39" }, "uris" : [ "http://www.mendeley.com/documents/?uuid=ffd7a384-8e95-4b88-9cdd-35d90da4b40d" ] } ], "mendeley" : { "formattedCitation" : "(Bardhi and Eckhardt 2012)", "plainTextFormattedCitation" : "(Bardhi and Eckhardt 2012)", "previouslyFormattedCitation" : "(Bardhi and Eckhardt 2012)"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(Bardhi and Eckhardt 2012)</w:t>
      </w:r>
      <w:r w:rsidRPr="00946724">
        <w:rPr>
          <w:rFonts w:ascii="Times New Roman" w:hAnsi="Times New Roman" w:cs="Times New Roman"/>
        </w:rPr>
        <w:fldChar w:fldCharType="end"/>
      </w:r>
      <w:r w:rsidRPr="00946724">
        <w:rPr>
          <w:rFonts w:ascii="Times New Roman" w:hAnsi="Times New Roman" w:cs="Times New Roman"/>
        </w:rPr>
        <w:t xml:space="preserve">. </w:t>
      </w:r>
    </w:p>
    <w:p w14:paraId="7DD471CB" w14:textId="5105778E" w:rsidR="00F93219" w:rsidRPr="00946724" w:rsidRDefault="00930541" w:rsidP="005A3F2C">
      <w:pPr>
        <w:spacing w:line="480" w:lineRule="auto"/>
        <w:rPr>
          <w:rFonts w:ascii="Times New Roman" w:hAnsi="Times New Roman" w:cs="Times New Roman"/>
        </w:rPr>
      </w:pPr>
      <w:r w:rsidRPr="00946724">
        <w:rPr>
          <w:rFonts w:ascii="Times New Roman" w:hAnsi="Times New Roman" w:cs="Times New Roman"/>
        </w:rPr>
        <w:t xml:space="preserve">Even with all these efforts, moving </w:t>
      </w:r>
      <w:r w:rsidR="001A7EF6" w:rsidRPr="00946724">
        <w:rPr>
          <w:rFonts w:ascii="Times New Roman" w:hAnsi="Times New Roman" w:cs="Times New Roman"/>
        </w:rPr>
        <w:t>to sustainability</w:t>
      </w:r>
      <w:r w:rsidR="00941E3A" w:rsidRPr="00946724">
        <w:rPr>
          <w:rFonts w:ascii="Times New Roman" w:hAnsi="Times New Roman" w:cs="Times New Roman"/>
        </w:rPr>
        <w:t xml:space="preserve"> is not a straightforward task</w:t>
      </w:r>
      <w:r w:rsidRPr="00946724">
        <w:rPr>
          <w:rFonts w:ascii="Times New Roman" w:hAnsi="Times New Roman" w:cs="Times New Roman"/>
        </w:rPr>
        <w:t>,</w:t>
      </w:r>
      <w:r w:rsidR="00941E3A" w:rsidRPr="00946724">
        <w:rPr>
          <w:rFonts w:ascii="Times New Roman" w:hAnsi="Times New Roman" w:cs="Times New Roman"/>
        </w:rPr>
        <w:t xml:space="preserve"> as </w:t>
      </w:r>
      <w:r w:rsidR="001A7EF6" w:rsidRPr="00946724">
        <w:rPr>
          <w:rFonts w:ascii="Times New Roman" w:hAnsi="Times New Roman" w:cs="Times New Roman"/>
        </w:rPr>
        <w:t>behavioral</w:t>
      </w:r>
      <w:r w:rsidR="00941E3A" w:rsidRPr="00946724">
        <w:rPr>
          <w:rFonts w:ascii="Times New Roman" w:hAnsi="Times New Roman" w:cs="Times New Roman"/>
        </w:rPr>
        <w:t xml:space="preserve"> change</w:t>
      </w:r>
      <w:r w:rsidRPr="00946724">
        <w:rPr>
          <w:rFonts w:ascii="Times New Roman" w:hAnsi="Times New Roman" w:cs="Times New Roman"/>
        </w:rPr>
        <w:t>s</w:t>
      </w:r>
      <w:r w:rsidR="00941E3A" w:rsidRPr="00946724">
        <w:rPr>
          <w:rFonts w:ascii="Times New Roman" w:hAnsi="Times New Roman" w:cs="Times New Roman"/>
        </w:rPr>
        <w:t xml:space="preserve"> often </w:t>
      </w:r>
      <w:r w:rsidRPr="00946724">
        <w:rPr>
          <w:rFonts w:ascii="Times New Roman" w:hAnsi="Times New Roman" w:cs="Times New Roman"/>
        </w:rPr>
        <w:t xml:space="preserve">come into </w:t>
      </w:r>
      <w:r w:rsidR="00941E3A" w:rsidRPr="00946724">
        <w:rPr>
          <w:rFonts w:ascii="Times New Roman" w:hAnsi="Times New Roman" w:cs="Times New Roman"/>
        </w:rPr>
        <w:t xml:space="preserve">conflict with </w:t>
      </w:r>
      <w:r w:rsidR="00FA3042" w:rsidRPr="00946724">
        <w:rPr>
          <w:rFonts w:ascii="Times New Roman" w:hAnsi="Times New Roman" w:cs="Times New Roman"/>
        </w:rPr>
        <w:t xml:space="preserve">existing </w:t>
      </w:r>
      <w:r w:rsidR="0069070D" w:rsidRPr="00946724">
        <w:rPr>
          <w:rFonts w:ascii="Times New Roman" w:hAnsi="Times New Roman" w:cs="Times New Roman"/>
        </w:rPr>
        <w:t>social norms and political</w:t>
      </w:r>
      <w:r w:rsidR="001A7EF6" w:rsidRPr="00946724">
        <w:rPr>
          <w:rFonts w:ascii="Times New Roman" w:hAnsi="Times New Roman" w:cs="Times New Roman"/>
        </w:rPr>
        <w:t>,</w:t>
      </w:r>
      <w:r w:rsidR="0069070D" w:rsidRPr="00946724">
        <w:rPr>
          <w:rFonts w:ascii="Times New Roman" w:hAnsi="Times New Roman" w:cs="Times New Roman"/>
        </w:rPr>
        <w:t xml:space="preserve"> </w:t>
      </w:r>
      <w:r w:rsidR="00F70D42" w:rsidRPr="00946724">
        <w:rPr>
          <w:rFonts w:ascii="Times New Roman" w:hAnsi="Times New Roman" w:cs="Times New Roman"/>
        </w:rPr>
        <w:t>geographical</w:t>
      </w:r>
      <w:r w:rsidRPr="00946724">
        <w:rPr>
          <w:rFonts w:ascii="Times New Roman" w:hAnsi="Times New Roman" w:cs="Times New Roman"/>
        </w:rPr>
        <w:t>,</w:t>
      </w:r>
      <w:r w:rsidR="00F70D42" w:rsidRPr="00946724">
        <w:rPr>
          <w:rFonts w:ascii="Times New Roman" w:hAnsi="Times New Roman" w:cs="Times New Roman"/>
        </w:rPr>
        <w:t xml:space="preserve"> and </w:t>
      </w:r>
      <w:r w:rsidR="001A7EF6" w:rsidRPr="00946724">
        <w:rPr>
          <w:rFonts w:ascii="Times New Roman" w:hAnsi="Times New Roman" w:cs="Times New Roman"/>
        </w:rPr>
        <w:t>technological</w:t>
      </w:r>
      <w:r w:rsidR="00FA3042" w:rsidRPr="00946724">
        <w:rPr>
          <w:rFonts w:ascii="Times New Roman" w:hAnsi="Times New Roman" w:cs="Times New Roman"/>
        </w:rPr>
        <w:t xml:space="preserve"> </w:t>
      </w:r>
      <w:r w:rsidR="001A7EF6" w:rsidRPr="00946724">
        <w:rPr>
          <w:rFonts w:ascii="Times New Roman" w:hAnsi="Times New Roman" w:cs="Times New Roman"/>
        </w:rPr>
        <w:t>structure</w:t>
      </w:r>
      <w:r w:rsidR="0069070D" w:rsidRPr="00946724">
        <w:rPr>
          <w:rFonts w:ascii="Times New Roman" w:hAnsi="Times New Roman" w:cs="Times New Roman"/>
        </w:rPr>
        <w:t>s</w:t>
      </w:r>
      <w:r w:rsidR="00F70D42" w:rsidRPr="00946724">
        <w:rPr>
          <w:rFonts w:ascii="Times New Roman" w:hAnsi="Times New Roman" w:cs="Times New Roman"/>
        </w:rPr>
        <w:t xml:space="preserve"> </w:t>
      </w:r>
      <w:r w:rsidR="001A7EF6" w:rsidRPr="00946724">
        <w:rPr>
          <w:rFonts w:ascii="Times New Roman" w:hAnsi="Times New Roman" w:cs="Times New Roman"/>
        </w:rPr>
        <w:fldChar w:fldCharType="begin" w:fldLock="1"/>
      </w:r>
      <w:r w:rsidR="00183CF0" w:rsidRPr="00946724">
        <w:rPr>
          <w:rFonts w:ascii="Times New Roman" w:hAnsi="Times New Roman" w:cs="Times New Roman"/>
        </w:rPr>
        <w:instrText>ADDIN CSL_CITATION { "citationItems" : [ { "id" : "ITEM-1",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"ITEM-1",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"plainTextFormattedCitation" : "(Phipps and Brace-Govan 2011)", "previouslyFormattedCitation" : "(Phipps and Brace-Govan 2011)" }, "properties" : { "noteIndex" : 0 }, "schema" : "https://github.com/citation-style-language/schema/raw/master/csl-citation.json" }</w:instrText>
      </w:r>
      <w:r w:rsidR="001A7EF6" w:rsidRPr="00946724">
        <w:rPr>
          <w:rFonts w:ascii="Times New Roman" w:hAnsi="Times New Roman" w:cs="Times New Roman"/>
        </w:rPr>
        <w:fldChar w:fldCharType="separate"/>
      </w:r>
      <w:r w:rsidR="001A7EF6" w:rsidRPr="00946724">
        <w:rPr>
          <w:rFonts w:ascii="Times New Roman" w:hAnsi="Times New Roman" w:cs="Times New Roman"/>
          <w:noProof/>
        </w:rPr>
        <w:t>(Phipps and Brace-Govan 2011)</w:t>
      </w:r>
      <w:r w:rsidR="001A7EF6" w:rsidRPr="00946724">
        <w:rPr>
          <w:rFonts w:ascii="Times New Roman" w:hAnsi="Times New Roman" w:cs="Times New Roman"/>
        </w:rPr>
        <w:fldChar w:fldCharType="end"/>
      </w:r>
      <w:r w:rsidR="00255EF1" w:rsidRPr="00946724">
        <w:rPr>
          <w:rFonts w:ascii="Times New Roman" w:hAnsi="Times New Roman" w:cs="Times New Roman"/>
        </w:rPr>
        <w:t>. I</w:t>
      </w:r>
      <w:r w:rsidR="00FA58EE" w:rsidRPr="00946724">
        <w:rPr>
          <w:rFonts w:ascii="Times New Roman" w:hAnsi="Times New Roman" w:cs="Times New Roman"/>
        </w:rPr>
        <w:t xml:space="preserve"> refer to those structures in th</w:t>
      </w:r>
      <w:r w:rsidRPr="00946724">
        <w:rPr>
          <w:rFonts w:ascii="Times New Roman" w:hAnsi="Times New Roman" w:cs="Times New Roman"/>
        </w:rPr>
        <w:t>is</w:t>
      </w:r>
      <w:r w:rsidR="00FA58EE" w:rsidRPr="00946724">
        <w:rPr>
          <w:rFonts w:ascii="Times New Roman" w:hAnsi="Times New Roman" w:cs="Times New Roman"/>
        </w:rPr>
        <w:t xml:space="preserve"> </w:t>
      </w:r>
      <w:r w:rsidRPr="00946724">
        <w:rPr>
          <w:rFonts w:ascii="Times New Roman" w:hAnsi="Times New Roman" w:cs="Times New Roman"/>
        </w:rPr>
        <w:t xml:space="preserve">paper </w:t>
      </w:r>
      <w:r w:rsidR="00FA58EE" w:rsidRPr="00946724">
        <w:rPr>
          <w:rFonts w:ascii="Times New Roman" w:hAnsi="Times New Roman" w:cs="Times New Roman"/>
        </w:rPr>
        <w:t>as market</w:t>
      </w:r>
      <w:r w:rsidR="00121185" w:rsidRPr="00946724">
        <w:rPr>
          <w:rFonts w:ascii="Times New Roman" w:hAnsi="Times New Roman" w:cs="Times New Roman"/>
        </w:rPr>
        <w:t>place</w:t>
      </w:r>
      <w:r w:rsidR="00FA58EE" w:rsidRPr="00946724">
        <w:rPr>
          <w:rFonts w:ascii="Times New Roman" w:hAnsi="Times New Roman" w:cs="Times New Roman"/>
        </w:rPr>
        <w:t xml:space="preserve"> antecedents. </w:t>
      </w:r>
      <w:r w:rsidR="00337295" w:rsidRPr="00946724">
        <w:rPr>
          <w:rFonts w:ascii="Times New Roman" w:hAnsi="Times New Roman" w:cs="Times New Roman"/>
        </w:rPr>
        <w:t>In the research at hand</w:t>
      </w:r>
      <w:r w:rsidR="008B3EB9" w:rsidRPr="00946724">
        <w:rPr>
          <w:rFonts w:ascii="Times New Roman" w:hAnsi="Times New Roman" w:cs="Times New Roman"/>
        </w:rPr>
        <w:t>, sustainable</w:t>
      </w:r>
      <w:r w:rsidR="00D82225" w:rsidRPr="00946724">
        <w:rPr>
          <w:rFonts w:ascii="Times New Roman" w:hAnsi="Times New Roman" w:cs="Times New Roman"/>
        </w:rPr>
        <w:t xml:space="preserve"> consumption practices</w:t>
      </w:r>
      <w:r w:rsidR="003656B4" w:rsidRPr="00946724">
        <w:rPr>
          <w:rFonts w:ascii="Times New Roman" w:hAnsi="Times New Roman" w:cs="Times New Roman"/>
        </w:rPr>
        <w:t>—</w:t>
      </w:r>
      <w:r w:rsidR="00D82225" w:rsidRPr="00946724">
        <w:rPr>
          <w:rFonts w:ascii="Times New Roman" w:hAnsi="Times New Roman" w:cs="Times New Roman"/>
        </w:rPr>
        <w:t>such as dumpster diving for food</w:t>
      </w:r>
      <w:r w:rsidR="001A7EF6" w:rsidRPr="00946724">
        <w:rPr>
          <w:rFonts w:ascii="Times New Roman" w:hAnsi="Times New Roman" w:cs="Times New Roman"/>
        </w:rPr>
        <w:t xml:space="preserve"> </w:t>
      </w:r>
      <w:r w:rsidR="00D82225" w:rsidRPr="00946724">
        <w:rPr>
          <w:rFonts w:ascii="Times New Roman" w:hAnsi="Times New Roman" w:cs="Times New Roman"/>
        </w:rPr>
        <w:t>waste or cast-off consumer goods</w:t>
      </w:r>
      <w:r w:rsidR="003656B4" w:rsidRPr="00946724">
        <w:rPr>
          <w:rFonts w:ascii="Times New Roman" w:hAnsi="Times New Roman" w:cs="Times New Roman"/>
        </w:rPr>
        <w:t>—</w:t>
      </w:r>
      <w:r w:rsidR="00D82225" w:rsidRPr="00946724">
        <w:rPr>
          <w:rFonts w:ascii="Times New Roman" w:hAnsi="Times New Roman" w:cs="Times New Roman"/>
        </w:rPr>
        <w:t>conflict with mainstream marketplace rules, norms and cognitive preconceptions</w:t>
      </w:r>
      <w:r w:rsidR="00C914CF" w:rsidRPr="00946724">
        <w:rPr>
          <w:rFonts w:ascii="Times New Roman" w:hAnsi="Times New Roman" w:cs="Times New Roman"/>
        </w:rPr>
        <w:t xml:space="preserve"> (i.e</w:t>
      </w:r>
      <w:r w:rsidR="003656B4" w:rsidRPr="00946724">
        <w:rPr>
          <w:rFonts w:ascii="Times New Roman" w:hAnsi="Times New Roman" w:cs="Times New Roman"/>
        </w:rPr>
        <w:t>.,</w:t>
      </w:r>
      <w:r w:rsidR="00C914CF" w:rsidRPr="00946724">
        <w:rPr>
          <w:rFonts w:ascii="Times New Roman" w:hAnsi="Times New Roman" w:cs="Times New Roman"/>
        </w:rPr>
        <w:t xml:space="preserve"> antecedents)</w:t>
      </w:r>
      <w:r w:rsidR="00FA58EE" w:rsidRPr="00946724">
        <w:rPr>
          <w:rFonts w:ascii="Times New Roman" w:hAnsi="Times New Roman" w:cs="Times New Roman"/>
        </w:rPr>
        <w:t xml:space="preserve"> </w:t>
      </w:r>
      <w:r w:rsidR="00D82225" w:rsidRPr="00946724">
        <w:rPr>
          <w:rFonts w:ascii="Times New Roman" w:hAnsi="Times New Roman" w:cs="Times New Roman"/>
        </w:rPr>
        <w:t xml:space="preserve">and </w:t>
      </w:r>
      <w:r w:rsidR="00C914CF" w:rsidRPr="00946724">
        <w:rPr>
          <w:rFonts w:ascii="Times New Roman" w:hAnsi="Times New Roman" w:cs="Times New Roman"/>
        </w:rPr>
        <w:t>thus</w:t>
      </w:r>
      <w:r w:rsidR="00121185" w:rsidRPr="00946724">
        <w:rPr>
          <w:rFonts w:ascii="Times New Roman" w:hAnsi="Times New Roman" w:cs="Times New Roman"/>
        </w:rPr>
        <w:t xml:space="preserve"> often</w:t>
      </w:r>
      <w:r w:rsidR="00C914CF" w:rsidRPr="00946724">
        <w:rPr>
          <w:rFonts w:ascii="Times New Roman" w:hAnsi="Times New Roman" w:cs="Times New Roman"/>
        </w:rPr>
        <w:t xml:space="preserve"> occur</w:t>
      </w:r>
      <w:r w:rsidR="00D82225" w:rsidRPr="00946724">
        <w:rPr>
          <w:rFonts w:ascii="Times New Roman" w:hAnsi="Times New Roman" w:cs="Times New Roman"/>
        </w:rPr>
        <w:t xml:space="preserve"> at the fringes of society</w:t>
      </w:r>
      <w:r w:rsidR="00C914CF" w:rsidRPr="00946724">
        <w:rPr>
          <w:rFonts w:ascii="Times New Roman" w:hAnsi="Times New Roman" w:cs="Times New Roman"/>
        </w:rPr>
        <w:t xml:space="preserve"> and</w:t>
      </w:r>
      <w:r w:rsidR="00D82225" w:rsidRPr="00946724">
        <w:rPr>
          <w:rFonts w:ascii="Times New Roman" w:hAnsi="Times New Roman" w:cs="Times New Roman"/>
        </w:rPr>
        <w:t xml:space="preserve"> within</w:t>
      </w:r>
      <w:r w:rsidR="00121185" w:rsidRPr="00946724">
        <w:rPr>
          <w:rFonts w:ascii="Times New Roman" w:hAnsi="Times New Roman" w:cs="Times New Roman"/>
        </w:rPr>
        <w:t xml:space="preserve"> </w:t>
      </w:r>
      <w:r w:rsidR="003656B4" w:rsidRPr="00946724">
        <w:rPr>
          <w:rFonts w:ascii="Times New Roman" w:hAnsi="Times New Roman" w:cs="Times New Roman"/>
        </w:rPr>
        <w:t>the context of</w:t>
      </w:r>
      <w:r w:rsidR="00D82225" w:rsidRPr="00946724">
        <w:rPr>
          <w:rFonts w:ascii="Times New Roman" w:hAnsi="Times New Roman" w:cs="Times New Roman"/>
        </w:rPr>
        <w:t xml:space="preserve"> subcultur</w:t>
      </w:r>
      <w:r w:rsidR="003656B4" w:rsidRPr="00946724">
        <w:rPr>
          <w:rFonts w:ascii="Times New Roman" w:hAnsi="Times New Roman" w:cs="Times New Roman"/>
        </w:rPr>
        <w:t>es</w:t>
      </w:r>
      <w:r w:rsidR="00D82225" w:rsidRPr="00946724">
        <w:rPr>
          <w:rFonts w:ascii="Times New Roman" w:hAnsi="Times New Roman" w:cs="Times New Roman"/>
        </w:rPr>
        <w:t xml:space="preserve"> </w:t>
      </w:r>
      <w:r w:rsidR="00D82225"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"abstract" : "The reacquisition of discarded objects reshapes linear consumption into a cycle, simultaneously reducing new resources consumed and reducing consumer waste. In this article, the authors examine sustainable consumption behavior in the context of the annual inorganic collection in Auckland, New Zealand. Depth interviews and observations revealed that the recognition that treasure can be found in trash was pivotal in motivating collectors to collect for themselves and others, prolonging the useful life of objects. Contrary to the \"future-for-others\" framing of sustainable consumption that is often evident in public discourse, collectors initially had a \"present-for-us\" perspective. However, being confronted with excessive waste made this negative consequence of consumerism more proximate, motivating subsequent sustainable consumption behavior. The authors suggest how public policy makers can take advantage of the finding that the desire to consume sustainably is both a motivator and a consequence of sustainable consumption.", "author" : [ { "dropping-particle" : "", "family" : "Brosius", "given" : "Nina", "non-dropping-particle" : "", "parse-names" : false, "suffix" : "" }, { "dropping-particle" : "V.", "family" : "Fernandez", "given" : "Karen", "non-dropping-particle" : "", "parse-names" : false, "suffix" : "" }, { "dropping-particle" : "", "family" : "Cherrier", "given" : "H\u00e9l\u00e8ne", "non-dropping-particle" : "", "parse-names" : false, "suffix" : "" } ], "container-title" : "Journal of Public Policy &amp; Marketing", "id" : "ITEM-1", "issue" : "2", "issued" : { "date-parts" : [ [ "2012" ] ] }, "page" : "286-301", "title" : "Re-Acquiring Consumer Waste: Treasure in our Trash?", "type" : "article-journal", "volume" : "32" }, "uris" : [ "http://www.mendeley.com/documents/?uuid=fa66aa63-f49d-487a-a891-226af45e6430" ] }, { "id" : "ITEM-2", "itemData" : { "ISBN" : "1467-954X", "author" : [ { "dropping-particle" : "", "family" : "Edwards", "given" : "Ferne", "non-dropping-particle" : "", "parse-names" : false, "suffix" : "" }, { "dropping-particle" : "", "family" : "Mercer", "given" : "Dave", "non-dropping-particle" : "", "parse-names" : false, "suffix" : "" } ], "container-title" : "The Sociological Review", "id" : "ITEM-2", "issue" : "S2", "issued" : { "date-parts" : [ [ "2012" ] ] }, "page" : "174-191", "title" : "Food waste in Australia: the freegan response", "type" : "article-journal", "volume" : "60" }, "uris" : [ "http://www.mendeley.com/documents/?uuid=f4fd1c64-3334-4163-9d83-e34dcc266697" ] }, { "id" : "ITEM-3", "itemData" : { "author" : [ { "dropping-particle" : "V.", "family" : "Fernandez", "given" : "Karen", "non-dropping-particle" : "", "parse-names" : false, "suffix" : "" }, { "dropping-particle" : "", "family" : "Brittain", "given" : "Amanda J.", "non-dropping-particle" : "", "parse-names" : false, "suffix" : "" }, { "dropping-particle" : "", "family" : "Bennett", "given" : "Sandra D.", "non-dropping-particle" : "", "parse-names" : false, "suffix" : "" } ], "container-title" : "European Journal of Marketing", "id" : "ITEM-3", "issue" : "12", "issued" : { "date-parts" : [ [ "2011" ] ] }, "page" : "1779-1788", "title" : "\u201cDoing the duck\u201d: negotiating the resistant-consumer identity", "type" : "article-journal", "volume" : "45" }, "uris" : [ "http://www.mendeley.com/documents/?uuid=6d8239f0-b201-4e7d-a116-4c52bd77d7a6" ] } ], "mendeley" : { "formattedCitation" : "(Brosius, Fernandez, and Cherrier 2012; Edwards and Mercer 2012; Fernandez, Brittain, and Bennett 2011)", "manualFormatting" : "(Brosius, Fernandez, and Cherrier 2012; Edwards and Mercer 2012; Fernandez, Brittain, and Bennett 2011; Guillard and Roux 2014; Hill and Stamey 1990)", "plainTextFormattedCitation" : "(Brosius, Fernandez, and Cherrier 2012; Edwards and Mercer 2012; Fernandez, Brittain, and Bennett 2011)", "previouslyFormattedCitation" : "(Brosius, Fernandez, and Cherrier 2012; Edwards and Mercer 2012; Fernandez, Brittain, and Bennett 2011)" }, "properties" : { "noteIndex" : 0 }, "schema" : "https://github.com/citation-style-language/schema/raw/master/csl-citation.json" }</w:instrText>
      </w:r>
      <w:r w:rsidR="00D82225" w:rsidRPr="00946724">
        <w:rPr>
          <w:rFonts w:ascii="Times New Roman" w:hAnsi="Times New Roman" w:cs="Times New Roman"/>
        </w:rPr>
        <w:fldChar w:fldCharType="separate"/>
      </w:r>
      <w:r w:rsidR="00D82225" w:rsidRPr="00946724">
        <w:rPr>
          <w:rFonts w:ascii="Times New Roman" w:hAnsi="Times New Roman" w:cs="Times New Roman"/>
          <w:noProof/>
        </w:rPr>
        <w:t>(Brosius, Fernandez, and Cherrier 2012; Edwards and Mercer 2012; Fernandez, Brittain, and Bennett 2011; Guillard and Roux 2014; Hill and Stamey 1990)</w:t>
      </w:r>
      <w:r w:rsidR="00D82225" w:rsidRPr="00946724">
        <w:rPr>
          <w:rFonts w:ascii="Times New Roman" w:hAnsi="Times New Roman" w:cs="Times New Roman"/>
        </w:rPr>
        <w:fldChar w:fldCharType="end"/>
      </w:r>
      <w:r w:rsidR="00D82225" w:rsidRPr="00946724">
        <w:rPr>
          <w:rFonts w:ascii="Times New Roman" w:hAnsi="Times New Roman" w:cs="Times New Roman"/>
        </w:rPr>
        <w:t xml:space="preserve">. </w:t>
      </w:r>
    </w:p>
    <w:p w14:paraId="64CEA9CC" w14:textId="5D9FC1D1" w:rsidR="00F93219" w:rsidRPr="00946724" w:rsidRDefault="00D82225" w:rsidP="005A3F2C">
      <w:pPr>
        <w:spacing w:line="480" w:lineRule="auto"/>
        <w:rPr>
          <w:rFonts w:ascii="Times New Roman" w:hAnsi="Times New Roman" w:cs="Times New Roman"/>
        </w:rPr>
      </w:pPr>
      <w:r w:rsidRPr="00946724">
        <w:rPr>
          <w:rFonts w:ascii="Times New Roman" w:hAnsi="Times New Roman" w:cs="Times New Roman"/>
        </w:rPr>
        <w:t xml:space="preserve">This research </w:t>
      </w:r>
      <w:r w:rsidR="00EC565D" w:rsidRPr="00946724">
        <w:rPr>
          <w:rFonts w:ascii="Times New Roman" w:hAnsi="Times New Roman" w:cs="Times New Roman"/>
        </w:rPr>
        <w:t>shows how</w:t>
      </w:r>
      <w:r w:rsidR="008B3EB9" w:rsidRPr="00946724">
        <w:rPr>
          <w:rFonts w:ascii="Times New Roman" w:hAnsi="Times New Roman" w:cs="Times New Roman"/>
        </w:rPr>
        <w:t xml:space="preserve"> </w:t>
      </w:r>
      <w:r w:rsidR="009C4683" w:rsidRPr="00946724">
        <w:rPr>
          <w:rFonts w:ascii="Times New Roman" w:hAnsi="Times New Roman" w:cs="Times New Roman"/>
        </w:rPr>
        <w:t xml:space="preserve">a consumer-driven sustainable consumption practice gained legitimacy </w:t>
      </w:r>
      <w:r w:rsidR="008B3EB9" w:rsidRPr="00946724">
        <w:rPr>
          <w:rFonts w:ascii="Times New Roman" w:hAnsi="Times New Roman" w:cs="Times New Roman"/>
        </w:rPr>
        <w:t>through a dialectical adaptation</w:t>
      </w:r>
      <w:r w:rsidR="00F93219" w:rsidRPr="00946724">
        <w:rPr>
          <w:rFonts w:ascii="Times New Roman" w:hAnsi="Times New Roman" w:cs="Times New Roman"/>
        </w:rPr>
        <w:t xml:space="preserve"> process</w:t>
      </w:r>
      <w:r w:rsidR="00EC565D" w:rsidRPr="00946724">
        <w:rPr>
          <w:rFonts w:ascii="Times New Roman" w:hAnsi="Times New Roman" w:cs="Times New Roman"/>
        </w:rPr>
        <w:t xml:space="preserve"> </w:t>
      </w:r>
      <w:r w:rsidR="008B3EB9" w:rsidRPr="00946724">
        <w:rPr>
          <w:rFonts w:ascii="Times New Roman" w:hAnsi="Times New Roman" w:cs="Times New Roman"/>
        </w:rPr>
        <w:t>of the focal practice and th</w:t>
      </w:r>
      <w:r w:rsidR="003D2BC3" w:rsidRPr="00946724">
        <w:rPr>
          <w:rFonts w:ascii="Times New Roman" w:hAnsi="Times New Roman" w:cs="Times New Roman"/>
        </w:rPr>
        <w:t>e market</w:t>
      </w:r>
      <w:r w:rsidR="000F4B1B" w:rsidRPr="00946724">
        <w:rPr>
          <w:rFonts w:ascii="Times New Roman" w:hAnsi="Times New Roman" w:cs="Times New Roman"/>
        </w:rPr>
        <w:t>place</w:t>
      </w:r>
      <w:r w:rsidR="003D2BC3" w:rsidRPr="00946724">
        <w:rPr>
          <w:rFonts w:ascii="Times New Roman" w:hAnsi="Times New Roman" w:cs="Times New Roman"/>
        </w:rPr>
        <w:t xml:space="preserve"> antecedents.</w:t>
      </w:r>
      <w:r w:rsidR="00F50ECB" w:rsidRPr="00946724">
        <w:rPr>
          <w:rFonts w:ascii="Times New Roman" w:hAnsi="Times New Roman" w:cs="Times New Roman"/>
        </w:rPr>
        <w:t xml:space="preserve"> </w:t>
      </w:r>
      <w:r w:rsidR="008B34B9" w:rsidRPr="00946724">
        <w:rPr>
          <w:rFonts w:ascii="Times New Roman" w:hAnsi="Times New Roman" w:cs="Times New Roman"/>
        </w:rPr>
        <w:t>Dialectical adaptation is based on</w:t>
      </w:r>
      <w:r w:rsidR="00F50ECB" w:rsidRPr="00946724">
        <w:rPr>
          <w:rFonts w:ascii="Times New Roman" w:hAnsi="Times New Roman" w:cs="Times New Roman"/>
        </w:rPr>
        <w:t xml:space="preserve"> the interdependence of the focal practice and the marketplace structures and thus shows how legitimation of a practice might be achieved through adaptation of the focal practice and the respective marketplace structures. </w:t>
      </w:r>
      <w:r w:rsidR="006F79AD" w:rsidRPr="00946724">
        <w:rPr>
          <w:rFonts w:ascii="Times New Roman" w:hAnsi="Times New Roman" w:cs="Times New Roman"/>
        </w:rPr>
        <w:t>I</w:t>
      </w:r>
      <w:r w:rsidR="00F93219" w:rsidRPr="00946724">
        <w:rPr>
          <w:rFonts w:ascii="Times New Roman" w:hAnsi="Times New Roman" w:cs="Times New Roman"/>
        </w:rPr>
        <w:t xml:space="preserve"> identify</w:t>
      </w:r>
      <w:r w:rsidR="003D2BC3" w:rsidRPr="00946724">
        <w:rPr>
          <w:rFonts w:ascii="Times New Roman" w:hAnsi="Times New Roman" w:cs="Times New Roman"/>
        </w:rPr>
        <w:t xml:space="preserve"> three</w:t>
      </w:r>
      <w:r w:rsidR="00F93219" w:rsidRPr="00946724">
        <w:rPr>
          <w:rFonts w:ascii="Times New Roman" w:hAnsi="Times New Roman" w:cs="Times New Roman"/>
        </w:rPr>
        <w:t xml:space="preserve"> adaptation strategies </w:t>
      </w:r>
      <w:r w:rsidR="009C4683" w:rsidRPr="00946724">
        <w:rPr>
          <w:rFonts w:ascii="Times New Roman" w:hAnsi="Times New Roman" w:cs="Times New Roman"/>
        </w:rPr>
        <w:t xml:space="preserve">in this process </w:t>
      </w:r>
      <w:r w:rsidR="003D2BC3" w:rsidRPr="00946724">
        <w:rPr>
          <w:rFonts w:ascii="Times New Roman" w:hAnsi="Times New Roman" w:cs="Times New Roman"/>
        </w:rPr>
        <w:t>that impact the regulatory, normative and cultural-cognitive dimension</w:t>
      </w:r>
      <w:r w:rsidR="00674D35" w:rsidRPr="00946724">
        <w:rPr>
          <w:rFonts w:ascii="Times New Roman" w:hAnsi="Times New Roman" w:cs="Times New Roman"/>
        </w:rPr>
        <w:t xml:space="preserve"> of legitimacy</w:t>
      </w:r>
      <w:r w:rsidR="003D2BC3" w:rsidRPr="00946724">
        <w:rPr>
          <w:rFonts w:ascii="Times New Roman" w:hAnsi="Times New Roman" w:cs="Times New Roman"/>
        </w:rPr>
        <w:t xml:space="preserve"> at the level of the</w:t>
      </w:r>
      <w:r w:rsidR="00FA3042" w:rsidRPr="00946724">
        <w:rPr>
          <w:rFonts w:ascii="Times New Roman" w:hAnsi="Times New Roman" w:cs="Times New Roman"/>
        </w:rPr>
        <w:t xml:space="preserve"> focal</w:t>
      </w:r>
      <w:r w:rsidR="003D2BC3" w:rsidRPr="00946724">
        <w:rPr>
          <w:rFonts w:ascii="Times New Roman" w:hAnsi="Times New Roman" w:cs="Times New Roman"/>
        </w:rPr>
        <w:t xml:space="preserve"> practice and at the level of market</w:t>
      </w:r>
      <w:r w:rsidR="00FA3042" w:rsidRPr="00946724">
        <w:rPr>
          <w:rFonts w:ascii="Times New Roman" w:hAnsi="Times New Roman" w:cs="Times New Roman"/>
        </w:rPr>
        <w:t>place</w:t>
      </w:r>
      <w:r w:rsidR="003D2BC3" w:rsidRPr="00946724">
        <w:rPr>
          <w:rFonts w:ascii="Times New Roman" w:hAnsi="Times New Roman" w:cs="Times New Roman"/>
        </w:rPr>
        <w:t xml:space="preserve"> antecedents. </w:t>
      </w:r>
      <w:r w:rsidR="00A84A35" w:rsidRPr="00946724">
        <w:rPr>
          <w:rFonts w:ascii="Times New Roman" w:hAnsi="Times New Roman" w:cs="Times New Roman"/>
        </w:rPr>
        <w:t>In so doing</w:t>
      </w:r>
      <w:r w:rsidR="009C4683" w:rsidRPr="00946724">
        <w:rPr>
          <w:rFonts w:ascii="Times New Roman" w:hAnsi="Times New Roman" w:cs="Times New Roman"/>
        </w:rPr>
        <w:t>,</w:t>
      </w:r>
      <w:r w:rsidR="006F79AD" w:rsidRPr="00946724">
        <w:rPr>
          <w:rFonts w:ascii="Times New Roman" w:hAnsi="Times New Roman" w:cs="Times New Roman"/>
        </w:rPr>
        <w:t xml:space="preserve"> I</w:t>
      </w:r>
      <w:r w:rsidRPr="00946724">
        <w:rPr>
          <w:rFonts w:ascii="Times New Roman" w:hAnsi="Times New Roman" w:cs="Times New Roman"/>
        </w:rPr>
        <w:t xml:space="preserve"> address the call by </w:t>
      </w:r>
      <w:r w:rsidRPr="00946724">
        <w:rPr>
          <w:rFonts w:ascii="Times New Roman" w:hAnsi="Times New Roman" w:cs="Times New Roman"/>
        </w:rPr>
        <w:fldChar w:fldCharType="begin" w:fldLock="1"/>
      </w:r>
      <w:r w:rsidR="00160C92" w:rsidRPr="00946724">
        <w:rPr>
          <w:rFonts w:ascii="Times New Roman" w:hAnsi="Times New Roman" w:cs="Times New Roman"/>
        </w:rPr>
        <w:instrText>ADDIN CSL_CITATION { "citationItems" : [ { "id" : "ITEM-1", "itemData" : { "author" : [ { "dropping-particle" : "", "family" : "Prothero", "given" : "Andrea", "non-dropping-particle" : "", "parse-names" : false, "suffix" : "" }, { "dropping-particle" : "", "family" : "Dobscha", "given" : "Susan", "non-dropping-particle" : "", "parse-names" : false, "suffix" : "" }, { "dropping-particle" : "", "family" : "Freund", "given" : "Jim", "non-dropping-particle" : "", "parse-names" : false, "suffix" : "" }, { "dropping-particle" : "", "family" : "Kilbourne", "given" : "William E.", "non-dropping-particle" : "", "parse-names" : false, "suffix" : "" }, { "dropping-particle" : "", "family" : "Luchs", "given" : "Michael G.", "non-dropping-particle" : "", "parse-names" : false, "suffix" : "" }, { "dropping-particle" : "", "family" : "Ozanne", "given" : "Lucie K.", "non-dropping-particle" : "", "parse-names" : false, "suffix" : "" }, { "dropping-particle" : "", "family" : "Thorgersen", "given" : "John", "non-dropping-particle" : "", "parse-names" : false, "suffix" : "" } ], "container-title" : "Journal of Public Policy &amp; Marketing", "id" : "ITEM-1", "issue" : "1", "issued" : { "date-parts" : [ [ "2011" ] ] }, "page" : "31-38", "title" : "Sustainable consumption: opportunities for consumer research and public policy", "type" : "article-journal", "volume" : "30" }, "uris" : [ "http://www.mendeley.com/documents/?uuid=a9bd5780-0bc5-4299-a351-612fc4c51656" ] } ], "mendeley" : { "formattedCitation" : "(Prothero et al. 2011)", "manualFormatting" : "Prothero et al. (2011)", "plainTextFormattedCitation" : "(Prothero et al. 2011)", "previouslyFormattedCitation" : "(Prothero et al. 2011)"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Prothero et al. (2011)</w:t>
      </w:r>
      <w:r w:rsidRPr="00946724">
        <w:rPr>
          <w:rFonts w:ascii="Times New Roman" w:hAnsi="Times New Roman" w:cs="Times New Roman"/>
        </w:rPr>
        <w:fldChar w:fldCharType="end"/>
      </w:r>
      <w:r w:rsidRPr="00946724">
        <w:rPr>
          <w:rFonts w:ascii="Times New Roman" w:hAnsi="Times New Roman" w:cs="Times New Roman"/>
        </w:rPr>
        <w:t xml:space="preserve"> for research into macro-institutional solutions to major sustain</w:t>
      </w:r>
      <w:r w:rsidR="00A84A35" w:rsidRPr="00946724">
        <w:rPr>
          <w:rFonts w:ascii="Times New Roman" w:hAnsi="Times New Roman" w:cs="Times New Roman"/>
        </w:rPr>
        <w:t>ability problems.</w:t>
      </w:r>
    </w:p>
    <w:p w14:paraId="78AF80F9" w14:textId="16AF7604" w:rsidR="00CF5DDD" w:rsidRPr="00946724" w:rsidRDefault="006F79AD" w:rsidP="005A3F2C">
      <w:pPr>
        <w:spacing w:line="480" w:lineRule="auto"/>
        <w:rPr>
          <w:rFonts w:ascii="Times New Roman" w:hAnsi="Times New Roman" w:cs="Times New Roman"/>
        </w:rPr>
      </w:pPr>
      <w:r w:rsidRPr="00946724">
        <w:rPr>
          <w:rFonts w:ascii="Times New Roman" w:hAnsi="Times New Roman" w:cs="Times New Roman"/>
        </w:rPr>
        <w:t>This article strives</w:t>
      </w:r>
      <w:r w:rsidR="00CF5DDD" w:rsidRPr="00946724">
        <w:rPr>
          <w:rFonts w:ascii="Times New Roman" w:hAnsi="Times New Roman" w:cs="Times New Roman"/>
        </w:rPr>
        <w:t xml:space="preserve"> to answer the following research questions: </w:t>
      </w:r>
    </w:p>
    <w:p w14:paraId="7FF3D60D" w14:textId="5E69214C" w:rsidR="00CF5DDD" w:rsidRPr="00946724" w:rsidRDefault="00CF5DDD" w:rsidP="005A3F2C">
      <w:pPr>
        <w:pStyle w:val="ListParagraph"/>
        <w:numPr>
          <w:ilvl w:val="0"/>
          <w:numId w:val="5"/>
        </w:numPr>
        <w:spacing w:line="480" w:lineRule="auto"/>
        <w:rPr>
          <w:rFonts w:ascii="Times New Roman" w:hAnsi="Times New Roman" w:cs="Times New Roman"/>
        </w:rPr>
      </w:pPr>
      <w:r w:rsidRPr="00946724">
        <w:rPr>
          <w:rFonts w:ascii="Times New Roman" w:hAnsi="Times New Roman" w:cs="Times New Roman"/>
        </w:rPr>
        <w:t xml:space="preserve">What are the </w:t>
      </w:r>
      <w:r w:rsidR="00E10D8C" w:rsidRPr="00946724">
        <w:rPr>
          <w:rFonts w:ascii="Times New Roman" w:hAnsi="Times New Roman" w:cs="Times New Roman"/>
        </w:rPr>
        <w:t>market</w:t>
      </w:r>
      <w:r w:rsidR="00121185" w:rsidRPr="00946724">
        <w:rPr>
          <w:rFonts w:ascii="Times New Roman" w:hAnsi="Times New Roman" w:cs="Times New Roman"/>
        </w:rPr>
        <w:t>place</w:t>
      </w:r>
      <w:r w:rsidR="00E10D8C" w:rsidRPr="00946724">
        <w:rPr>
          <w:rFonts w:ascii="Times New Roman" w:hAnsi="Times New Roman" w:cs="Times New Roman"/>
        </w:rPr>
        <w:t xml:space="preserve"> antecedent</w:t>
      </w:r>
      <w:r w:rsidR="00401581" w:rsidRPr="00946724">
        <w:rPr>
          <w:rFonts w:ascii="Times New Roman" w:hAnsi="Times New Roman" w:cs="Times New Roman"/>
        </w:rPr>
        <w:t xml:space="preserve"> </w:t>
      </w:r>
      <w:r w:rsidRPr="00946724">
        <w:rPr>
          <w:rFonts w:ascii="Times New Roman" w:hAnsi="Times New Roman" w:cs="Times New Roman"/>
        </w:rPr>
        <w:t>barriers to sustainable consumption?</w:t>
      </w:r>
    </w:p>
    <w:p w14:paraId="4C37CEA3" w14:textId="007BBCA9" w:rsidR="00CF5DDD" w:rsidRPr="00946724" w:rsidRDefault="00967E30" w:rsidP="005A3F2C">
      <w:pPr>
        <w:pStyle w:val="ListParagraph"/>
        <w:numPr>
          <w:ilvl w:val="0"/>
          <w:numId w:val="5"/>
        </w:numPr>
        <w:spacing w:line="480" w:lineRule="auto"/>
        <w:rPr>
          <w:rFonts w:ascii="Times New Roman" w:hAnsi="Times New Roman" w:cs="Times New Roman"/>
        </w:rPr>
      </w:pPr>
      <w:r w:rsidRPr="00946724">
        <w:rPr>
          <w:rFonts w:ascii="Times New Roman" w:hAnsi="Times New Roman" w:cs="Times New Roman"/>
        </w:rPr>
        <w:t xml:space="preserve">What strategies </w:t>
      </w:r>
      <w:r w:rsidR="009C4683" w:rsidRPr="00946724">
        <w:rPr>
          <w:rFonts w:ascii="Times New Roman" w:hAnsi="Times New Roman" w:cs="Times New Roman"/>
        </w:rPr>
        <w:t>do</w:t>
      </w:r>
      <w:r w:rsidRPr="00946724">
        <w:rPr>
          <w:rFonts w:ascii="Times New Roman" w:hAnsi="Times New Roman" w:cs="Times New Roman"/>
        </w:rPr>
        <w:t xml:space="preserve"> </w:t>
      </w:r>
      <w:r w:rsidR="00CF5DDD" w:rsidRPr="00946724">
        <w:rPr>
          <w:rFonts w:ascii="Times New Roman" w:hAnsi="Times New Roman" w:cs="Times New Roman"/>
        </w:rPr>
        <w:t>cons</w:t>
      </w:r>
      <w:r w:rsidRPr="00946724">
        <w:rPr>
          <w:rFonts w:ascii="Times New Roman" w:hAnsi="Times New Roman" w:cs="Times New Roman"/>
        </w:rPr>
        <w:t xml:space="preserve">umers </w:t>
      </w:r>
      <w:r w:rsidR="009C4683" w:rsidRPr="00946724">
        <w:rPr>
          <w:rFonts w:ascii="Times New Roman" w:hAnsi="Times New Roman" w:cs="Times New Roman"/>
        </w:rPr>
        <w:t xml:space="preserve">use </w:t>
      </w:r>
      <w:r w:rsidRPr="00946724">
        <w:rPr>
          <w:rFonts w:ascii="Times New Roman" w:hAnsi="Times New Roman" w:cs="Times New Roman"/>
        </w:rPr>
        <w:t>in order</w:t>
      </w:r>
      <w:r w:rsidR="00CF5DDD" w:rsidRPr="00946724">
        <w:rPr>
          <w:rFonts w:ascii="Times New Roman" w:hAnsi="Times New Roman" w:cs="Times New Roman"/>
        </w:rPr>
        <w:t xml:space="preserve"> to overcome those barriers?</w:t>
      </w:r>
    </w:p>
    <w:p w14:paraId="6FFA634D" w14:textId="566824D5" w:rsidR="00CF5DDD" w:rsidRPr="00946724" w:rsidRDefault="00CF5DDD" w:rsidP="005A3F2C">
      <w:pPr>
        <w:pStyle w:val="ListParagraph"/>
        <w:numPr>
          <w:ilvl w:val="0"/>
          <w:numId w:val="5"/>
        </w:numPr>
        <w:spacing w:line="480" w:lineRule="auto"/>
        <w:rPr>
          <w:rFonts w:ascii="Times New Roman" w:hAnsi="Times New Roman" w:cs="Times New Roman"/>
        </w:rPr>
      </w:pPr>
      <w:r w:rsidRPr="00946724">
        <w:rPr>
          <w:rFonts w:ascii="Times New Roman" w:hAnsi="Times New Roman" w:cs="Times New Roman"/>
        </w:rPr>
        <w:t xml:space="preserve">What </w:t>
      </w:r>
      <w:r w:rsidR="00A10A9E" w:rsidRPr="00946724">
        <w:rPr>
          <w:rFonts w:ascii="Times New Roman" w:hAnsi="Times New Roman" w:cs="Times New Roman"/>
        </w:rPr>
        <w:t>role</w:t>
      </w:r>
      <w:r w:rsidR="009C4683" w:rsidRPr="00946724">
        <w:rPr>
          <w:rFonts w:ascii="Times New Roman" w:hAnsi="Times New Roman" w:cs="Times New Roman"/>
        </w:rPr>
        <w:t xml:space="preserve"> do</w:t>
      </w:r>
      <w:r w:rsidR="00A10A9E" w:rsidRPr="00946724">
        <w:rPr>
          <w:rFonts w:ascii="Times New Roman" w:hAnsi="Times New Roman" w:cs="Times New Roman"/>
        </w:rPr>
        <w:t xml:space="preserve"> companies</w:t>
      </w:r>
      <w:r w:rsidR="00FA3042" w:rsidRPr="00946724">
        <w:rPr>
          <w:rFonts w:ascii="Times New Roman" w:hAnsi="Times New Roman" w:cs="Times New Roman"/>
        </w:rPr>
        <w:t xml:space="preserve"> </w:t>
      </w:r>
      <w:r w:rsidRPr="00946724">
        <w:rPr>
          <w:rFonts w:ascii="Times New Roman" w:hAnsi="Times New Roman" w:cs="Times New Roman"/>
        </w:rPr>
        <w:t xml:space="preserve">and regulators </w:t>
      </w:r>
      <w:r w:rsidR="009C4683" w:rsidRPr="00946724">
        <w:rPr>
          <w:rFonts w:ascii="Times New Roman" w:hAnsi="Times New Roman" w:cs="Times New Roman"/>
        </w:rPr>
        <w:t xml:space="preserve">play </w:t>
      </w:r>
      <w:r w:rsidRPr="00946724">
        <w:rPr>
          <w:rFonts w:ascii="Times New Roman" w:hAnsi="Times New Roman" w:cs="Times New Roman"/>
        </w:rPr>
        <w:t xml:space="preserve">in this </w:t>
      </w:r>
      <w:r w:rsidR="0087551A" w:rsidRPr="00946724">
        <w:rPr>
          <w:rFonts w:ascii="Times New Roman" w:hAnsi="Times New Roman" w:cs="Times New Roman"/>
        </w:rPr>
        <w:t xml:space="preserve">dialectical adaptation </w:t>
      </w:r>
      <w:r w:rsidRPr="00946724">
        <w:rPr>
          <w:rFonts w:ascii="Times New Roman" w:hAnsi="Times New Roman" w:cs="Times New Roman"/>
        </w:rPr>
        <w:t>process?</w:t>
      </w:r>
    </w:p>
    <w:p w14:paraId="3BC5CF8C" w14:textId="08D9DD3C" w:rsidR="00250FDF" w:rsidRPr="00946724" w:rsidRDefault="00AF0BE0" w:rsidP="005A3F2C">
      <w:pPr>
        <w:spacing w:line="480" w:lineRule="auto"/>
        <w:rPr>
          <w:rFonts w:ascii="Times New Roman" w:hAnsi="Times New Roman" w:cs="Times New Roman"/>
        </w:rPr>
      </w:pPr>
      <w:r w:rsidRPr="00946724">
        <w:rPr>
          <w:rFonts w:ascii="Times New Roman" w:hAnsi="Times New Roman" w:cs="Times New Roman"/>
        </w:rPr>
        <w:t xml:space="preserve">A macro-institutional perspective helps to account for the embeddedness of exchange and consumption structures within large societal networks encompassing consumers, industry and policy makers </w:t>
      </w:r>
      <w:r w:rsidRPr="00946724">
        <w:rPr>
          <w:rFonts w:ascii="Times New Roman" w:hAnsi="Times New Roman" w:cs="Times New Roman"/>
        </w:rPr>
        <w:fldChar w:fldCharType="begin" w:fldLock="1"/>
      </w:r>
      <w:r w:rsidR="00D71C2D">
        <w:rPr>
          <w:rFonts w:ascii="Times New Roman" w:hAnsi="Times New Roman" w:cs="Times New Roman"/>
        </w:rPr>
        <w:instrText>ADDIN CSL_CITATION { "citationItems" : [ { "id" : "ITEM-1", "itemData" : { "DOI" : "10.1177/0276146708314594", "ISBN" : "0276-1467", "ISSN" : "0276-1467", "abstract" : "The authors' ethnographic work on social norms is intended to unravel the noninstrumental core of embedded markets. In offering a theory of \"the invisible hand of social norms,\" the authors show that consumer and seller behavior have expressive, moral, and emotional underpinnings that cannot be understood without a broader conceptualization of human motives and actions. This ethnography provides a rich understanding of the role of community and the behavioral dimensions of markets, which in turn helps deconstruct the current axiomatic treatment of transaction-centric markets and to reconstruct the market as a socially embedded institution in which community ties are formed and sustained.", "author" : [ { "dropping-particle" : "", "family" : "Varman", "given" : "Rohit", "non-dropping-particle" : "", "parse-names" : false, "suffix" : "" }, { "dropping-particle" : "", "family" : "Costa", "given" : "Janeen A.", "non-dropping-particle" : "", "parse-names" : false, "suffix" : "" } ], "container-title" : "Journal of Macromarketing", "id" : "ITEM-1", "issue" : "2", "issued" : { "date-parts" : [ [ "2008" ] ] }, "page" : "141-156", "title" : "Embedded Markets, Communities, and the Invisible Hand of Social Norms", "type" : "article-journal", "volume" : "28" }, "uris" : [ "http://www.mendeley.com/documents/?uuid=da54b6e6-c326-455f-ab7b-be969de3778d" ] } ], "mendeley" : { "formattedCitation" : "(Varman and Costa 2008)", "plainTextFormattedCitation" : "(Varman and Costa 2008)", "previouslyFormattedCitation" : "(Varman and Costa 2008)"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(Varman and Costa 2008)</w:t>
      </w:r>
      <w:r w:rsidRPr="00946724">
        <w:rPr>
          <w:rFonts w:ascii="Times New Roman" w:hAnsi="Times New Roman" w:cs="Times New Roman"/>
        </w:rPr>
        <w:fldChar w:fldCharType="end"/>
      </w:r>
      <w:r w:rsidRPr="00946724">
        <w:rPr>
          <w:rFonts w:ascii="Times New Roman" w:hAnsi="Times New Roman" w:cs="Times New Roman"/>
        </w:rPr>
        <w:t xml:space="preserve">. </w:t>
      </w:r>
      <w:r w:rsidR="006F79AD" w:rsidRPr="00946724">
        <w:rPr>
          <w:rFonts w:ascii="Times New Roman" w:hAnsi="Times New Roman" w:cs="Times New Roman"/>
        </w:rPr>
        <w:t>Grounded in e</w:t>
      </w:r>
      <w:r w:rsidRPr="00946724">
        <w:rPr>
          <w:rFonts w:ascii="Times New Roman" w:hAnsi="Times New Roman" w:cs="Times New Roman"/>
        </w:rPr>
        <w:t>thnographic research</w:t>
      </w:r>
      <w:r w:rsidR="006F79AD" w:rsidRPr="00946724">
        <w:rPr>
          <w:rFonts w:ascii="Times New Roman" w:hAnsi="Times New Roman" w:cs="Times New Roman"/>
        </w:rPr>
        <w:t xml:space="preserve">, this article identifies three </w:t>
      </w:r>
      <w:r w:rsidR="00A10A9E" w:rsidRPr="00946724">
        <w:rPr>
          <w:rFonts w:ascii="Times New Roman" w:hAnsi="Times New Roman" w:cs="Times New Roman"/>
        </w:rPr>
        <w:t>adaptation</w:t>
      </w:r>
      <w:r w:rsidR="00A84A35" w:rsidRPr="00946724">
        <w:rPr>
          <w:rFonts w:ascii="Times New Roman" w:hAnsi="Times New Roman" w:cs="Times New Roman"/>
        </w:rPr>
        <w:t xml:space="preserve"> strategies, namely (1) cooperating, (2) reframing and (3) structuring</w:t>
      </w:r>
      <w:r w:rsidR="0087551A" w:rsidRPr="00946724">
        <w:rPr>
          <w:rFonts w:ascii="Times New Roman" w:hAnsi="Times New Roman" w:cs="Times New Roman"/>
        </w:rPr>
        <w:t>,</w:t>
      </w:r>
      <w:r w:rsidR="00A10A9E" w:rsidRPr="00946724">
        <w:rPr>
          <w:rFonts w:ascii="Times New Roman" w:hAnsi="Times New Roman" w:cs="Times New Roman"/>
        </w:rPr>
        <w:t xml:space="preserve"> that </w:t>
      </w:r>
      <w:r w:rsidR="003D2BC3" w:rsidRPr="00946724">
        <w:rPr>
          <w:rFonts w:ascii="Times New Roman" w:hAnsi="Times New Roman" w:cs="Times New Roman"/>
        </w:rPr>
        <w:t>allow for a dialectical adaptation</w:t>
      </w:r>
      <w:r w:rsidR="00A10A9E" w:rsidRPr="00946724">
        <w:rPr>
          <w:rFonts w:ascii="Times New Roman" w:hAnsi="Times New Roman" w:cs="Times New Roman"/>
        </w:rPr>
        <w:t xml:space="preserve"> process </w:t>
      </w:r>
      <w:r w:rsidR="003D2BC3" w:rsidRPr="00946724">
        <w:rPr>
          <w:rFonts w:ascii="Times New Roman" w:hAnsi="Times New Roman" w:cs="Times New Roman"/>
        </w:rPr>
        <w:t>of practices and market</w:t>
      </w:r>
      <w:r w:rsidR="00FA3042" w:rsidRPr="00946724">
        <w:rPr>
          <w:rFonts w:ascii="Times New Roman" w:hAnsi="Times New Roman" w:cs="Times New Roman"/>
        </w:rPr>
        <w:t>place</w:t>
      </w:r>
      <w:r w:rsidR="003D2BC3" w:rsidRPr="00946724">
        <w:rPr>
          <w:rFonts w:ascii="Times New Roman" w:hAnsi="Times New Roman" w:cs="Times New Roman"/>
        </w:rPr>
        <w:t xml:space="preserve"> antecedents. </w:t>
      </w:r>
      <w:r w:rsidR="00F50ECB" w:rsidRPr="00946724">
        <w:rPr>
          <w:rFonts w:ascii="Times New Roman" w:hAnsi="Times New Roman" w:cs="Times New Roman"/>
        </w:rPr>
        <w:t>Goal co</w:t>
      </w:r>
      <w:r w:rsidR="00CF63FC">
        <w:rPr>
          <w:rFonts w:ascii="Times New Roman" w:hAnsi="Times New Roman" w:cs="Times New Roman"/>
        </w:rPr>
        <w:t>ngruency</w:t>
      </w:r>
      <w:r w:rsidR="006F79AD" w:rsidRPr="00946724">
        <w:rPr>
          <w:rFonts w:ascii="Times New Roman" w:hAnsi="Times New Roman" w:cs="Times New Roman"/>
        </w:rPr>
        <w:t xml:space="preserve"> acts as the underlying mechanism. </w:t>
      </w:r>
      <w:r w:rsidR="00FA58EE" w:rsidRPr="00946724">
        <w:rPr>
          <w:rFonts w:ascii="Times New Roman" w:hAnsi="Times New Roman" w:cs="Times New Roman"/>
        </w:rPr>
        <w:t>The result is</w:t>
      </w:r>
      <w:r w:rsidR="00250FDF" w:rsidRPr="00946724">
        <w:rPr>
          <w:rFonts w:ascii="Times New Roman" w:hAnsi="Times New Roman" w:cs="Times New Roman"/>
        </w:rPr>
        <w:t xml:space="preserve"> the emergence and legitimation of foodsharing through the approximation of the initial practice of dumpster diving and the respective market</w:t>
      </w:r>
      <w:r w:rsidR="008C4CBF" w:rsidRPr="00946724">
        <w:rPr>
          <w:rFonts w:ascii="Times New Roman" w:hAnsi="Times New Roman" w:cs="Times New Roman"/>
        </w:rPr>
        <w:t>place</w:t>
      </w:r>
      <w:r w:rsidR="00250FDF" w:rsidRPr="00946724">
        <w:rPr>
          <w:rFonts w:ascii="Times New Roman" w:hAnsi="Times New Roman" w:cs="Times New Roman"/>
        </w:rPr>
        <w:t xml:space="preserve"> structures.</w:t>
      </w:r>
    </w:p>
    <w:p w14:paraId="45C41830" w14:textId="15055FAA" w:rsidR="00CE12C8" w:rsidRPr="00946724" w:rsidRDefault="00874F02" w:rsidP="005A3F2C">
      <w:pPr>
        <w:spacing w:line="480" w:lineRule="auto"/>
        <w:rPr>
          <w:rFonts w:ascii="Times New Roman" w:hAnsi="Times New Roman" w:cs="Times New Roman"/>
        </w:rPr>
      </w:pPr>
      <w:r w:rsidRPr="00946724">
        <w:rPr>
          <w:rFonts w:ascii="Times New Roman" w:hAnsi="Times New Roman" w:cs="Times New Roman"/>
        </w:rPr>
        <w:t>Using the</w:t>
      </w:r>
      <w:r w:rsidR="00AF0BE0" w:rsidRPr="00946724">
        <w:rPr>
          <w:rFonts w:ascii="Times New Roman" w:hAnsi="Times New Roman" w:cs="Times New Roman"/>
        </w:rPr>
        <w:t xml:space="preserve"> institutional and market dynamics</w:t>
      </w:r>
      <w:r w:rsidRPr="00946724">
        <w:rPr>
          <w:rFonts w:ascii="Times New Roman" w:hAnsi="Times New Roman" w:cs="Times New Roman"/>
        </w:rPr>
        <w:t xml:space="preserve"> perspective,</w:t>
      </w:r>
      <w:r w:rsidR="006069B0" w:rsidRPr="00946724">
        <w:rPr>
          <w:rFonts w:ascii="Times New Roman" w:hAnsi="Times New Roman" w:cs="Times New Roman"/>
        </w:rPr>
        <w:t xml:space="preserve"> this article</w:t>
      </w:r>
      <w:r w:rsidR="00AF0BE0" w:rsidRPr="00946724">
        <w:rPr>
          <w:rFonts w:ascii="Times New Roman" w:hAnsi="Times New Roman" w:cs="Times New Roman"/>
        </w:rPr>
        <w:t xml:space="preserve"> conceptualize</w:t>
      </w:r>
      <w:r w:rsidR="006069B0" w:rsidRPr="00946724">
        <w:rPr>
          <w:rFonts w:ascii="Times New Roman" w:hAnsi="Times New Roman" w:cs="Times New Roman"/>
        </w:rPr>
        <w:t>s</w:t>
      </w:r>
      <w:r w:rsidR="00AF0BE0" w:rsidRPr="00946724">
        <w:rPr>
          <w:rFonts w:ascii="Times New Roman" w:hAnsi="Times New Roman" w:cs="Times New Roman"/>
        </w:rPr>
        <w:t xml:space="preserve"> the</w:t>
      </w:r>
      <w:r w:rsidR="00A10A9E" w:rsidRPr="00946724">
        <w:rPr>
          <w:rFonts w:ascii="Times New Roman" w:hAnsi="Times New Roman" w:cs="Times New Roman"/>
        </w:rPr>
        <w:t xml:space="preserve"> adaptation</w:t>
      </w:r>
      <w:r w:rsidR="00AF0BE0" w:rsidRPr="00946724">
        <w:rPr>
          <w:rFonts w:ascii="Times New Roman" w:hAnsi="Times New Roman" w:cs="Times New Roman"/>
        </w:rPr>
        <w:t xml:space="preserve"> strategies</w:t>
      </w:r>
      <w:r w:rsidR="003D2BC3" w:rsidRPr="00946724">
        <w:rPr>
          <w:rFonts w:ascii="Times New Roman" w:hAnsi="Times New Roman" w:cs="Times New Roman"/>
        </w:rPr>
        <w:t xml:space="preserve"> </w:t>
      </w:r>
      <w:r w:rsidRPr="00946724">
        <w:rPr>
          <w:rFonts w:ascii="Times New Roman" w:hAnsi="Times New Roman" w:cs="Times New Roman"/>
        </w:rPr>
        <w:t>around</w:t>
      </w:r>
      <w:r w:rsidR="00AF0BE0" w:rsidRPr="00946724">
        <w:rPr>
          <w:rFonts w:ascii="Times New Roman" w:hAnsi="Times New Roman" w:cs="Times New Roman"/>
        </w:rPr>
        <w:t xml:space="preserve"> the three institutional pillars (regulatory, normative</w:t>
      </w:r>
      <w:r w:rsidRPr="00946724">
        <w:rPr>
          <w:rFonts w:ascii="Times New Roman" w:hAnsi="Times New Roman" w:cs="Times New Roman"/>
        </w:rPr>
        <w:t xml:space="preserve"> and</w:t>
      </w:r>
      <w:r w:rsidR="00AF0BE0" w:rsidRPr="00946724">
        <w:rPr>
          <w:rFonts w:ascii="Times New Roman" w:hAnsi="Times New Roman" w:cs="Times New Roman"/>
        </w:rPr>
        <w:t xml:space="preserve"> cultural-c</w:t>
      </w:r>
      <w:r w:rsidR="00967E30" w:rsidRPr="00946724">
        <w:rPr>
          <w:rFonts w:ascii="Times New Roman" w:hAnsi="Times New Roman" w:cs="Times New Roman"/>
        </w:rPr>
        <w:t xml:space="preserve">ognitive). </w:t>
      </w:r>
      <w:r w:rsidR="006069B0" w:rsidRPr="00946724">
        <w:rPr>
          <w:rFonts w:ascii="Times New Roman" w:hAnsi="Times New Roman" w:cs="Times New Roman"/>
        </w:rPr>
        <w:t>I</w:t>
      </w:r>
      <w:r w:rsidR="00967E30" w:rsidRPr="00946724">
        <w:rPr>
          <w:rFonts w:ascii="Times New Roman" w:hAnsi="Times New Roman" w:cs="Times New Roman"/>
        </w:rPr>
        <w:t xml:space="preserve"> show </w:t>
      </w:r>
      <w:r w:rsidRPr="00946724">
        <w:rPr>
          <w:rFonts w:ascii="Times New Roman" w:hAnsi="Times New Roman" w:cs="Times New Roman"/>
        </w:rPr>
        <w:t>that</w:t>
      </w:r>
      <w:r w:rsidR="00967E30" w:rsidRPr="00946724">
        <w:rPr>
          <w:rFonts w:ascii="Times New Roman" w:hAnsi="Times New Roman" w:cs="Times New Roman"/>
        </w:rPr>
        <w:t xml:space="preserve"> </w:t>
      </w:r>
      <w:r w:rsidR="00873060" w:rsidRPr="00946724">
        <w:rPr>
          <w:rFonts w:ascii="Times New Roman" w:hAnsi="Times New Roman" w:cs="Times New Roman"/>
        </w:rPr>
        <w:t>sustainab</w:t>
      </w:r>
      <w:r w:rsidR="00B47FAD" w:rsidRPr="00946724">
        <w:rPr>
          <w:rFonts w:ascii="Times New Roman" w:hAnsi="Times New Roman" w:cs="Times New Roman"/>
        </w:rPr>
        <w:t>ility</w:t>
      </w:r>
      <w:r w:rsidR="00873060" w:rsidRPr="00946724">
        <w:rPr>
          <w:rFonts w:ascii="Times New Roman" w:hAnsi="Times New Roman" w:cs="Times New Roman"/>
        </w:rPr>
        <w:t xml:space="preserve"> challenges </w:t>
      </w:r>
      <w:r w:rsidRPr="00946724">
        <w:rPr>
          <w:rFonts w:ascii="Times New Roman" w:hAnsi="Times New Roman" w:cs="Times New Roman"/>
        </w:rPr>
        <w:t xml:space="preserve">are </w:t>
      </w:r>
      <w:r w:rsidR="00873060" w:rsidRPr="00946724">
        <w:rPr>
          <w:rFonts w:ascii="Times New Roman" w:hAnsi="Times New Roman" w:cs="Times New Roman"/>
        </w:rPr>
        <w:t xml:space="preserve">not exclusively solved </w:t>
      </w:r>
      <w:r w:rsidR="00DB71B3" w:rsidRPr="00946724">
        <w:rPr>
          <w:rFonts w:ascii="Times New Roman" w:hAnsi="Times New Roman" w:cs="Times New Roman"/>
        </w:rPr>
        <w:t>through</w:t>
      </w:r>
      <w:r w:rsidR="00873060" w:rsidRPr="00946724">
        <w:rPr>
          <w:rFonts w:ascii="Times New Roman" w:hAnsi="Times New Roman" w:cs="Times New Roman"/>
        </w:rPr>
        <w:t xml:space="preserve"> public policy </w:t>
      </w:r>
      <w:r w:rsidR="00DB71B3" w:rsidRPr="00946724">
        <w:rPr>
          <w:rFonts w:ascii="Times New Roman" w:hAnsi="Times New Roman" w:cs="Times New Roman"/>
        </w:rPr>
        <w:t xml:space="preserve">with </w:t>
      </w:r>
      <w:r w:rsidR="00873060" w:rsidRPr="00946724">
        <w:rPr>
          <w:rFonts w:ascii="Times New Roman" w:hAnsi="Times New Roman" w:cs="Times New Roman"/>
        </w:rPr>
        <w:t>command</w:t>
      </w:r>
      <w:r w:rsidR="00DB71B3" w:rsidRPr="00946724">
        <w:rPr>
          <w:rFonts w:ascii="Times New Roman" w:hAnsi="Times New Roman" w:cs="Times New Roman"/>
        </w:rPr>
        <w:t>-</w:t>
      </w:r>
      <w:r w:rsidR="00873060" w:rsidRPr="00946724">
        <w:rPr>
          <w:rFonts w:ascii="Times New Roman" w:hAnsi="Times New Roman" w:cs="Times New Roman"/>
        </w:rPr>
        <w:t>and</w:t>
      </w:r>
      <w:r w:rsidR="00DB71B3" w:rsidRPr="00946724">
        <w:rPr>
          <w:rFonts w:ascii="Times New Roman" w:hAnsi="Times New Roman" w:cs="Times New Roman"/>
        </w:rPr>
        <w:t>-</w:t>
      </w:r>
      <w:r w:rsidR="00873060" w:rsidRPr="00946724">
        <w:rPr>
          <w:rFonts w:ascii="Times New Roman" w:hAnsi="Times New Roman" w:cs="Times New Roman"/>
        </w:rPr>
        <w:t>control or market-based policies</w:t>
      </w:r>
      <w:r w:rsidR="003D2BC3" w:rsidRPr="00946724">
        <w:rPr>
          <w:rFonts w:ascii="Times New Roman" w:hAnsi="Times New Roman" w:cs="Times New Roman"/>
        </w:rPr>
        <w:t xml:space="preserve"> </w:t>
      </w:r>
      <w:r w:rsidR="003D2BC3" w:rsidRPr="00946724">
        <w:rPr>
          <w:rFonts w:ascii="Times New Roman" w:hAnsi="Times New Roman" w:cs="Times New Roman"/>
        </w:rPr>
        <w:fldChar w:fldCharType="begin" w:fldLock="1"/>
      </w:r>
      <w:r w:rsidR="00924FD0" w:rsidRPr="00946724">
        <w:rPr>
          <w:rFonts w:ascii="Times New Roman" w:hAnsi="Times New Roman" w:cs="Times New Roman"/>
        </w:rPr>
        <w:instrText>ADDIN CSL_CITATION { "citationItems" : [ { "id" : "ITEM-1",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"ITEM-1",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"manualFormatting" : "(e.g. Phipps and Brace-Govan 2011)", "plainTextFormattedCitation" : "(Phipps and Brace-Govan 2011)", "previouslyFormattedCitation" : "(Phipps and Brace-Govan 2011)" }, "properties" : { "noteIndex" : 0 }, "schema" : "https://github.com/citation-style-language/schema/raw/master/csl-citation.json" }</w:instrText>
      </w:r>
      <w:r w:rsidR="003D2BC3" w:rsidRPr="00946724">
        <w:rPr>
          <w:rFonts w:ascii="Times New Roman" w:hAnsi="Times New Roman" w:cs="Times New Roman"/>
        </w:rPr>
        <w:fldChar w:fldCharType="separate"/>
      </w:r>
      <w:r w:rsidR="003D2BC3" w:rsidRPr="00946724">
        <w:rPr>
          <w:rFonts w:ascii="Times New Roman" w:hAnsi="Times New Roman" w:cs="Times New Roman"/>
          <w:noProof/>
        </w:rPr>
        <w:t>(e.g. Phipps and Brace-Govan 2011)</w:t>
      </w:r>
      <w:r w:rsidR="003D2BC3" w:rsidRPr="00946724">
        <w:rPr>
          <w:rFonts w:ascii="Times New Roman" w:hAnsi="Times New Roman" w:cs="Times New Roman"/>
        </w:rPr>
        <w:fldChar w:fldCharType="end"/>
      </w:r>
      <w:r w:rsidR="00873060" w:rsidRPr="00946724">
        <w:rPr>
          <w:rFonts w:ascii="Times New Roman" w:hAnsi="Times New Roman" w:cs="Times New Roman"/>
        </w:rPr>
        <w:t xml:space="preserve">, but </w:t>
      </w:r>
      <w:r w:rsidR="00B9585F" w:rsidRPr="00946724">
        <w:rPr>
          <w:rFonts w:ascii="Times New Roman" w:hAnsi="Times New Roman" w:cs="Times New Roman"/>
        </w:rPr>
        <w:t>also</w:t>
      </w:r>
      <w:r w:rsidR="00396E34" w:rsidRPr="00946724">
        <w:rPr>
          <w:rFonts w:ascii="Times New Roman" w:hAnsi="Times New Roman" w:cs="Times New Roman"/>
        </w:rPr>
        <w:t xml:space="preserve"> through consumer-driven dialectical adaptation strategies that allow for the legitimation of a sustainable practice. </w:t>
      </w:r>
      <w:r w:rsidR="006069B0" w:rsidRPr="00946724">
        <w:rPr>
          <w:rFonts w:ascii="Times New Roman" w:hAnsi="Times New Roman" w:cs="Times New Roman"/>
        </w:rPr>
        <w:t>This article</w:t>
      </w:r>
      <w:r w:rsidR="00873060" w:rsidRPr="00946724">
        <w:rPr>
          <w:rFonts w:ascii="Times New Roman" w:hAnsi="Times New Roman" w:cs="Times New Roman"/>
        </w:rPr>
        <w:t xml:space="preserve"> offer</w:t>
      </w:r>
      <w:r w:rsidR="006069B0" w:rsidRPr="00946724">
        <w:rPr>
          <w:rFonts w:ascii="Times New Roman" w:hAnsi="Times New Roman" w:cs="Times New Roman"/>
        </w:rPr>
        <w:t>s</w:t>
      </w:r>
      <w:r w:rsidR="00873060" w:rsidRPr="00946724">
        <w:rPr>
          <w:rFonts w:ascii="Times New Roman" w:hAnsi="Times New Roman" w:cs="Times New Roman"/>
        </w:rPr>
        <w:t xml:space="preserve"> implications for public policy makers and discuss</w:t>
      </w:r>
      <w:r w:rsidR="00AA2FD4" w:rsidRPr="00946724">
        <w:rPr>
          <w:rFonts w:ascii="Times New Roman" w:hAnsi="Times New Roman" w:cs="Times New Roman"/>
        </w:rPr>
        <w:t>es</w:t>
      </w:r>
      <w:r w:rsidR="00873060" w:rsidRPr="00946724">
        <w:rPr>
          <w:rFonts w:ascii="Times New Roman" w:hAnsi="Times New Roman" w:cs="Times New Roman"/>
        </w:rPr>
        <w:t xml:space="preserve"> the broader transferability of</w:t>
      </w:r>
      <w:r w:rsidR="00E90903" w:rsidRPr="00946724">
        <w:rPr>
          <w:rFonts w:ascii="Times New Roman" w:hAnsi="Times New Roman" w:cs="Times New Roman"/>
        </w:rPr>
        <w:t xml:space="preserve"> the</w:t>
      </w:r>
      <w:r w:rsidR="00873060" w:rsidRPr="00946724">
        <w:rPr>
          <w:rFonts w:ascii="Times New Roman" w:hAnsi="Times New Roman" w:cs="Times New Roman"/>
        </w:rPr>
        <w:t xml:space="preserve"> findings. </w:t>
      </w:r>
    </w:p>
    <w:p w14:paraId="53CC8519" w14:textId="77777777" w:rsidR="00217D60" w:rsidRPr="00946724" w:rsidRDefault="00217D60" w:rsidP="005A3F2C">
      <w:pPr>
        <w:spacing w:line="480" w:lineRule="auto"/>
        <w:rPr>
          <w:rFonts w:ascii="Times New Roman" w:hAnsi="Times New Roman" w:cs="Times New Roman"/>
        </w:rPr>
      </w:pPr>
    </w:p>
    <w:p w14:paraId="0EE0B6B1" w14:textId="0AA1D70E" w:rsidR="00CE12C8" w:rsidRPr="00946724" w:rsidRDefault="00967E30" w:rsidP="005A3F2C">
      <w:pPr>
        <w:spacing w:line="480" w:lineRule="auto"/>
        <w:jc w:val="center"/>
        <w:rPr>
          <w:rFonts w:ascii="Times New Roman" w:hAnsi="Times New Roman" w:cs="Times New Roman"/>
          <w:b/>
        </w:rPr>
      </w:pPr>
      <w:r w:rsidRPr="00946724">
        <w:rPr>
          <w:rFonts w:ascii="Times New Roman" w:hAnsi="Times New Roman" w:cs="Times New Roman"/>
          <w:b/>
        </w:rPr>
        <w:t>Literature Review</w:t>
      </w:r>
    </w:p>
    <w:p w14:paraId="79714CF2" w14:textId="7DC3E05D" w:rsidR="00967E30" w:rsidRPr="00946724" w:rsidRDefault="00967E30" w:rsidP="005A3F2C">
      <w:pPr>
        <w:spacing w:line="480" w:lineRule="auto"/>
        <w:rPr>
          <w:rFonts w:ascii="Times New Roman" w:hAnsi="Times New Roman" w:cs="Times New Roman"/>
          <w:b/>
        </w:rPr>
      </w:pPr>
      <w:r w:rsidRPr="00946724">
        <w:rPr>
          <w:rFonts w:ascii="Times New Roman" w:hAnsi="Times New Roman" w:cs="Times New Roman"/>
          <w:b/>
        </w:rPr>
        <w:t>The Food-Waste Challenge</w:t>
      </w:r>
    </w:p>
    <w:p w14:paraId="6F4F9712" w14:textId="4345BC5F" w:rsidR="00967E30" w:rsidRPr="00946724" w:rsidRDefault="00967E30" w:rsidP="005A3F2C">
      <w:pPr>
        <w:spacing w:line="480" w:lineRule="auto"/>
        <w:ind w:firstLine="720"/>
        <w:rPr>
          <w:rFonts w:ascii="Times New Roman" w:hAnsi="Times New Roman" w:cs="Times New Roman"/>
        </w:rPr>
      </w:pPr>
      <w:r w:rsidRPr="00946724">
        <w:rPr>
          <w:rFonts w:ascii="Times New Roman" w:hAnsi="Times New Roman" w:cs="Times New Roman"/>
        </w:rPr>
        <w:t xml:space="preserve">Food is essential in our lives and continues to invoke strong emotions in private and public discussion as the awareness </w:t>
      </w:r>
      <w:r w:rsidR="004E2910" w:rsidRPr="00946724">
        <w:rPr>
          <w:rFonts w:ascii="Times New Roman" w:hAnsi="Times New Roman" w:cs="Times New Roman"/>
        </w:rPr>
        <w:t xml:space="preserve">of </w:t>
      </w:r>
      <w:r w:rsidRPr="00946724">
        <w:rPr>
          <w:rFonts w:ascii="Times New Roman" w:hAnsi="Times New Roman" w:cs="Times New Roman"/>
        </w:rPr>
        <w:t xml:space="preserve">food shortages rises in Western society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"DOI" : "10.1080/10253866.2012.654962", "ISSN" : "1025-3866", "author" : [ { "dropping-particle" : "", "family" : "Lindeman", "given" : "Sara", "non-dropping-particle" : "", "parse-names" : false, "suffix" : "" } ], "container-title" : "Consumption Markets &amp; Culture", "id" : "ITEM-1", "issue" : "2", "issued" : { "date-parts" : [ [ "2012", "6" ] ] }, "page" : "235-257", "title" : "Market formation in subsistence contexts: a study of informal waste trade practices in Tanzania and Brazil", "type" : "article-journal", "volume" : "15" }, "uris" : [ "http://www.mendeley.com/documents/?uuid=a8da33a9-06f9-4282-8016-93599b2108b9" ] } ], "mendeley" : { "formattedCitation" : "(Lindeman 2012)", "plainTextFormattedCitation" : "(Lindeman 2012)", "previouslyFormattedCitation" : "(Lindeman 2012)"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(Lindeman 2012)</w:t>
      </w:r>
      <w:r w:rsidRPr="00946724">
        <w:rPr>
          <w:rFonts w:ascii="Times New Roman" w:hAnsi="Times New Roman" w:cs="Times New Roman"/>
        </w:rPr>
        <w:fldChar w:fldCharType="end"/>
      </w:r>
      <w:r w:rsidRPr="00946724">
        <w:rPr>
          <w:rFonts w:ascii="Times New Roman" w:hAnsi="Times New Roman" w:cs="Times New Roman"/>
        </w:rPr>
        <w:t xml:space="preserve">. The global food crisis of 2008 </w:t>
      </w:r>
      <w:r w:rsidR="004E2910" w:rsidRPr="00946724">
        <w:rPr>
          <w:rFonts w:ascii="Times New Roman" w:hAnsi="Times New Roman" w:cs="Times New Roman"/>
        </w:rPr>
        <w:t xml:space="preserve">showed </w:t>
      </w:r>
      <w:r w:rsidRPr="00946724">
        <w:rPr>
          <w:rFonts w:ascii="Times New Roman" w:hAnsi="Times New Roman" w:cs="Times New Roman"/>
        </w:rPr>
        <w:t xml:space="preserve">consumers, industry and policy makers in developed countries the </w:t>
      </w:r>
      <w:r w:rsidR="004E2910" w:rsidRPr="00946724">
        <w:rPr>
          <w:rFonts w:ascii="Times New Roman" w:hAnsi="Times New Roman" w:cs="Times New Roman"/>
        </w:rPr>
        <w:t xml:space="preserve">harsh </w:t>
      </w:r>
      <w:r w:rsidRPr="00946724">
        <w:rPr>
          <w:rFonts w:ascii="Times New Roman" w:hAnsi="Times New Roman" w:cs="Times New Roman"/>
        </w:rPr>
        <w:t xml:space="preserve">realities of food </w:t>
      </w:r>
      <w:r w:rsidR="004E2910" w:rsidRPr="00946724">
        <w:rPr>
          <w:rFonts w:ascii="Times New Roman" w:hAnsi="Times New Roman" w:cs="Times New Roman"/>
        </w:rPr>
        <w:t xml:space="preserve">resources </w:t>
      </w:r>
      <w:r w:rsidRPr="00946724">
        <w:rPr>
          <w:rFonts w:ascii="Times New Roman" w:hAnsi="Times New Roman" w:cs="Times New Roman"/>
        </w:rPr>
        <w:t>in poorer countries</w:t>
      </w:r>
      <w:r w:rsidR="004E2910" w:rsidRPr="00946724">
        <w:rPr>
          <w:rFonts w:ascii="Times New Roman" w:hAnsi="Times New Roman" w:cs="Times New Roman"/>
        </w:rPr>
        <w:t>,</w:t>
      </w:r>
      <w:r w:rsidRPr="00946724">
        <w:rPr>
          <w:rFonts w:ascii="Times New Roman" w:hAnsi="Times New Roman" w:cs="Times New Roman"/>
        </w:rPr>
        <w:t xml:space="preserve"> and awoke public concern </w:t>
      </w:r>
      <w:r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"ISBN" : "1780523491", "author" : [ { "dropping-particle" : "", "family" : "Alm\u00e5s", "given" : "Reidar", "non-dropping-particle" : "", "parse-names" : false, "suffix" : "" }, { "dropping-particle" : "", "family" : "Campbell", "given" : "Hugh", "non-dropping-particle" : "", "parse-names" : false, "suffix" : "" } ], "id" : "ITEM-1", "issued" : { "date-parts" : [ [ "2012" ] ] }, "publisher" : "Emerald Group Publishing", "publisher-place" : "Bingley", "title" : "Rethinking Agricultural Policy Regimes: Food Security, Climate Change and the Future Resilience of Global Agriculture", "type" : "book", "volume" : "18" }, "uris" : [ "http://www.mendeley.com/documents/?uuid=5da479e7-ed9c-4a50-a258-715a8e3d253a" ] }, { "id" : "ITEM-2", "itemData" : { "ISBN" : "113652942X", "author" : [ { "dropping-particle" : "", "family" : "Rosin", "given" : "Christopher", "non-dropping-particle" : "", "parse-names" : false, "suffix" : "" }, { "dropping-particle" : "", "family" : "Stock", "given" : "Paul", "non-dropping-particle" : "", "parse-names" : false, "suffix" : "" }, { "dropping-particle" : "", "family" : "Campbell", "given" : "Hugh", "non-dropping-particle" : "", "parse-names" : false, "suffix" : "" } ], "id" : "ITEM-2", "issued" : { "date-parts" : [ [ "2013" ] ] }, "publisher" : "Routledge", "publisher-place" : "London", "title" : "Food systems failure: The global food crisis and the future of agriculture", "type" : "book" }, "uris" : [ "http://www.mendeley.com/documents/?uuid=ae412a1b-4c3b-449e-b341-37e9d09d0f90" ] } ], "mendeley" : { "formattedCitation" : "(Alm\u00e5s and Campbell 2012; Rosin, Stock, and Campbell 2013)", "plainTextFormattedCitation" : "(Alm\u00e5s and Campbell 2012; Rosin, Stock, and Campbell 2013)", "previouslyFormattedCitation" : "(Alm\u00e5s and Campbell 2012; Rosin, Stock, and Campbell 2013)"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(Almås and Campbell 2012; Rosin, Stock, and Campbell 2013)</w:t>
      </w:r>
      <w:r w:rsidRPr="00946724">
        <w:rPr>
          <w:rFonts w:ascii="Times New Roman" w:hAnsi="Times New Roman" w:cs="Times New Roman"/>
        </w:rPr>
        <w:fldChar w:fldCharType="end"/>
      </w:r>
      <w:r w:rsidRPr="00946724">
        <w:rPr>
          <w:rFonts w:ascii="Times New Roman" w:hAnsi="Times New Roman" w:cs="Times New Roman"/>
        </w:rPr>
        <w:t>. In this context</w:t>
      </w:r>
      <w:r w:rsidR="004E2910" w:rsidRPr="00946724">
        <w:rPr>
          <w:rFonts w:ascii="Times New Roman" w:hAnsi="Times New Roman" w:cs="Times New Roman"/>
        </w:rPr>
        <w:t>,</w:t>
      </w:r>
      <w:r w:rsidRPr="00946724">
        <w:rPr>
          <w:rFonts w:ascii="Times New Roman" w:hAnsi="Times New Roman" w:cs="Times New Roman"/>
        </w:rPr>
        <w:t xml:space="preserve"> the food</w:t>
      </w:r>
      <w:r w:rsidRPr="00946724">
        <w:rPr>
          <w:rFonts w:ascii="Times New Roman" w:hAnsi="Times New Roman" w:cs="Times New Roman"/>
          <w:color w:val="FF0000"/>
        </w:rPr>
        <w:t xml:space="preserve"> </w:t>
      </w:r>
      <w:r w:rsidRPr="00946724">
        <w:rPr>
          <w:rFonts w:ascii="Times New Roman" w:hAnsi="Times New Roman" w:cs="Times New Roman"/>
        </w:rPr>
        <w:t xml:space="preserve">waste problem is becoming more visible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"DOI" : "10.1111/1467-954X.12035", "ISSN" : "00380261", "author" : [ { "dropping-particle" : "", "family" : "Evans", "given" : "David", "non-dropping-particle" : "", "parse-names" : false, "suffix" : "" }, { "dropping-particle" : "", "family" : "Campbell", "given" : "Hugh", "non-dropping-particle" : "", "parse-names" : false, "suffix" : "" }, { "dropping-particle" : "", "family" : "Murcott", "given" : "Anne", "non-dropping-particle" : "", "parse-names" : false, "suffix" : "" } ], "container-title" : "The Sociological Review", "id" : "ITEM-1", "issued" : { "date-parts" : [ [ "2012", "12", "13" ] ] }, "page" : "5-26", "title" : "A brief pre-history of food waste and the social sciences", "type" : "article-journal", "volume" : "60" }, "uris" : [ "http://www.mendeley.com/documents/?uuid=174263c3-22f4-4b74-9122-a3f79aff03bf" ] } ], "mendeley" : { "formattedCitation" : "(Evans, Campbell, and Murcott 2012)", "plainTextFormattedCitation" : "(Evans, Campbell, and Murcott 2012)", "previouslyFormattedCitation" : "(Evans, Campbell, and Murcott 2012)"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(Evans, Campbell, and Murcott 2012)</w:t>
      </w:r>
      <w:r w:rsidRPr="00946724">
        <w:rPr>
          <w:rFonts w:ascii="Times New Roman" w:hAnsi="Times New Roman" w:cs="Times New Roman"/>
        </w:rPr>
        <w:fldChar w:fldCharType="end"/>
      </w:r>
      <w:r w:rsidR="004E2910" w:rsidRPr="00946724">
        <w:rPr>
          <w:rFonts w:ascii="Times New Roman" w:hAnsi="Times New Roman" w:cs="Times New Roman"/>
        </w:rPr>
        <w:t>,</w:t>
      </w:r>
      <w:r w:rsidRPr="00946724">
        <w:rPr>
          <w:rFonts w:ascii="Times New Roman" w:hAnsi="Times New Roman" w:cs="Times New Roman"/>
        </w:rPr>
        <w:t xml:space="preserve"> forcing society to deal with the fact that a staggering 1.3 billion tons of edible food</w:t>
      </w:r>
      <w:r w:rsidR="004E2910" w:rsidRPr="00946724">
        <w:rPr>
          <w:rFonts w:ascii="Times New Roman" w:hAnsi="Times New Roman" w:cs="Times New Roman"/>
        </w:rPr>
        <w:t>—</w:t>
      </w:r>
      <w:r w:rsidRPr="00946724">
        <w:rPr>
          <w:rFonts w:ascii="Times New Roman" w:hAnsi="Times New Roman" w:cs="Times New Roman"/>
        </w:rPr>
        <w:t>equal to one third of annual food production</w:t>
      </w:r>
      <w:r w:rsidR="008565DF" w:rsidRPr="00946724">
        <w:rPr>
          <w:rFonts w:ascii="Times New Roman" w:hAnsi="Times New Roman" w:cs="Times New Roman"/>
        </w:rPr>
        <w:t xml:space="preserve"> worldwide </w:t>
      </w:r>
      <w:r w:rsidR="004E2910" w:rsidRPr="00946724">
        <w:rPr>
          <w:rFonts w:ascii="Times New Roman" w:hAnsi="Times New Roman" w:cs="Times New Roman"/>
        </w:rPr>
        <w:t>—</w:t>
      </w:r>
      <w:r w:rsidRPr="00946724">
        <w:rPr>
          <w:rFonts w:ascii="Times New Roman" w:hAnsi="Times New Roman" w:cs="Times New Roman"/>
        </w:rPr>
        <w:t xml:space="preserve">is wasted or lost each year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"FAO", "given" : "", "non-dropping-particle" : "", "parse-names" : false, "suffix" : "" }, { "dropping-particle" : "", "family" : "(Food and Agriculture Organization of the United Nations)", "given" : "", "non-dropping-particle" : "", "parse-names" : false, "suffix" : "" } ], "id" : "ITEM-1", "issued" : { "date-parts" : [ [ "2011" ] ] }, "number-of-pages" : "1-38", "title" : "Global Food Losses And Food Waste", "type" : "report" }, "uris" : [ "http://www.mendeley.com/documents/?uuid=04b032a1-7fda-4e68-ac1f-381dd67eb1c1" ] } ], "mendeley" : { "formattedCitation" : "(FAO and (Food and Agriculture Organization of the United Nations) 2011)", "manualFormatting" : "(FAO 2011)", "plainTextFormattedCitation" : "(FAO and (Food and Agriculture Organization of the United Nations) 2011)", "previouslyFormattedCitation" : "(FAO and (Food and Agriculture Organization of the United Nations) 2011)"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(FAO 2011)</w:t>
      </w:r>
      <w:r w:rsidRPr="00946724">
        <w:rPr>
          <w:rFonts w:ascii="Times New Roman" w:hAnsi="Times New Roman" w:cs="Times New Roman"/>
        </w:rPr>
        <w:fldChar w:fldCharType="end"/>
      </w:r>
      <w:r w:rsidRPr="00946724">
        <w:rPr>
          <w:rFonts w:ascii="Times New Roman" w:hAnsi="Times New Roman" w:cs="Times New Roman"/>
        </w:rPr>
        <w:t>.</w:t>
      </w:r>
    </w:p>
    <w:p w14:paraId="5B638D97" w14:textId="3C7A1359" w:rsidR="00967E30" w:rsidRPr="00946724" w:rsidRDefault="004E439A" w:rsidP="005A3F2C">
      <w:pPr>
        <w:spacing w:line="480" w:lineRule="auto"/>
        <w:ind w:firstLine="720"/>
        <w:rPr>
          <w:rFonts w:ascii="Times New Roman" w:hAnsi="Times New Roman" w:cs="Times New Roman"/>
        </w:rPr>
      </w:pPr>
      <w:r w:rsidRPr="00946724">
        <w:rPr>
          <w:rFonts w:ascii="Times New Roman" w:hAnsi="Times New Roman" w:cs="Times New Roman"/>
        </w:rPr>
        <w:t>T</w:t>
      </w:r>
      <w:r w:rsidR="00967E30" w:rsidRPr="00946724">
        <w:rPr>
          <w:rFonts w:ascii="Times New Roman" w:hAnsi="Times New Roman" w:cs="Times New Roman"/>
        </w:rPr>
        <w:t xml:space="preserve">he European Union </w:t>
      </w:r>
      <w:r w:rsidRPr="00946724">
        <w:rPr>
          <w:rFonts w:ascii="Times New Roman" w:hAnsi="Times New Roman" w:cs="Times New Roman"/>
        </w:rPr>
        <w:t xml:space="preserve">raised awareness of this issue by publicly </w:t>
      </w:r>
      <w:r w:rsidR="00967E30" w:rsidRPr="00946724">
        <w:rPr>
          <w:rFonts w:ascii="Times New Roman" w:hAnsi="Times New Roman" w:cs="Times New Roman"/>
        </w:rPr>
        <w:t>declar</w:t>
      </w:r>
      <w:r w:rsidRPr="00946724">
        <w:rPr>
          <w:rFonts w:ascii="Times New Roman" w:hAnsi="Times New Roman" w:cs="Times New Roman"/>
        </w:rPr>
        <w:t>ing</w:t>
      </w:r>
      <w:r w:rsidR="00967E30" w:rsidRPr="00946724">
        <w:rPr>
          <w:rFonts w:ascii="Times New Roman" w:hAnsi="Times New Roman" w:cs="Times New Roman"/>
        </w:rPr>
        <w:t xml:space="preserve"> 2014 as the “European year against food waste.” Other initiatives reconsider the </w:t>
      </w:r>
      <w:r w:rsidR="00027EBB" w:rsidRPr="00946724">
        <w:rPr>
          <w:rFonts w:ascii="Times New Roman" w:hAnsi="Times New Roman" w:cs="Times New Roman"/>
        </w:rPr>
        <w:t xml:space="preserve">problematic </w:t>
      </w:r>
      <w:r w:rsidR="00967E30" w:rsidRPr="00946724">
        <w:rPr>
          <w:rFonts w:ascii="Times New Roman" w:hAnsi="Times New Roman" w:cs="Times New Roman"/>
        </w:rPr>
        <w:t>role of the be</w:t>
      </w:r>
      <w:r w:rsidR="000F4B1B" w:rsidRPr="00946724">
        <w:rPr>
          <w:rFonts w:ascii="Times New Roman" w:hAnsi="Times New Roman" w:cs="Times New Roman"/>
        </w:rPr>
        <w:t>st-before date in food waste</w:t>
      </w:r>
      <w:r w:rsidR="008565DF" w:rsidRPr="00946724">
        <w:rPr>
          <w:rFonts w:ascii="Times New Roman" w:hAnsi="Times New Roman" w:cs="Times New Roman"/>
        </w:rPr>
        <w:t>,</w:t>
      </w:r>
      <w:r w:rsidR="000F4B1B" w:rsidRPr="00946724">
        <w:rPr>
          <w:rFonts w:ascii="Times New Roman" w:hAnsi="Times New Roman" w:cs="Times New Roman"/>
        </w:rPr>
        <w:t xml:space="preserve"> or</w:t>
      </w:r>
      <w:r w:rsidR="00967E30" w:rsidRPr="00946724">
        <w:rPr>
          <w:rFonts w:ascii="Times New Roman" w:hAnsi="Times New Roman" w:cs="Times New Roman"/>
        </w:rPr>
        <w:t xml:space="preserve"> push retailers to target a zero-waste policy by donating their food waste to food banks </w:t>
      </w:r>
      <w:r w:rsidR="00967E30" w:rsidRPr="00946724">
        <w:rPr>
          <w:rFonts w:ascii="Times New Roman" w:hAnsi="Times New Roman" w:cs="Times New Roman"/>
        </w:rPr>
        <w:fldChar w:fldCharType="begin" w:fldLock="1"/>
      </w:r>
      <w:r w:rsidR="006F5918" w:rsidRPr="00946724">
        <w:rPr>
          <w:rFonts w:ascii="Times New Roman" w:hAnsi="Times New Roman" w:cs="Times New Roman"/>
        </w:rPr>
        <w:instrText>ADDIN CSL_CITATION { "citationItems" : [ { "id" : "ITEM-1", "itemData" : { "author" : [ { "dropping-particle" : "", "family" : "Waterfield", "given" : "Bruno", "non-dropping-particle" : "", "parse-names" : false, "suffix" : "" } ], "container-title" : "The Telegraph", "id" : "ITEM-1", "issued" : { "date-parts" : [ [ "2014" ] ] }, "title" : "'Best-before' labels on rice, coffee and pasta reach their sell-by date", "type" : "article-newspaper" }, "uris" : [ "http://www.mendeley.com/documents/?uuid=c262c365-adf2-4abf-b69e-314fccb538a6" ] }, { "id" : "ITEM-2", "itemData" : { "author" : [ { "dropping-particle" : "", "family" : "Chrisafis", "given" : "Angelique", "non-dropping-particle" : "", "parse-names" : false, "suffix" : "" } ], "container-title" : "The Guardian", "id" : "ITEM-2", "issued" : { "date-parts" : [ [ "2015" ] ] }, "title" : "France to ban big supermarkets to give unsold food to charities", "type" : "article-newspaper" }, "uris" : [ "http://www.mendeley.com/documents/?uuid=3a708d0c-c570-44d5-a2ba-5779a240a867" ] } ], "mendeley" : { "formattedCitation" : "(Chrisafis 2015; Waterfield 2014)", "plainTextFormattedCitation" : "(Chrisafis 2015; Waterfield 2014)", "previouslyFormattedCitation" : "(Chrisafis 2015; Waterfield 2014)" }, "properties" : { "noteIndex" : 0 }, "schema" : "https://github.com/citation-style-language/schema/raw/master/csl-citation.json" }</w:instrText>
      </w:r>
      <w:r w:rsidR="00967E30" w:rsidRPr="00946724">
        <w:rPr>
          <w:rFonts w:ascii="Times New Roman" w:hAnsi="Times New Roman" w:cs="Times New Roman"/>
        </w:rPr>
        <w:fldChar w:fldCharType="separate"/>
      </w:r>
      <w:r w:rsidR="000F4B1B" w:rsidRPr="00946724">
        <w:rPr>
          <w:rFonts w:ascii="Times New Roman" w:hAnsi="Times New Roman" w:cs="Times New Roman"/>
          <w:noProof/>
        </w:rPr>
        <w:t>(Chrisafis 2015; Waterfield 2014)</w:t>
      </w:r>
      <w:r w:rsidR="00967E30" w:rsidRPr="00946724">
        <w:rPr>
          <w:rFonts w:ascii="Times New Roman" w:hAnsi="Times New Roman" w:cs="Times New Roman"/>
        </w:rPr>
        <w:fldChar w:fldCharType="end"/>
      </w:r>
      <w:r w:rsidR="00967E30" w:rsidRPr="00946724">
        <w:rPr>
          <w:rFonts w:ascii="Times New Roman" w:hAnsi="Times New Roman" w:cs="Times New Roman"/>
        </w:rPr>
        <w:t>. Retailers, prone to huge amounts of waste as they deal with fast</w:t>
      </w:r>
      <w:r w:rsidR="008565DF" w:rsidRPr="00946724">
        <w:rPr>
          <w:rFonts w:ascii="Times New Roman" w:hAnsi="Times New Roman" w:cs="Times New Roman"/>
        </w:rPr>
        <w:t>-</w:t>
      </w:r>
      <w:r w:rsidR="00967E30" w:rsidRPr="00946724">
        <w:rPr>
          <w:rFonts w:ascii="Times New Roman" w:hAnsi="Times New Roman" w:cs="Times New Roman"/>
        </w:rPr>
        <w:t>moving consumer goods (FMCG</w:t>
      </w:r>
      <w:r w:rsidR="008565DF" w:rsidRPr="00946724">
        <w:rPr>
          <w:rFonts w:ascii="Times New Roman" w:hAnsi="Times New Roman" w:cs="Times New Roman"/>
        </w:rPr>
        <w:t>s</w:t>
      </w:r>
      <w:r w:rsidR="00967E30" w:rsidRPr="00946724">
        <w:rPr>
          <w:rFonts w:ascii="Times New Roman" w:hAnsi="Times New Roman" w:cs="Times New Roman"/>
        </w:rPr>
        <w:t>),</w:t>
      </w:r>
      <w:r w:rsidR="00967E30" w:rsidRPr="00946724">
        <w:rPr>
          <w:rFonts w:ascii="Times New Roman" w:hAnsi="Times New Roman" w:cs="Times New Roman"/>
          <w:color w:val="FF0000"/>
        </w:rPr>
        <w:t xml:space="preserve"> </w:t>
      </w:r>
      <w:r w:rsidR="00967E30" w:rsidRPr="00946724">
        <w:rPr>
          <w:rFonts w:ascii="Times New Roman" w:hAnsi="Times New Roman" w:cs="Times New Roman"/>
        </w:rPr>
        <w:t>acknowledge the importance of reducing food waste in their corporate social responsibility (CSR) statements. For example, the company Tesco’s CSR statement declares:</w:t>
      </w:r>
    </w:p>
    <w:p w14:paraId="153BC408" w14:textId="77777777" w:rsidR="00967E30" w:rsidRPr="00946724" w:rsidRDefault="00967E30" w:rsidP="005A3F2C">
      <w:pPr>
        <w:spacing w:line="480" w:lineRule="auto"/>
        <w:ind w:left="720"/>
        <w:rPr>
          <w:rFonts w:ascii="Times New Roman" w:hAnsi="Times New Roman" w:cs="Times New Roman"/>
        </w:rPr>
      </w:pPr>
    </w:p>
    <w:p w14:paraId="30DC2925" w14:textId="1CF0632E" w:rsidR="00967E30" w:rsidRPr="00946724" w:rsidRDefault="00967E30" w:rsidP="005A3F2C">
      <w:pPr>
        <w:spacing w:line="480" w:lineRule="auto"/>
        <w:ind w:left="720"/>
        <w:rPr>
          <w:rFonts w:ascii="Times New Roman" w:hAnsi="Times New Roman" w:cs="Times New Roman"/>
        </w:rPr>
      </w:pPr>
      <w:r w:rsidRPr="00946724">
        <w:rPr>
          <w:rFonts w:ascii="Times New Roman" w:hAnsi="Times New Roman" w:cs="Times New Roman"/>
        </w:rPr>
        <w:t>We have a shared responsibility for food waste across the value chain</w:t>
      </w:r>
      <w:r w:rsidR="008565DF" w:rsidRPr="00946724">
        <w:rPr>
          <w:rFonts w:ascii="Times New Roman" w:hAnsi="Times New Roman" w:cs="Times New Roman"/>
        </w:rPr>
        <w:t>—</w:t>
      </w:r>
      <w:r w:rsidRPr="00946724">
        <w:rPr>
          <w:rFonts w:ascii="Times New Roman" w:hAnsi="Times New Roman" w:cs="Times New Roman"/>
        </w:rPr>
        <w:t>from farm to fork</w:t>
      </w:r>
      <w:r w:rsidR="008565DF" w:rsidRPr="00946724">
        <w:rPr>
          <w:rFonts w:ascii="Times New Roman" w:hAnsi="Times New Roman" w:cs="Times New Roman"/>
        </w:rPr>
        <w:t>—</w:t>
      </w:r>
      <w:r w:rsidRPr="00946724">
        <w:rPr>
          <w:rFonts w:ascii="Times New Roman" w:hAnsi="Times New Roman" w:cs="Times New Roman"/>
        </w:rPr>
        <w:t>and we want to do more than to reduce waste within our own stores and distribution centers. The key to delivering real reductions is to identify where most waste occurs and design tailored solutions to tackling these hotspots (Tesco and Society 2014: 13)</w:t>
      </w:r>
    </w:p>
    <w:p w14:paraId="092339CD" w14:textId="77777777" w:rsidR="00967E30" w:rsidRPr="00946724" w:rsidRDefault="00967E30" w:rsidP="005A3F2C">
      <w:pPr>
        <w:spacing w:line="480" w:lineRule="auto"/>
        <w:ind w:left="720"/>
        <w:rPr>
          <w:rFonts w:ascii="Times New Roman" w:hAnsi="Times New Roman" w:cs="Times New Roman"/>
        </w:rPr>
      </w:pPr>
      <w:r w:rsidRPr="00946724" w:rsidDel="00753CCF">
        <w:rPr>
          <w:rFonts w:ascii="Times New Roman" w:hAnsi="Times New Roman" w:cs="Times New Roman"/>
        </w:rPr>
        <w:t xml:space="preserve"> </w:t>
      </w:r>
    </w:p>
    <w:p w14:paraId="276D1A48" w14:textId="6A8B1F9B" w:rsidR="00967E30" w:rsidRPr="00946724" w:rsidRDefault="00967E30" w:rsidP="005A3F2C">
      <w:pPr>
        <w:spacing w:line="480" w:lineRule="auto"/>
        <w:rPr>
          <w:rFonts w:ascii="Times New Roman" w:hAnsi="Times New Roman" w:cs="Times New Roman"/>
        </w:rPr>
      </w:pPr>
      <w:r w:rsidRPr="00946724">
        <w:rPr>
          <w:rFonts w:ascii="Times New Roman" w:hAnsi="Times New Roman" w:cs="Times New Roman"/>
        </w:rPr>
        <w:t xml:space="preserve">Consumers are </w:t>
      </w:r>
      <w:r w:rsidR="008565DF" w:rsidRPr="00946724">
        <w:rPr>
          <w:rFonts w:ascii="Times New Roman" w:hAnsi="Times New Roman" w:cs="Times New Roman"/>
        </w:rPr>
        <w:t xml:space="preserve">also </w:t>
      </w:r>
      <w:r w:rsidRPr="00946724">
        <w:rPr>
          <w:rFonts w:ascii="Times New Roman" w:hAnsi="Times New Roman" w:cs="Times New Roman"/>
        </w:rPr>
        <w:t xml:space="preserve">increasingly </w:t>
      </w:r>
      <w:r w:rsidR="00BD7B0B" w:rsidRPr="00946724">
        <w:rPr>
          <w:rFonts w:ascii="Times New Roman" w:hAnsi="Times New Roman" w:cs="Times New Roman"/>
        </w:rPr>
        <w:t xml:space="preserve">taking an </w:t>
      </w:r>
      <w:r w:rsidRPr="00946724">
        <w:rPr>
          <w:rFonts w:ascii="Times New Roman" w:hAnsi="Times New Roman" w:cs="Times New Roman"/>
        </w:rPr>
        <w:t xml:space="preserve">activist </w:t>
      </w:r>
      <w:r w:rsidR="00BD7B0B" w:rsidRPr="00946724">
        <w:rPr>
          <w:rFonts w:ascii="Times New Roman" w:hAnsi="Times New Roman" w:cs="Times New Roman"/>
        </w:rPr>
        <w:t xml:space="preserve">stance </w:t>
      </w:r>
      <w:r w:rsidRPr="00946724">
        <w:rPr>
          <w:rFonts w:ascii="Times New Roman" w:hAnsi="Times New Roman" w:cs="Times New Roman"/>
        </w:rPr>
        <w:t xml:space="preserve">regarding (food-) waste and sustainability. By participating in consumer movements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"V.", "family" : "Kozinets", "given" : "Robert", "non-dropping-particle" : "", "parse-names" : false, "suffix" : "" }, { "dropping-particle" : "", "family" : "Handelman", "given" : "Jay M.", "non-dropping-particle" : "", "parse-names" : false, "suffix" : "" } ], "container-title" : "Journal of Consumer Research", "id" : "ITEM-1", "issue" : "3", "issued" : { "date-parts" : [ [ "2004" ] ] }, "page" : "691-704", "title" : "Adversaries of consumption: Consumer movements, activism, and ideology", "type" : "article-journal", "volume" : "31" }, "uris" : [ "http://www.mendeley.com/documents/?uuid=a826e0a9-aead-4a77-abb1-15f052c23f2c" ] } ], "mendeley" : { "formattedCitation" : "(Kozinets and Handelman 2004)", "plainTextFormattedCitation" : "(Kozinets and Handelman 2004)", "previouslyFormattedCitation" : "(Kozinets and Handelman 2004)"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(Kozinets and Handelman 2004)</w:t>
      </w:r>
      <w:r w:rsidRPr="00946724">
        <w:rPr>
          <w:rFonts w:ascii="Times New Roman" w:hAnsi="Times New Roman" w:cs="Times New Roman"/>
        </w:rPr>
        <w:fldChar w:fldCharType="end"/>
      </w:r>
      <w:r w:rsidRPr="00946724">
        <w:rPr>
          <w:rFonts w:ascii="Times New Roman" w:hAnsi="Times New Roman" w:cs="Times New Roman"/>
        </w:rPr>
        <w:t xml:space="preserve"> or by reducing their own consumption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"ISBN" : "3642061095", "author" : [ { "dropping-particle" : "", "family" : "Etzioni", "given" : "Amitai", "non-dropping-particle" : "", "parse-names" : false, "suffix" : "" } ], "container-title" : "The invisible hand and the common good", "id" : "ITEM-1", "issued" : { "date-parts" : [ [ "2004" ] ] }, "page" : "377-405", "publisher" : "Springer", "title" : "Voluntary simplicity: Characterization, select psychological implications, and societal consequences", "type" : "chapter" }, "uris" : [ "http://www.mendeley.com/documents/?uuid=53be2f63-02f3-477d-a2f6-b897f883e1ca" ] } ], "mendeley" : { "formattedCitation" : "(Etzioni 2004)", "plainTextFormattedCitation" : "(Etzioni 2004)", "previouslyFormattedCitation" : "(Etzioni 2004)"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(Etzioni 2004)</w:t>
      </w:r>
      <w:r w:rsidRPr="00946724">
        <w:rPr>
          <w:rFonts w:ascii="Times New Roman" w:hAnsi="Times New Roman" w:cs="Times New Roman"/>
        </w:rPr>
        <w:fldChar w:fldCharType="end"/>
      </w:r>
      <w:r w:rsidR="008565DF" w:rsidRPr="00946724">
        <w:rPr>
          <w:rFonts w:ascii="Times New Roman" w:hAnsi="Times New Roman" w:cs="Times New Roman"/>
        </w:rPr>
        <w:t>,</w:t>
      </w:r>
      <w:r w:rsidRPr="00946724">
        <w:rPr>
          <w:rFonts w:ascii="Times New Roman" w:hAnsi="Times New Roman" w:cs="Times New Roman"/>
        </w:rPr>
        <w:t xml:space="preserve"> </w:t>
      </w:r>
      <w:r w:rsidR="008565DF" w:rsidRPr="00946724">
        <w:rPr>
          <w:rFonts w:ascii="Times New Roman" w:hAnsi="Times New Roman" w:cs="Times New Roman"/>
        </w:rPr>
        <w:t>concerned consumers</w:t>
      </w:r>
      <w:r w:rsidRPr="00946724">
        <w:rPr>
          <w:rFonts w:ascii="Times New Roman" w:hAnsi="Times New Roman" w:cs="Times New Roman"/>
        </w:rPr>
        <w:t xml:space="preserve"> try to counter unsustainable and wasteful behavior. </w:t>
      </w:r>
    </w:p>
    <w:p w14:paraId="4AA31A3E" w14:textId="4A03FC4F" w:rsidR="00967E30" w:rsidRPr="00946724" w:rsidRDefault="00967E30" w:rsidP="005A3F2C">
      <w:pPr>
        <w:spacing w:line="480" w:lineRule="auto"/>
        <w:rPr>
          <w:rFonts w:ascii="Times New Roman" w:hAnsi="Times New Roman" w:cs="Times New Roman"/>
        </w:rPr>
      </w:pPr>
      <w:r w:rsidRPr="00946724">
        <w:rPr>
          <w:rFonts w:ascii="Times New Roman" w:hAnsi="Times New Roman" w:cs="Times New Roman"/>
        </w:rPr>
        <w:t>Although public policy, industry players and consumers</w:t>
      </w:r>
      <w:r w:rsidR="00042299" w:rsidRPr="00946724">
        <w:rPr>
          <w:rFonts w:ascii="Times New Roman" w:hAnsi="Times New Roman" w:cs="Times New Roman"/>
        </w:rPr>
        <w:t xml:space="preserve"> all</w:t>
      </w:r>
      <w:r w:rsidRPr="00946724">
        <w:rPr>
          <w:rFonts w:ascii="Times New Roman" w:hAnsi="Times New Roman" w:cs="Times New Roman"/>
        </w:rPr>
        <w:t xml:space="preserve"> strive for sustainability, not all sustainable practices are accepted and enacted</w:t>
      </w:r>
      <w:r w:rsidR="00042299" w:rsidRPr="00946724">
        <w:rPr>
          <w:rFonts w:ascii="Times New Roman" w:hAnsi="Times New Roman" w:cs="Times New Roman"/>
        </w:rPr>
        <w:t xml:space="preserve"> on a broad level. </w:t>
      </w:r>
    </w:p>
    <w:p w14:paraId="2B3CCCFD" w14:textId="77777777" w:rsidR="00C225AF" w:rsidRPr="00946724" w:rsidRDefault="00C225AF" w:rsidP="005A3F2C">
      <w:pPr>
        <w:spacing w:line="480" w:lineRule="auto"/>
        <w:rPr>
          <w:rFonts w:ascii="Times New Roman" w:hAnsi="Times New Roman" w:cs="Times New Roman"/>
        </w:rPr>
      </w:pPr>
    </w:p>
    <w:p w14:paraId="582C85E6" w14:textId="11756027" w:rsidR="00D9037F" w:rsidRPr="00946724" w:rsidRDefault="0049078F" w:rsidP="005A3F2C">
      <w:pPr>
        <w:spacing w:line="480" w:lineRule="auto"/>
        <w:rPr>
          <w:rFonts w:ascii="Times New Roman" w:hAnsi="Times New Roman" w:cs="Times New Roman"/>
          <w:b/>
        </w:rPr>
      </w:pPr>
      <w:r w:rsidRPr="00946724">
        <w:rPr>
          <w:rFonts w:ascii="Times New Roman" w:hAnsi="Times New Roman" w:cs="Times New Roman"/>
          <w:b/>
        </w:rPr>
        <w:t>Sustainable</w:t>
      </w:r>
      <w:r w:rsidR="00967E30" w:rsidRPr="00946724">
        <w:rPr>
          <w:rFonts w:ascii="Times New Roman" w:hAnsi="Times New Roman" w:cs="Times New Roman"/>
          <w:b/>
        </w:rPr>
        <w:t xml:space="preserve"> Practices in the Marketplace</w:t>
      </w:r>
    </w:p>
    <w:p w14:paraId="3F19B6C6" w14:textId="33DAA4A8" w:rsidR="00D9037F" w:rsidRPr="00946724" w:rsidRDefault="00D9037F" w:rsidP="005A3F2C">
      <w:pPr>
        <w:spacing w:line="480" w:lineRule="auto"/>
        <w:ind w:firstLine="720"/>
        <w:rPr>
          <w:rFonts w:ascii="Times New Roman" w:hAnsi="Times New Roman" w:cs="Times New Roman"/>
        </w:rPr>
      </w:pPr>
      <w:r w:rsidRPr="00946724">
        <w:rPr>
          <w:rFonts w:ascii="Times New Roman" w:hAnsi="Times New Roman" w:cs="Times New Roman"/>
        </w:rPr>
        <w:t>Waste is an inevitable part of our prevailing consumption-production c</w:t>
      </w:r>
      <w:r w:rsidR="00F02964" w:rsidRPr="00946724">
        <w:rPr>
          <w:rFonts w:ascii="Times New Roman" w:hAnsi="Times New Roman" w:cs="Times New Roman"/>
        </w:rPr>
        <w:t>ycle</w:t>
      </w:r>
      <w:r w:rsidRPr="00946724">
        <w:rPr>
          <w:rFonts w:ascii="Times New Roman" w:hAnsi="Times New Roman" w:cs="Times New Roman"/>
        </w:rPr>
        <w:t xml:space="preserve">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"ISSN" : "1916-7245", "author" : [ { "dropping-particle" : "", "family" : "Hardin", "given" : "Russell", "non-dropping-particle" : "", "parse-names" : false, "suffix" : "" } ], "container-title" : "Social Research", "id" : "ITEM-1", "issue" : "1", "issued" : { "date-parts" : [ [ "1998" ] ] }, "page" : "9-30", "title" : "Garbage Out, Garbage In", "type" : "article-journal", "volume" : "65" }, "uris" : [ "http://www.mendeley.com/documents/?uuid=20f023a7-e42e-42fb-b3af-68162873012f" ] } ], "mendeley" : { "formattedCitation" : "(Hardin 1998)", "plainTextFormattedCitation" : "(Hardin 1998)", "previouslyFormattedCitation" : "(Hardin 1998)"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(Hardin 1998)</w:t>
      </w:r>
      <w:r w:rsidRPr="00946724">
        <w:rPr>
          <w:rFonts w:ascii="Times New Roman" w:hAnsi="Times New Roman" w:cs="Times New Roman"/>
        </w:rPr>
        <w:fldChar w:fldCharType="end"/>
      </w:r>
      <w:r w:rsidR="00F02964" w:rsidRPr="00946724">
        <w:rPr>
          <w:rFonts w:ascii="Times New Roman" w:hAnsi="Times New Roman" w:cs="Times New Roman"/>
        </w:rPr>
        <w:t>, and indeed</w:t>
      </w:r>
      <w:r w:rsidRPr="00946724">
        <w:rPr>
          <w:rFonts w:ascii="Times New Roman" w:hAnsi="Times New Roman" w:cs="Times New Roman"/>
        </w:rPr>
        <w:t xml:space="preserve"> the life cycle of a product is theorized to end with its dispos</w:t>
      </w:r>
      <w:r w:rsidR="00F02964" w:rsidRPr="00946724">
        <w:rPr>
          <w:rFonts w:ascii="Times New Roman" w:hAnsi="Times New Roman" w:cs="Times New Roman"/>
        </w:rPr>
        <w:t>al</w:t>
      </w:r>
      <w:r w:rsidRPr="00946724">
        <w:rPr>
          <w:rFonts w:ascii="Times New Roman" w:hAnsi="Times New Roman" w:cs="Times New Roman"/>
        </w:rPr>
        <w:t xml:space="preserve">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"abstract" : "Argues that waste is culturally, politically and economically a matter of sociological significance and that waste has its own materiality, organized and sustained through identifiable social and political relationships. Analysis of wastes as classes of everyday material objects and wasting as practices, relationships and institutions organizing what happens to the objects.", "author" : [ { "dropping-particle" : "", "family" : "O'Brien", "given" : "Martin", "non-dropping-particle" : "", "parse-names" : false, "suffix" : "" } ], "container-title" : "Science as Culture", "id" : "ITEM-1", "issue" : "3", "issued" : { "date-parts" : [ [ "1999" ] ] }, "page" : "269-295", "title" : "Rubbish values: Reflections on the political economy of waste", "type" : "article-journal", "volume" : "8" }, "uris" : [ "http://www.mendeley.com/documents/?uuid=f93b8c1f-841e-4cc8-bc29-b62d14933d71" ] } ], "mendeley" : { "formattedCitation" : "(O\u2019Brien 1999)", "plainTextFormattedCitation" : "(O\u2019Brien 1999)", "previouslyFormattedCitation" : "(O\u2019Brien 1999)"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(O’Brien 1999)</w:t>
      </w:r>
      <w:r w:rsidRPr="00946724">
        <w:rPr>
          <w:rFonts w:ascii="Times New Roman" w:hAnsi="Times New Roman" w:cs="Times New Roman"/>
        </w:rPr>
        <w:fldChar w:fldCharType="end"/>
      </w:r>
      <w:r w:rsidRPr="00946724">
        <w:rPr>
          <w:rFonts w:ascii="Times New Roman" w:hAnsi="Times New Roman" w:cs="Times New Roman"/>
        </w:rPr>
        <w:t xml:space="preserve">. </w:t>
      </w:r>
      <w:r w:rsidR="00C16747" w:rsidRPr="00946724">
        <w:rPr>
          <w:rFonts w:ascii="Times New Roman" w:hAnsi="Times New Roman" w:cs="Times New Roman"/>
        </w:rPr>
        <w:t>Sustainable practic</w:t>
      </w:r>
      <w:r w:rsidR="002C578C" w:rsidRPr="00946724">
        <w:rPr>
          <w:rFonts w:ascii="Times New Roman" w:hAnsi="Times New Roman" w:cs="Times New Roman"/>
        </w:rPr>
        <w:t>e</w:t>
      </w:r>
      <w:r w:rsidR="00183CF0" w:rsidRPr="00946724">
        <w:rPr>
          <w:rFonts w:ascii="Times New Roman" w:hAnsi="Times New Roman" w:cs="Times New Roman"/>
        </w:rPr>
        <w:t xml:space="preserve">s may </w:t>
      </w:r>
      <w:r w:rsidR="002C578C" w:rsidRPr="00946724">
        <w:rPr>
          <w:rFonts w:ascii="Times New Roman" w:hAnsi="Times New Roman" w:cs="Times New Roman"/>
        </w:rPr>
        <w:t>include absorbing and repurposing</w:t>
      </w:r>
      <w:r w:rsidRPr="00946724">
        <w:rPr>
          <w:rFonts w:ascii="Times New Roman" w:hAnsi="Times New Roman" w:cs="Times New Roman"/>
        </w:rPr>
        <w:t xml:space="preserve"> waste or unused capacities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 "family" : "Martin", "given" : "Diane M.", "non-dropping-particle" : "", "parse-names" : false, "suffix" : "" }, { "dropping-particle" : "", "family" : "Schouten", "given" : "John W.", "non-dropping-particle" : "", "parse-names" : false, "suffix" : "" } ], "id" : "ITEM-1", "issued" : { "date-parts" : [ [ "2012" ] ] }, "publisher" : "Prentice Hall", "publisher-place" : "Boston", "title" : "Sustainable marketing", "type" : "book" }, "uris" : [ "http://www.mendeley.com/documents/?uuid=2d6d49ff-d82d-4632-a54c-c534abe4286c" ] }, { "id" : "ITEM-2", "itemData" : { "author" : [ { "dropping-particle" : "", "family" : "McDonough", "given" : "William", "non-dropping-particle" : "", "parse-names" : false, "suffix" : "" }, { "dropping-particle" : "", "family" : "Braungart", "given" : "Michael", "non-dropping-particle" : "", "parse-names" : false, "suffix" : "" } ], "id" : "ITEM-2", "issued" : { "date-parts" : [ [ "2010" ] ] }, "publisher" : "MacMillan", "publisher-place" : "London", "title" : "Cradle to cradle: Remaking the way we make things", "type" : "book" }, "uris" : [ "http://www.mendeley.com/documents/?uuid=0377a8cc-8e12-4613-a2b3-adf93f090fb0" ] } ], "mendeley" : { "formattedCitation" : "(Martin and Schouten 2012; McDonough and Braungart 2010)", "plainTextFormattedCitation" : "(Martin and Schouten 2012; McDonough and Braungart 2010)", "previouslyFormattedCitation" : "(Martin and Schouten 2012; McDonough and Braungart 2010)"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(Martin and Schouten 2012; McDonough and Braungart 2010)</w:t>
      </w:r>
      <w:r w:rsidRPr="00946724">
        <w:rPr>
          <w:rFonts w:ascii="Times New Roman" w:hAnsi="Times New Roman" w:cs="Times New Roman"/>
        </w:rPr>
        <w:fldChar w:fldCharType="end"/>
      </w:r>
      <w:r w:rsidRPr="00946724">
        <w:rPr>
          <w:rFonts w:ascii="Times New Roman" w:hAnsi="Times New Roman" w:cs="Times New Roman"/>
        </w:rPr>
        <w:t xml:space="preserve"> </w:t>
      </w:r>
      <w:r w:rsidR="002C578C" w:rsidRPr="00946724">
        <w:rPr>
          <w:rFonts w:ascii="Times New Roman" w:hAnsi="Times New Roman" w:cs="Times New Roman"/>
        </w:rPr>
        <w:t xml:space="preserve">with the goal of achieving </w:t>
      </w:r>
      <w:r w:rsidRPr="00946724">
        <w:rPr>
          <w:rFonts w:ascii="Times New Roman" w:hAnsi="Times New Roman" w:cs="Times New Roman"/>
        </w:rPr>
        <w:t xml:space="preserve">resource efficiencies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 "family" : "Hawken", "given" : "Paul", "non-dropping-particle" : "", "parse-names" : false, "suffix" : "" }, { "dropping-particle" : "", "family" : "Lovins", "given" : "Amory", "non-dropping-particle" : "", "parse-names" : false, "suffix" : "" }, { "dropping-particle" : "", "family" : "Lovins", "given" : "Hunter", "non-dropping-particle" : "", "parse-names" : false, "suffix" : "" } ], "container-title" : "New York", "id" : "ITEM-1", "issued" : { "date-parts" : [ [ "1999" ] ] }, "publisher" : "Little, Brown &amp; Company", "publisher-place" : "New York", "title" : "Natural capitalism", "type" : "book" }, "uris" : [ "http://www.mendeley.com/documents/?uuid=552bbcf6-056e-4b5b-8662-3e75d6821a8f" ] } ], "mendeley" : { "formattedCitation" : "(Hawken, Lovins, and Lovins 1999)", "plainTextFormattedCitation" : "(Hawken, Lovins, and Lovins 1999)", "previouslyFormattedCitation" : "(Hawken, Lovins, and Lovins 1999)"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(Hawken, Lovins, and Lovins 1999)</w:t>
      </w:r>
      <w:r w:rsidRPr="00946724">
        <w:rPr>
          <w:rFonts w:ascii="Times New Roman" w:hAnsi="Times New Roman" w:cs="Times New Roman"/>
        </w:rPr>
        <w:fldChar w:fldCharType="end"/>
      </w:r>
      <w:r w:rsidRPr="00946724">
        <w:rPr>
          <w:rFonts w:ascii="Times New Roman" w:hAnsi="Times New Roman" w:cs="Times New Roman"/>
        </w:rPr>
        <w:t xml:space="preserve">. We see this in the sharing economy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"Botsman", "given" : "Rachel", "non-dropping-particle" : "", "parse-names" : false, "suffix" : "" }, { "dropping-particle" : "", "family" : "Rogers", "given" : "Roo", "non-dropping-particle" : "", "parse-names" : false, "suffix" : "" } ], "id" : "ITEM-1", "issued" : { "date-parts" : [ [ "2011" ] ] }, "publisher" : "Collins", "publisher-place" : "London", "title" : "What's mine is yours: how collaborative consumption is changing the way we live", "type" : "book" }, "uris" : [ "http://www.mendeley.com/documents/?uuid=7c4f4d33-6207-4582-a350-164847d35e09" ] } ], "mendeley" : { "formattedCitation" : "(Botsman and Rogers 2011)", "plainTextFormattedCitation" : "(Botsman and Rogers 2011)", "previouslyFormattedCitation" : "(Botsman and Rogers 2011)"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(Botsman and Rogers 2011)</w:t>
      </w:r>
      <w:r w:rsidRPr="00946724">
        <w:rPr>
          <w:rFonts w:ascii="Times New Roman" w:hAnsi="Times New Roman" w:cs="Times New Roman"/>
        </w:rPr>
        <w:fldChar w:fldCharType="end"/>
      </w:r>
      <w:r w:rsidR="00F02964" w:rsidRPr="00946724">
        <w:rPr>
          <w:rFonts w:ascii="Times New Roman" w:hAnsi="Times New Roman" w:cs="Times New Roman"/>
        </w:rPr>
        <w:t>,</w:t>
      </w:r>
      <w:r w:rsidRPr="00946724">
        <w:rPr>
          <w:rFonts w:ascii="Times New Roman" w:hAnsi="Times New Roman" w:cs="Times New Roman"/>
        </w:rPr>
        <w:t xml:space="preserve"> and in other practices such as scavenging for discarded items </w:t>
      </w:r>
      <w:r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"ITEM-1", "issue" : "3", "issued" : { "date-parts" : [ [ "2014" ] ] }, "page" : "291-312", "title" : "Macromarketing Issues on the Sidewalk: How \"Gleaners\" and \"Disposers\" (Re)Create a Sustainable Economy", "type" : "article-journal", "volume" : "34" }, "uris" : [ "http://www.mendeley.com/documents/?uuid=3c770616-e455-4589-9c23-ec52a40a5de5" ] }, { "id" : "ITEM-2", "itemData" : { "ISBN" : "1467-954X", "author" : [ { "dropping-particle" : "", "family" : "Edwards", "given" : "Ferne", "non-dropping-particle" : "", "parse-names" : false, "suffix" : "" }, { "dropping-particle" : "", "family" : "Mercer", "given" : "Dave", "non-dropping-particle" : "", "parse-names" : false, "suffix" : "" } ], "container-title" : "The Sociological Review", "id" : "ITEM-2", "issue" : "S2", "issued" : { "date-parts" : [ [ "2012" ] ] }, "page" : "174-191", "title" : "Food waste in Australia: the freegan response", "type" : "article-journal", "volume" : "60" }, "uris" : [ "http://www.mendeley.com/documents/?uuid=f4fd1c64-3334-4163-9d83-e34dcc266697" ] } ], "mendeley" : { "formattedCitation" : "(Edwards and Mercer 2012; Guillard and Roux 2014)", "plainTextFormattedCitation" : "(Edwards and Mercer 2012; Guillard and Roux 2014)", "previouslyFormattedCitation" : "(Edwards and Mercer 2012; Guillard and Roux 2014)"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(Edwards and Mercer 2012; Guillard and Roux 2014)</w:t>
      </w:r>
      <w:r w:rsidRPr="00946724">
        <w:rPr>
          <w:rFonts w:ascii="Times New Roman" w:hAnsi="Times New Roman" w:cs="Times New Roman"/>
        </w:rPr>
        <w:fldChar w:fldCharType="end"/>
      </w:r>
      <w:r w:rsidRPr="00946724">
        <w:rPr>
          <w:rFonts w:ascii="Times New Roman" w:hAnsi="Times New Roman" w:cs="Times New Roman"/>
        </w:rPr>
        <w:t xml:space="preserve">. Practices based on non-monetary as well as monetary exchanges such as second-hand markets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"ISBN" : "1479-1838", "author" : [ { "dropping-particle" : "", "family" : "Bardhi", "given" : "Fleura", "non-dropping-particle" : "", "parse-names" : false, "suffix" : "" }, { "dropping-particle" : "", "family" : "Arnould", "given" : "Eric J.", "non-dropping-particle" : "", "parse-names" : false, "suffix" : "" } ], "container-title" : "Journal of Consumer Behaviour", "id" : "ITEM-1", "issue" : "4", "issued" : { "date-parts" : [ [ "2005" ] ] }, "page" : "223-233", "title" : "Thrift shopping: combining utilitarian thrift and hedonic treat benefits", "type" : "article-journal", "volume" : "4" }, "uris" : [ "http://www.mendeley.com/documents/?uuid=420ed204-f956-483a-a564-9a4d27933108" ] } ], "mendeley" : { "formattedCitation" : "(Bardhi and Arnould 2005)", "plainTextFormattedCitation" : "(Bardhi and Arnould 2005)", "previouslyFormattedCitation" : "(Bardhi and Arnould 2005)"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(Bardhi and Arnould 2005)</w:t>
      </w:r>
      <w:r w:rsidRPr="00946724">
        <w:rPr>
          <w:rFonts w:ascii="Times New Roman" w:hAnsi="Times New Roman" w:cs="Times New Roman"/>
        </w:rPr>
        <w:fldChar w:fldCharType="end"/>
      </w:r>
      <w:r w:rsidRPr="00946724">
        <w:rPr>
          <w:rFonts w:ascii="Times New Roman" w:hAnsi="Times New Roman" w:cs="Times New Roman"/>
        </w:rPr>
        <w:t xml:space="preserve">, carsharing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"ISSN" : "00935301", "author" : [ { "dropping-particle" : "", "family" : "Bardhi", "given" : "Fleura", "non-dropping-particle" : "", "parse-names" : false, "suffix" : "" }, { "dropping-particle" : "", "family" : "Eckhardt", "given" : "Giana M.", "non-dropping-particle" : "", "parse-names" : false, "suffix" : "" } ], "container-title" : "Journal of Consumer Research", "id" : "ITEM-1", "issue" : "4", "issued" : { "date-parts" : [ [ "2012", "12" ] ] }, "page" : "881-898", "title" : "Access-Based Consumption: The Case of Car Sharing", "type" : "article-journal", "volume" : "39" }, "uris" : [ "http://www.mendeley.com/documents/?uuid=ffd7a384-8e95-4b88-9cdd-35d90da4b40d" ] } ], "mendeley" : { "formattedCitation" : "(Bardhi and Eckhardt 2012)", "plainTextFormattedCitation" : "(Bardhi and Eckhardt 2012)", "previouslyFormattedCitation" : "(Bardhi and Eckhardt 2012)"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(Bardhi and Eckhardt 2012)</w:t>
      </w:r>
      <w:r w:rsidRPr="00946724">
        <w:rPr>
          <w:rFonts w:ascii="Times New Roman" w:hAnsi="Times New Roman" w:cs="Times New Roman"/>
        </w:rPr>
        <w:fldChar w:fldCharType="end"/>
      </w:r>
      <w:r w:rsidRPr="00946724">
        <w:rPr>
          <w:rFonts w:ascii="Times New Roman" w:hAnsi="Times New Roman" w:cs="Times New Roman"/>
        </w:rPr>
        <w:t xml:space="preserve"> or dumpster diving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"ISBN" : "0889-048X", "author" : [ { "dropping-particle" : "", "family" : "Eikenberry", "given" : "Nicole", "non-dropping-particle" : "", "parse-names" : false, "suffix" : "" }, { "dropping-particle" : "", "family" : "Smith", "given" : "Chery", "non-dropping-particle" : "", "parse-names" : false, "suffix" : "" } ], "container-title" : "Agriculture and Human Values", "id" : "ITEM-1", "issue" : "2", "issued" : { "date-parts" : [ [ "2005" ] ] }, "page" : "187-202", "title" : "Attitudes, beliefs, and prevalence of dumpster diving as a means to obtain food by Midwestern, low-income, urban dwellers", "type" : "article-journal", "volume" : "22" }, "uris" : [ "http://www.mendeley.com/documents/?uuid=dfa24c56-85f7-4bbd-a610-b5b979540a25" ] }, { "id" : "ITEM-2", "itemData" : { "author" : [ { "dropping-particle" : "V.", "family" : "Fernandez", "given" : "Karen", "non-dropping-particle" : "", "parse-names" : false, "suffix" : "" }, { "dropping-particle" : "", "family" : "Brittain", "given" : "Amanda J.", "non-dropping-particle" : "", "parse-names" : false, "suffix" : "" }, { "dropping-particle" : "", "family" : "Bennett", "given" : "Sandra D.", "non-dropping-particle" : "", "parse-names" : false, "suffix" : "" } ], "container-title" : "European Journal of Marketing", "id" : "ITEM-2", "issue" : "12", "issued" : { "date-parts" : [ [ "2011" ] ] }, "page" : "1779-1788", "title" : "\u201cDoing the duck\u201d: negotiating the resistant-consumer identity", "type" : "article-journal", "volume" : "45" }, "uris" : [ "http://www.mendeley.com/documents/?uuid=6d8239f0-b201-4e7d-a116-4c52bd77d7a6" ] } ], "mendeley" : { "formattedCitation" : "(Eikenberry and Smith 2005; Fernandez, Brittain, and Bennett 2011)", "plainTextFormattedCitation" : "(Eikenberry and Smith 2005; Fernandez, Brittain, and Bennett 2011)", "previouslyFormattedCitation" : "(Eikenberry and Smith 2005; Fernandez, Brittain, and Bennett 2011)"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(Eikenberry and Smith 2005; Fernandez, Brittain, and Bennett 2011)</w:t>
      </w:r>
      <w:r w:rsidRPr="00946724">
        <w:rPr>
          <w:rFonts w:ascii="Times New Roman" w:hAnsi="Times New Roman" w:cs="Times New Roman"/>
        </w:rPr>
        <w:fldChar w:fldCharType="end"/>
      </w:r>
      <w:r w:rsidR="00805B86">
        <w:rPr>
          <w:rFonts w:ascii="Times New Roman" w:hAnsi="Times New Roman" w:cs="Times New Roman"/>
        </w:rPr>
        <w:t xml:space="preserve">, toy sharing </w:t>
      </w:r>
      <w:r w:rsidR="00805B86">
        <w:rPr>
          <w:rFonts w:ascii="Times New Roman" w:hAnsi="Times New Roman" w:cs="Times New Roman"/>
        </w:rPr>
        <w:fldChar w:fldCharType="begin" w:fldLock="1"/>
      </w:r>
      <w:r w:rsidR="00805B86">
        <w:rPr>
          <w:rFonts w:ascii="Times New Roman" w:hAnsi="Times New Roman" w:cs="Times New Roman"/>
        </w:rPr>
        <w:instrText>ADDIN CSL_CITATION { "citationItems" : [ { "id" : "ITEM-1", "itemData" : { "author" : [ { "dropping-particle" : "", "family" : "Ozanne", "given" : "Lucie K.", "non-dropping-particle" : "", "parse-names" : false, "suffix" : "" }, { "dropping-particle" : "", "family" : "Ozanne", "given" : "Julie L.", "non-dropping-particle" : "", "parse-names" : false, "suffix" : "" } ], "container-title" : "Journal of Public Policy &amp; Marketing", "id" : "ITEM-1", "issue" : "2", "issued" : { "date-parts" : [ [ "2011" ] ] }, "page" : "264-278", "title" : "A child's right to play: The social construction of civic virtues in toy libraries", "type" : "article-journal", "volume" : "30" }, "uris" : [ "http://www.mendeley.com/documents/?uuid=03e0e0ee-f852-4bd1-9e18-01345118cb7c" ] } ], "mendeley" : { "formattedCitation" : "(Ozanne and Ozanne 2011)", "plainTextFormattedCitation" : "(Ozanne and Ozanne 2011)", "previouslyFormattedCitation" : "(Ozanne and Ozanne 2011)" }, "properties" : { "noteIndex" : 0 }, "schema" : "https://github.com/citation-style-language/schema/raw/master/csl-citation.json" }</w:instrText>
      </w:r>
      <w:r w:rsidR="00805B86">
        <w:rPr>
          <w:rFonts w:ascii="Times New Roman" w:hAnsi="Times New Roman" w:cs="Times New Roman"/>
        </w:rPr>
        <w:fldChar w:fldCharType="separate"/>
      </w:r>
      <w:r w:rsidR="00805B86" w:rsidRPr="00805B86">
        <w:rPr>
          <w:rFonts w:ascii="Times New Roman" w:hAnsi="Times New Roman" w:cs="Times New Roman"/>
          <w:noProof/>
        </w:rPr>
        <w:t>(Ozanne and Ozanne 2011)</w:t>
      </w:r>
      <w:r w:rsidR="00805B86">
        <w:rPr>
          <w:rFonts w:ascii="Times New Roman" w:hAnsi="Times New Roman" w:cs="Times New Roman"/>
        </w:rPr>
        <w:fldChar w:fldCharType="end"/>
      </w:r>
      <w:r w:rsidR="00805B86">
        <w:rPr>
          <w:rFonts w:ascii="Times New Roman" w:hAnsi="Times New Roman" w:cs="Times New Roman"/>
        </w:rPr>
        <w:t xml:space="preserve"> or freecycle </w:t>
      </w:r>
      <w:r w:rsidR="00805B86">
        <w:rPr>
          <w:rFonts w:ascii="Times New Roman" w:hAnsi="Times New Roman" w:cs="Times New Roman"/>
        </w:rPr>
        <w:fldChar w:fldCharType="begin" w:fldLock="1"/>
      </w:r>
      <w:r w:rsidR="00CF63FC">
        <w:rPr>
          <w:rFonts w:ascii="Times New Roman" w:hAnsi="Times New Roman" w:cs="Times New Roman"/>
        </w:rPr>
        <w:instrText>ADDIN CSL_CITATION { "citationItems" : [ { "id" : "ITEM-1", "itemData" : { "author" : [ { "dropping-particle" : "", "family" : "Nelson", "given" : "Michelle R.", "non-dropping-particle" : "", "parse-names" : false, "suffix" : "" }, { "dropping-particle" : "", "family" : "Rademacher", "given" : "Mark A.", "non-dropping-particle" : "", "parse-names" : false, "suffix" : "" } ], "container-title" : "Marketing", "id" : "ITEM-1", "issue" : "10", "issued" : { "date-parts" : [ [ "2009" ] ] }, "page" : "1485-1518", "title" : "From trash to treasure: Freecycle. org as a case of generalized reciprocity", "type" : "article-journal", "volume" : "37" }, "uris" : [ "http://www.mendeley.com/documents/?uuid=02b63008-9fb8-40e7-a5e0-3e1daeaa50a0" ] } ], "mendeley" : { "formattedCitation" : "(Nelson and Rademacher 2009)", "plainTextFormattedCitation" : "(Nelson and Rademacher 2009)", "previouslyFormattedCitation" : "(Nelson and Rademacher 2009)" }, "properties" : { "noteIndex" : 0 }, "schema" : "https://github.com/citation-style-language/schema/raw/master/csl-citation.json" }</w:instrText>
      </w:r>
      <w:r w:rsidR="00805B86">
        <w:rPr>
          <w:rFonts w:ascii="Times New Roman" w:hAnsi="Times New Roman" w:cs="Times New Roman"/>
        </w:rPr>
        <w:fldChar w:fldCharType="separate"/>
      </w:r>
      <w:r w:rsidR="00805B86" w:rsidRPr="00805B86">
        <w:rPr>
          <w:rFonts w:ascii="Times New Roman" w:hAnsi="Times New Roman" w:cs="Times New Roman"/>
          <w:noProof/>
        </w:rPr>
        <w:t>(Nelson and Rademacher 2009)</w:t>
      </w:r>
      <w:r w:rsidR="00805B86">
        <w:rPr>
          <w:rFonts w:ascii="Times New Roman" w:hAnsi="Times New Roman" w:cs="Times New Roman"/>
        </w:rPr>
        <w:fldChar w:fldCharType="end"/>
      </w:r>
      <w:r w:rsidRPr="00946724">
        <w:rPr>
          <w:rFonts w:ascii="Times New Roman" w:hAnsi="Times New Roman" w:cs="Times New Roman"/>
        </w:rPr>
        <w:t xml:space="preserve"> make more efficient use of resources that </w:t>
      </w:r>
      <w:r w:rsidR="00F02964" w:rsidRPr="00946724">
        <w:rPr>
          <w:rFonts w:ascii="Times New Roman" w:hAnsi="Times New Roman" w:cs="Times New Roman"/>
        </w:rPr>
        <w:t xml:space="preserve">would </w:t>
      </w:r>
      <w:r w:rsidR="005D668A" w:rsidRPr="00946724">
        <w:rPr>
          <w:rFonts w:ascii="Times New Roman" w:hAnsi="Times New Roman" w:cs="Times New Roman"/>
        </w:rPr>
        <w:t xml:space="preserve">otherwise </w:t>
      </w:r>
      <w:r w:rsidR="00F02964" w:rsidRPr="00946724">
        <w:rPr>
          <w:rFonts w:ascii="Times New Roman" w:hAnsi="Times New Roman" w:cs="Times New Roman"/>
        </w:rPr>
        <w:t xml:space="preserve">be </w:t>
      </w:r>
      <w:r w:rsidRPr="00946724">
        <w:rPr>
          <w:rFonts w:ascii="Times New Roman" w:hAnsi="Times New Roman" w:cs="Times New Roman"/>
        </w:rPr>
        <w:t>wasted in traditional business models</w:t>
      </w:r>
      <w:r w:rsidR="002C578C" w:rsidRPr="00946724">
        <w:rPr>
          <w:rFonts w:ascii="Times New Roman" w:hAnsi="Times New Roman" w:cs="Times New Roman"/>
        </w:rPr>
        <w:t xml:space="preserve"> and practices</w:t>
      </w:r>
      <w:r w:rsidRPr="00946724">
        <w:rPr>
          <w:rFonts w:ascii="Times New Roman" w:hAnsi="Times New Roman" w:cs="Times New Roman"/>
        </w:rPr>
        <w:t xml:space="preserve">. </w:t>
      </w:r>
    </w:p>
    <w:p w14:paraId="206E1AF4" w14:textId="0A41D935" w:rsidR="004C4FAB" w:rsidRPr="00946724" w:rsidRDefault="00967E30" w:rsidP="005A3F2C">
      <w:pPr>
        <w:spacing w:line="480" w:lineRule="auto"/>
        <w:ind w:firstLine="720"/>
        <w:rPr>
          <w:rFonts w:ascii="Times New Roman" w:hAnsi="Times New Roman" w:cs="Times New Roman"/>
        </w:rPr>
      </w:pPr>
      <w:r w:rsidRPr="00946724">
        <w:rPr>
          <w:rFonts w:ascii="Times New Roman" w:hAnsi="Times New Roman" w:cs="Times New Roman"/>
          <w:b/>
        </w:rPr>
        <w:t xml:space="preserve"> </w:t>
      </w:r>
      <w:r w:rsidR="00183CF0" w:rsidRPr="00946724">
        <w:rPr>
          <w:rFonts w:ascii="Times New Roman" w:hAnsi="Times New Roman" w:cs="Times New Roman"/>
        </w:rPr>
        <w:t>Those</w:t>
      </w:r>
      <w:r w:rsidR="009C0DA6" w:rsidRPr="00946724">
        <w:rPr>
          <w:rFonts w:ascii="Times New Roman" w:hAnsi="Times New Roman" w:cs="Times New Roman"/>
        </w:rPr>
        <w:t xml:space="preserve"> newly emergen</w:t>
      </w:r>
      <w:r w:rsidR="004C4FAB" w:rsidRPr="00946724">
        <w:rPr>
          <w:rFonts w:ascii="Times New Roman" w:hAnsi="Times New Roman" w:cs="Times New Roman"/>
        </w:rPr>
        <w:t>t markets, systems or practices</w:t>
      </w:r>
      <w:r w:rsidR="009C0DA6" w:rsidRPr="00946724">
        <w:rPr>
          <w:rFonts w:ascii="Times New Roman" w:hAnsi="Times New Roman" w:cs="Times New Roman"/>
        </w:rPr>
        <w:t xml:space="preserve"> ofte</w:t>
      </w:r>
      <w:r w:rsidR="00311722" w:rsidRPr="00946724">
        <w:rPr>
          <w:rFonts w:ascii="Times New Roman" w:hAnsi="Times New Roman" w:cs="Times New Roman"/>
        </w:rPr>
        <w:t xml:space="preserve">n encounter resistance from </w:t>
      </w:r>
      <w:r w:rsidR="009C0DA6" w:rsidRPr="00946724">
        <w:rPr>
          <w:rFonts w:ascii="Times New Roman" w:hAnsi="Times New Roman" w:cs="Times New Roman"/>
        </w:rPr>
        <w:t>marketplace</w:t>
      </w:r>
      <w:r w:rsidR="00311722" w:rsidRPr="00946724">
        <w:rPr>
          <w:rFonts w:ascii="Times New Roman" w:hAnsi="Times New Roman" w:cs="Times New Roman"/>
        </w:rPr>
        <w:t xml:space="preserve"> antecedents such as regulatio</w:t>
      </w:r>
      <w:r w:rsidR="000F4B1B" w:rsidRPr="00946724">
        <w:rPr>
          <w:rFonts w:ascii="Times New Roman" w:hAnsi="Times New Roman" w:cs="Times New Roman"/>
        </w:rPr>
        <w:t>n, social norms or cultural</w:t>
      </w:r>
      <w:r w:rsidR="00311722" w:rsidRPr="00946724">
        <w:rPr>
          <w:rFonts w:ascii="Times New Roman" w:hAnsi="Times New Roman" w:cs="Times New Roman"/>
        </w:rPr>
        <w:t xml:space="preserve"> factors </w:t>
      </w:r>
      <w:r w:rsidR="00183CF0" w:rsidRPr="00946724">
        <w:rPr>
          <w:rFonts w:ascii="Times New Roman" w:hAnsi="Times New Roman" w:cs="Times New Roman"/>
        </w:rPr>
        <w:fldChar w:fldCharType="begin" w:fldLock="1"/>
      </w:r>
      <w:r w:rsidR="00623803" w:rsidRPr="00946724">
        <w:rPr>
          <w:rFonts w:ascii="Times New Roman" w:hAnsi="Times New Roman" w:cs="Times New Roman"/>
        </w:rPr>
        <w:instrText>ADDIN CSL_CITATION { "citationItems" : [ { "id" : "ITEM-1", "itemData" : { "author" : [ { "dropping-particle" : "", "family" : "Kilbourne", "given" : "William", "non-dropping-particle" : "", "parse-names" : false, "suffix" : "" }, { "dropping-particle" : "", "family" : "McDonagh", "given" : "Pierre", "non-dropping-particle" : "", "parse-names" : false, "suffix" : "" }, { "dropping-particle" : "", "family" : "Prothero", "given" : "Andrea", "non-dropping-particle" : "", "parse-names" : false, "suffix" : "" } ], "container-title" : "Journal of macromarketing", "id" : "ITEM-1", "issue" : "1", "issued" : { "date-parts" : [ [ "1997" ] ] }, "page" : "4-24", "title" : "Sustainable consumption and the quality of life: A macromarketing challenge to the dominant social paradigm", "type" : "article-journal", "volume" : "17" }, "uris" : [ "http://www.mendeley.com/documents/?uuid=f513a9a7-6d0b-4ef8-b52e-14483ca81810" ] }, { "id" : "ITEM-2", "itemData" : { "ISBN" : "0022-2429", "ISSN" : "15477185", "PMID" : "99329193", "author" : [ { "dropping-particle" : "", "family" : "Press", "given" : "Melea", "non-dropping-particle" : "", "parse-names" : false, "suffix" : "" }, { "dropping-particle" : "", "family" : "Arnould", "given" : "Eric J.", "non-dropping-particle" : "", "parse-names" : false, "suffix" : "" }, { "dropping-particle" : "", "family" : "Murray", "given" : "Jeff B.", "non-dropping-particle" : "", "parse-names" : false, "suffix" : "" }, { "dropping-particle" : "", "family" : "Strand", "given" : "Katherine", "non-dropping-particle" : "", "parse-names" : false, "suffix" : "" } ], "container-title" : "Journal of Marketing", "id" : "ITEM-2", "issue" : "November", "issued" : { "date-parts" : [ [ "2014" ] ] }, "page" : "103-119", "title" : "Ideological Challenges to Changing Strategic Orientation in Commodity Agriculture", "type" : "article-journal", "volume" : "78" }, "uris" : [ "http://www.mendeley.com/documents/?uuid=b8b513ae-9f11-4661-a79c-ba2d93684753" ] } ], "mendeley" : { "formattedCitation" : "(Kilbourne, McDonagh, and Prothero 1997; Press et al. 2014)", "plainTextFormattedCitation" : "(Kilbourne, McDonagh, and Prothero 1997; Press et al. 2014)", "previouslyFormattedCitation" : "(Kilbourne, McDonagh, and Prothero 1997; Press et al. 2014)" }, "properties" : { "noteIndex" : 0 }, "schema" : "https://github.com/citation-style-language/schema/raw/master/csl-citation.json" }</w:instrText>
      </w:r>
      <w:r w:rsidR="00183CF0" w:rsidRPr="00946724">
        <w:rPr>
          <w:rFonts w:ascii="Times New Roman" w:hAnsi="Times New Roman" w:cs="Times New Roman"/>
        </w:rPr>
        <w:fldChar w:fldCharType="separate"/>
      </w:r>
      <w:r w:rsidR="00183CF0" w:rsidRPr="00946724">
        <w:rPr>
          <w:rFonts w:ascii="Times New Roman" w:hAnsi="Times New Roman" w:cs="Times New Roman"/>
          <w:noProof/>
        </w:rPr>
        <w:t>(Kilbourne, McDonagh, and Prothero 1997; Press et al. 2014)</w:t>
      </w:r>
      <w:r w:rsidR="00183CF0" w:rsidRPr="00946724">
        <w:rPr>
          <w:rFonts w:ascii="Times New Roman" w:hAnsi="Times New Roman" w:cs="Times New Roman"/>
        </w:rPr>
        <w:fldChar w:fldCharType="end"/>
      </w:r>
      <w:r w:rsidR="00183CF0" w:rsidRPr="00946724">
        <w:rPr>
          <w:rFonts w:ascii="Times New Roman" w:hAnsi="Times New Roman" w:cs="Times New Roman"/>
        </w:rPr>
        <w:t>.</w:t>
      </w:r>
      <w:r w:rsidR="004C4FAB" w:rsidRPr="00946724">
        <w:rPr>
          <w:rFonts w:ascii="Times New Roman" w:hAnsi="Times New Roman" w:cs="Times New Roman"/>
        </w:rPr>
        <w:t xml:space="preserve"> This is especially true of economic models based on non-monetary trade mechanisms, which run counter to traditional market systems and challenge established business models. For instance, the hospitality platform Couchsurfing </w:t>
      </w:r>
      <w:r w:rsidR="004C4FAB" w:rsidRPr="00946724">
        <w:rPr>
          <w:rFonts w:ascii="Times New Roman" w:hAnsi="Times New Roman" w:cs="Times New Roman"/>
        </w:rPr>
        <w:fldChar w:fldCharType="begin" w:fldLock="1"/>
      </w:r>
      <w:r w:rsidR="004C4FAB" w:rsidRPr="00946724">
        <w:rPr>
          <w:rFonts w:ascii="Times New Roman" w:hAnsi="Times New Roman" w:cs="Times New Roman"/>
        </w:rPr>
        <w:instrText>ADDIN CSL_CITATION { "citationItems" : [ { "id" : "ITEM-1", "itemData" : { "author" : [ { "dropping-particle" : "", "family" : "Bialski", "given" : "Paula", "non-dropping-particle" : "", "parse-names" : false, "suffix" : "" } ], "container-title" : "Hospitality &amp; Society", "id" : "ITEM-1", "issue" : "3", "issued" : { "date-parts" : [ [ "2012" ] ] }, "page" : "245\u2013260", "title" : "Technologies of hospitality: How planned encounters develop between strangers", "type" : "article-journal", "volume" : "1" }, "uris" : [ "http://www.mendeley.com/documents/?uuid=3f62db68-94d7-4201-9d4b-bb7d39e803dc" ] }, { "id" : "ITEM-2", "itemData" : { "author" : [ { "dropping-particle" : "", "family" : "Hellwig", "given" : "Katharina", "non-dropping-particle" : "", "parse-names" : false, "suffix" : "" }, { "dropping-particle" : "", "family" : "Morhart", "given" : "Felicitas", "non-dropping-particle" : "", "parse-names" : false, "suffix" : "" }, { "dropping-particle" : "", "family" : "Kocher", "given" : "Bruno", "non-dropping-particle" : "", "parse-names" : false, "suffix" : "" }, { "dropping-particle" : "", "family" : "Zisiadis", "given" : "George", "non-dropping-particle" : "", "parse-names" : false, "suffix" : "" } ], "container-title" : "NA Advances in Consumer Research", "editor" : [ { "dropping-particle" : "", "family" : "June Cotte and Stacy Wood, Duluth", "given" : "MN", "non-dropping-particle" : "", "parse-names" : false, "suffix" : "" } ], "id" : "ITEM-2", "issued" : { "date-parts" : [ [ "2014" ] ] }, "page" : "510-511", "publisher" : "Association for Consumer Research", "publisher-place" : "Baltimore, USA", "title" : "Share your Life and get more of yourself. Experience Sharing in CouchSurfing", "type" : "paper-conference", "volume" : "42" }, "uris" : [ "http://www.mendeley.com/documents/?uuid=c267aa9d-67c4-4de6-bbae-a09824e799f1" ] } ], "mendeley" : { "formattedCitation" : "(Bialski 2012; Hellwig et al. 2014)", "plainTextFormattedCitation" : "(Bialski 2012; Hellwig et al. 2014)", "previouslyFormattedCitation" : "(Bialski 2012; Hellwig et al. 2014)" }, "properties" : { "noteIndex" : 0 }, "schema" : "https://github.com/citation-style-language/schema/raw/master/csl-citation.json" }</w:instrText>
      </w:r>
      <w:r w:rsidR="004C4FAB" w:rsidRPr="00946724">
        <w:rPr>
          <w:rFonts w:ascii="Times New Roman" w:hAnsi="Times New Roman" w:cs="Times New Roman"/>
        </w:rPr>
        <w:fldChar w:fldCharType="separate"/>
      </w:r>
      <w:r w:rsidR="004C4FAB" w:rsidRPr="00946724">
        <w:rPr>
          <w:rFonts w:ascii="Times New Roman" w:hAnsi="Times New Roman" w:cs="Times New Roman"/>
          <w:noProof/>
        </w:rPr>
        <w:t>(Bialski 2012; Hellwig et al. 2014)</w:t>
      </w:r>
      <w:r w:rsidR="004C4FAB" w:rsidRPr="00946724">
        <w:rPr>
          <w:rFonts w:ascii="Times New Roman" w:hAnsi="Times New Roman" w:cs="Times New Roman"/>
        </w:rPr>
        <w:fldChar w:fldCharType="end"/>
      </w:r>
      <w:r w:rsidR="004C4FAB" w:rsidRPr="00946724">
        <w:rPr>
          <w:rFonts w:ascii="Times New Roman" w:hAnsi="Times New Roman" w:cs="Times New Roman"/>
        </w:rPr>
        <w:t xml:space="preserve"> allows travellers to find a free place to stay instead of paying for a hotel room. Residents and guests make more efficient use of existing resources, namely couches. Such alternative arrangements may be seen as forms of consumer resistance, anti-consumption or ethical consumption </w:t>
      </w:r>
      <w:r w:rsidR="004C4FAB"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"DOI" : "10.1177/0276146712462892", "ISSN" : "0276-1467", "abstract" : "Anti-consumption studies are gaining in popularity, but doubt remains as to whether they can add anything unique to consumer research and marketing that other similar topics cannot. This article attempts to explain the distinctive nature of anti-consumption and how it can contribute to the understanding of marketing beyond other related phenomena, such as ethical consumption, environmental consumption, consumer resistance, and symbolic consumption. Drawing upon reasons theory, the article contends that the \"reasons against\" consumption are not always the logical opposite of the \"reasons for\" consumption and there are important differences between phenomena of negation and affirmation. By focusing on the reasons against consumption, anti-consumption research acts as a lens that scholars and practitioners may use to view similar phenomena in a new light. The article illustrates this point by offering anti-consumption as an overarching perspective that spans a range of behavioral and thematic contexts, thereby revealing its unique contribution to marketing.", "author" : [ { "dropping-particle" : "", "family" : "Chatzidakis", "given" : "Andreas", "non-dropping-particle" : "", "parse-names" : false, "suffix" : "" }, { "dropping-particle" : "", "family" : "Lee", "given" : "Michael S.", "non-dropping-particle" : "", "parse-names" : false, "suffix" : "" } ], "container-title" : "Journal of Macromarketing", "id" : "ITEM-1", "issue" : "3", "issued" : { "date-parts" : [ [ "2013" ] ] }, "page" : "190-203", "title" : "Anti-Consumption as the Study of Reasons against", "type" : "article-journal", "volume" : "33" }, "uris" : [ "http://www.mendeley.com/documents/?uuid=60e804f2-dbce-4e16-b82a-e40dc0e7f4ff" ] }, { "id" : "ITEM-2", "itemData" : { "ISBN" : "0148-2963", "author" : [ { "dropping-particle" : "", "family" : "Lee", "given" : "Michael S. W.", "non-dropping-particle" : "", "parse-names" : false, "suffix" : "" }, { "dropping-particle" : "V.", "family" : "Fernandez", "given" : "Karen", "non-dropping-particle" : "", "parse-names" : false, "suffix" : "" }, { "dropping-particle" : "", "family" : "Hyman", "given" : "Michael R.", "non-dropping-particle" : "", "parse-names" : false, "suffix" : "" } ], "container-title" : "Journal of Business Research", "id" : "ITEM-2", "issue" : "2", "issued" : { "date-parts" : [ [ "2009" ] ] }, "page" : "145-147", "title" : "Anti-consumption: an overview and research agenda", "type" : "article-journal", "volume" : "62" }, "uris" : [ "http://www.mendeley.com/documents/?uuid=7e7597af-eca2-4d57-8e6b-18ee4d881bcb" ] } ], "mendeley" : { "formattedCitation" : "(Chatzidakis and Lee 2013; Lee, Fernandez, and Hyman 2009)", "plainTextFormattedCitation" : "(Chatzidakis and Lee 2013; Lee, Fernandez, and Hyman 2009)", "previouslyFormattedCitation" : "(Chatzidakis and Lee 2013; Lee, Fernandez, and Hyman 2009)" }, "properties" : { "noteIndex" : 0 }, "schema" : "https://github.com/citation-style-language/schema/raw/master/csl-citation.json" }</w:instrText>
      </w:r>
      <w:r w:rsidR="004C4FAB" w:rsidRPr="00946724">
        <w:rPr>
          <w:rFonts w:ascii="Times New Roman" w:hAnsi="Times New Roman" w:cs="Times New Roman"/>
        </w:rPr>
        <w:fldChar w:fldCharType="separate"/>
      </w:r>
      <w:r w:rsidR="004C4FAB" w:rsidRPr="00946724">
        <w:rPr>
          <w:rFonts w:ascii="Times New Roman" w:hAnsi="Times New Roman" w:cs="Times New Roman"/>
          <w:noProof/>
        </w:rPr>
        <w:t>(Chatzidakis and Lee 2013; Lee, Fernandez, and Hyman 2009)</w:t>
      </w:r>
      <w:r w:rsidR="004C4FAB" w:rsidRPr="00946724">
        <w:rPr>
          <w:rFonts w:ascii="Times New Roman" w:hAnsi="Times New Roman" w:cs="Times New Roman"/>
        </w:rPr>
        <w:fldChar w:fldCharType="end"/>
      </w:r>
      <w:r w:rsidR="004C4FAB" w:rsidRPr="00946724">
        <w:rPr>
          <w:rFonts w:ascii="Times New Roman" w:hAnsi="Times New Roman" w:cs="Times New Roman"/>
        </w:rPr>
        <w:t>. Tensions may arise in the marketplace as such countervailing practices compete with the interests, goa</w:t>
      </w:r>
      <w:r w:rsidR="00F32ECD" w:rsidRPr="00946724">
        <w:rPr>
          <w:rFonts w:ascii="Times New Roman" w:hAnsi="Times New Roman" w:cs="Times New Roman"/>
        </w:rPr>
        <w:t xml:space="preserve">ls or logics of </w:t>
      </w:r>
      <w:r w:rsidR="00E4440E" w:rsidRPr="00946724">
        <w:rPr>
          <w:rFonts w:ascii="Times New Roman" w:hAnsi="Times New Roman" w:cs="Times New Roman"/>
        </w:rPr>
        <w:t xml:space="preserve">established </w:t>
      </w:r>
      <w:r w:rsidR="00F32ECD" w:rsidRPr="00946724">
        <w:rPr>
          <w:rFonts w:ascii="Times New Roman" w:hAnsi="Times New Roman" w:cs="Times New Roman"/>
        </w:rPr>
        <w:t>industries</w:t>
      </w:r>
      <w:r w:rsidR="004C4FAB" w:rsidRPr="00946724">
        <w:rPr>
          <w:rFonts w:ascii="Times New Roman" w:hAnsi="Times New Roman" w:cs="Times New Roman"/>
        </w:rPr>
        <w:t xml:space="preserve"> </w:t>
      </w:r>
      <w:r w:rsidR="004C4FAB"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"DOI" : "10.1177/0276146713489150", "ISSN" : "0276-1467", "abstract" : "\u201cNew science\u201d has profound implications for business. Industrial capitalism can no longer power prosperity. The mass society worldview is giving way to individualisation. The \u201cstandard enterprise logic\u201d is challenged. Marketing has operated as an attention technology for sellers competing to capture customers. However, in an intention economy buyers are a scarce commodity, and it is intentions that drive production for specific needs. Change in marketing is overdue. Despite increased social disharmony and the mounting evidence of looming environmental disasters, progress is stagnant, often negative, as marketing exacerbates the problem by misallocating negative value goods. The commonality in the contemporary crises of financial meltdown, human-made climate change, economic inequality, distrust of government, and the social corrosion of consumerism is the moral limits of markets in civic society. Sustainable living provides the higher purpose of marketing: well-being and human flourishing. Sustainability is a socio-cultural, inherently ethical, respectful, intellectual construct for a life of careful and equitable resource use within limits and inter-dependencies. It is not the antithesis of competitive business, indeed business can flourish by competing on, and being rewarded for, the accomplishment of enduringly valuable outcomes. Sustainability is a transcendent societal \u201cmega\u201d-megatrend.", "author" : [ { "dropping-particle" : "", "family" : "Varey", "given" : "Richard J.", "non-dropping-particle" : "", "parse-names" : false, "suffix" : "" } ], "container-title" : "Journal of Macromarketing", "id" : "ITEM-1", "issued" : { "date-parts" : [ [ "2013" ] ] }, "page" : "354-368", "title" : "Marketing in the Flourishing Society Megatrend", "type" : "article-journal", "volume" : "33" }, "uris" : [ "http://www.mendeley.com/documents/?uuid=50e6e67c-055e-4bf6-9957-4e60efabc441" ] } ], "mendeley" : { "formattedCitation" : "(Varey 2013)", "manualFormatting" : "(Varey 2013)", "plainTextFormattedCitation" : "(Varey 2013)", "previouslyFormattedCitation" : "(Varey 2013)" }, "properties" : { "noteIndex" : 0 }, "schema" : "https://github.com/citation-style-language/schema/raw/master/csl-citation.json" }</w:instrText>
      </w:r>
      <w:r w:rsidR="004C4FAB" w:rsidRPr="00946724">
        <w:rPr>
          <w:rFonts w:ascii="Times New Roman" w:hAnsi="Times New Roman" w:cs="Times New Roman"/>
        </w:rPr>
        <w:fldChar w:fldCharType="separate"/>
      </w:r>
      <w:r w:rsidR="004C4FAB" w:rsidRPr="00946724">
        <w:rPr>
          <w:rFonts w:ascii="Times New Roman" w:hAnsi="Times New Roman" w:cs="Times New Roman"/>
          <w:noProof/>
        </w:rPr>
        <w:t>(Varey 2013)</w:t>
      </w:r>
      <w:r w:rsidR="004C4FAB" w:rsidRPr="00946724">
        <w:rPr>
          <w:rFonts w:ascii="Times New Roman" w:hAnsi="Times New Roman" w:cs="Times New Roman"/>
        </w:rPr>
        <w:fldChar w:fldCharType="end"/>
      </w:r>
      <w:r w:rsidR="004C4FAB" w:rsidRPr="00946724">
        <w:rPr>
          <w:rFonts w:ascii="Times New Roman" w:hAnsi="Times New Roman" w:cs="Times New Roman"/>
        </w:rPr>
        <w:t xml:space="preserve">. Once </w:t>
      </w:r>
      <w:r w:rsidR="00E4440E" w:rsidRPr="00946724">
        <w:rPr>
          <w:rFonts w:ascii="Times New Roman" w:hAnsi="Times New Roman" w:cs="Times New Roman"/>
        </w:rPr>
        <w:t xml:space="preserve">these </w:t>
      </w:r>
      <w:r w:rsidR="00F32ECD" w:rsidRPr="00946724">
        <w:rPr>
          <w:rFonts w:ascii="Times New Roman" w:hAnsi="Times New Roman" w:cs="Times New Roman"/>
        </w:rPr>
        <w:t xml:space="preserve">industries </w:t>
      </w:r>
      <w:r w:rsidR="004C4FAB" w:rsidRPr="00946724">
        <w:rPr>
          <w:rFonts w:ascii="Times New Roman" w:hAnsi="Times New Roman" w:cs="Times New Roman"/>
        </w:rPr>
        <w:t>feel threatened</w:t>
      </w:r>
      <w:r w:rsidR="00E4440E" w:rsidRPr="00946724">
        <w:rPr>
          <w:rFonts w:ascii="Times New Roman" w:hAnsi="Times New Roman" w:cs="Times New Roman"/>
        </w:rPr>
        <w:t>—</w:t>
      </w:r>
      <w:r w:rsidR="004C4FAB" w:rsidRPr="00946724">
        <w:rPr>
          <w:rFonts w:ascii="Times New Roman" w:hAnsi="Times New Roman" w:cs="Times New Roman"/>
        </w:rPr>
        <w:t>such as when alternative markets rise above the status of niche phenomena</w:t>
      </w:r>
      <w:r w:rsidR="00E4440E" w:rsidRPr="00946724">
        <w:rPr>
          <w:rFonts w:ascii="Times New Roman" w:hAnsi="Times New Roman" w:cs="Times New Roman"/>
        </w:rPr>
        <w:t>—they</w:t>
      </w:r>
      <w:r w:rsidR="004C4FAB" w:rsidRPr="00946724">
        <w:rPr>
          <w:rFonts w:ascii="Times New Roman" w:hAnsi="Times New Roman" w:cs="Times New Roman"/>
        </w:rPr>
        <w:t xml:space="preserve"> often try to fight the emerging models </w:t>
      </w:r>
      <w:r w:rsidR="004C4FAB" w:rsidRPr="00946724">
        <w:rPr>
          <w:rFonts w:ascii="Times New Roman" w:hAnsi="Times New Roman" w:cs="Times New Roman"/>
        </w:rPr>
        <w:fldChar w:fldCharType="begin" w:fldLock="1"/>
      </w:r>
      <w:r w:rsidR="004C4FAB" w:rsidRPr="00946724">
        <w:rPr>
          <w:rFonts w:ascii="Times New Roman" w:hAnsi="Times New Roman" w:cs="Times New Roman"/>
        </w:rPr>
        <w:instrText>ADDIN CSL_CITATION { "citationItems" : [ { "id" : "ITEM-1", "itemData" : { "author" : [ { "dropping-particle" : "", "family" : "Giesler", "given" : "Markus", "non-dropping-particle" : "", "parse-names" : false, "suffix" : "" } ], "container-title" : "Journal of Consumer Research", "id" : "ITEM-1", "issue" : "6", "issued" : { "date-parts" : [ [ "2008" ] ] }, "page" : "739-753", "title" : "Conflict and Compromise : Drama in Marketplace Evolution", "type" : "article-journal", "volume" : "34" }, "uris" : [ "http://www.mendeley.com/documents/?uuid=e3f6ac4f-9c17-46f3-a08e-c54c59dcffe9" ] } ], "mendeley" : { "formattedCitation" : "(Giesler 2008)", "plainTextFormattedCitation" : "(Giesler 2008)", "previouslyFormattedCitation" : "(Giesler 2008)" }, "properties" : { "noteIndex" : 0 }, "schema" : "https://github.com/citation-style-language/schema/raw/master/csl-citation.json" }</w:instrText>
      </w:r>
      <w:r w:rsidR="004C4FAB" w:rsidRPr="00946724">
        <w:rPr>
          <w:rFonts w:ascii="Times New Roman" w:hAnsi="Times New Roman" w:cs="Times New Roman"/>
        </w:rPr>
        <w:fldChar w:fldCharType="separate"/>
      </w:r>
      <w:r w:rsidR="004C4FAB" w:rsidRPr="00946724">
        <w:rPr>
          <w:rFonts w:ascii="Times New Roman" w:hAnsi="Times New Roman" w:cs="Times New Roman"/>
          <w:noProof/>
        </w:rPr>
        <w:t>(Giesler 2008)</w:t>
      </w:r>
      <w:r w:rsidR="004C4FAB" w:rsidRPr="00946724">
        <w:rPr>
          <w:rFonts w:ascii="Times New Roman" w:hAnsi="Times New Roman" w:cs="Times New Roman"/>
        </w:rPr>
        <w:fldChar w:fldCharType="end"/>
      </w:r>
      <w:r w:rsidR="004C4FAB" w:rsidRPr="00946724">
        <w:rPr>
          <w:rFonts w:ascii="Times New Roman" w:hAnsi="Times New Roman" w:cs="Times New Roman"/>
        </w:rPr>
        <w:t xml:space="preserve">, co-opt them </w:t>
      </w:r>
      <w:r w:rsidR="004C4FAB"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 "family" : "Belasco", "given" : "Warren J.", "non-dropping-particle" : "", "parse-names" : false, "suffix" : "" } ], "id" : "ITEM-1", "issued" : { "date-parts" : [ [ "1989" ] ] }, "publisher" : "Cornell University Press", "publisher-place" : "New York", "title" : "Appetite for change: How the counterculture took on the food industry", "type" : "book" }, "uris" : [ "http://www.mendeley.com/documents/?uuid=34d3aae0-b8b7-478f-b0fb-fe5817036438" ] }, { "id" : "ITEM-2", "itemData" : { "author" : [ { "dropping-particle" : "", "family" : "Thompson", "given" : "Craig J.", "non-dropping-particle" : "", "parse-names" : false, "suffix" : "" }, { "dropping-particle" : "", "family" : "Coskuner-Balli", "given" : "Gokcen", "non-dropping-particle" : "", "parse-names" : false, "suffix" : "" } ], "container-title" : "Journal of Consumer Research", "id" : "ITEM-2", "issue" : "2", "issued" : { "date-parts" : [ [ "2007" ] ] }, "page" : "135-152", "title" : "Countervailing Market Responses to Corporate Co-optation and the Ideological Recruitment of Consumption Communities", "type" : "article-journal", "volume" : "34" }, "uris" : [ "http://www.mendeley.com/documents/?uuid=1f94614e-ed75-443d-857c-b9061845a73d" ] } ], "mendeley" : { "formattedCitation" : "(Belasco 1989; Thompson and Coskuner-Balli 2007)", "plainTextFormattedCitation" : "(Belasco 1989; Thompson and Coskuner-Balli 2007)", "previouslyFormattedCitation" : "(Belasco 1989; Thompson and Coskuner-Balli 2007)" }, "properties" : { "noteIndex" : 0 }, "schema" : "https://github.com/citation-style-language/schema/raw/master/csl-citation.json" }</w:instrText>
      </w:r>
      <w:r w:rsidR="004C4FAB" w:rsidRPr="00946724">
        <w:rPr>
          <w:rFonts w:ascii="Times New Roman" w:hAnsi="Times New Roman" w:cs="Times New Roman"/>
        </w:rPr>
        <w:fldChar w:fldCharType="separate"/>
      </w:r>
      <w:r w:rsidR="001A7EF6" w:rsidRPr="00946724">
        <w:rPr>
          <w:rFonts w:ascii="Times New Roman" w:hAnsi="Times New Roman" w:cs="Times New Roman"/>
          <w:noProof/>
        </w:rPr>
        <w:t>(Belasco 1989; Thompson and Coskuner-Balli 2007)</w:t>
      </w:r>
      <w:r w:rsidR="004C4FAB" w:rsidRPr="00946724">
        <w:rPr>
          <w:rFonts w:ascii="Times New Roman" w:hAnsi="Times New Roman" w:cs="Times New Roman"/>
        </w:rPr>
        <w:fldChar w:fldCharType="end"/>
      </w:r>
      <w:r w:rsidR="004C4FAB" w:rsidRPr="00946724">
        <w:rPr>
          <w:rFonts w:ascii="Times New Roman" w:hAnsi="Times New Roman" w:cs="Times New Roman"/>
        </w:rPr>
        <w:t xml:space="preserve">, or relegate them to a temporally and spatially distinct sphere </w:t>
      </w:r>
      <w:r w:rsidR="004C4FAB"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"V.", "family" : "Kozinets", "given" : "Robert", "non-dropping-particle" : "", "parse-names" : false, "suffix" : "" } ], "container-title" : "Journal of Consumer Research", "id" : "ITEM-1", "issue" : "1", "issued" : { "date-parts" : [ [ "2002" ] ] }, "page" : "20-38", "title" : "Can consumers escape the market? Emancipatory illuminations from burning man", "type" : "article-journal", "volume" : "29" }, "uris" : [ "http://www.mendeley.com/documents/?uuid=709b921b-c122-45ba-acfc-d635c4192e98" ] } ], "mendeley" : { "formattedCitation" : "(Kozinets 2002a)", "plainTextFormattedCitation" : "(Kozinets 2002a)", "previouslyFormattedCitation" : "(Kozinets 2002a)" }, "properties" : { "noteIndex" : 0 }, "schema" : "https://github.com/citation-style-language/schema/raw/master/csl-citation.json" }</w:instrText>
      </w:r>
      <w:r w:rsidR="004C4FAB" w:rsidRPr="00946724">
        <w:rPr>
          <w:rFonts w:ascii="Times New Roman" w:hAnsi="Times New Roman" w:cs="Times New Roman"/>
        </w:rPr>
        <w:fldChar w:fldCharType="separate"/>
      </w:r>
      <w:r w:rsidR="004C4FAB" w:rsidRPr="00946724">
        <w:rPr>
          <w:rFonts w:ascii="Times New Roman" w:hAnsi="Times New Roman" w:cs="Times New Roman"/>
          <w:noProof/>
        </w:rPr>
        <w:t>(Kozinets 2002a)</w:t>
      </w:r>
      <w:r w:rsidR="004C4FAB" w:rsidRPr="00946724">
        <w:rPr>
          <w:rFonts w:ascii="Times New Roman" w:hAnsi="Times New Roman" w:cs="Times New Roman"/>
        </w:rPr>
        <w:fldChar w:fldCharType="end"/>
      </w:r>
      <w:r w:rsidR="004C4FAB" w:rsidRPr="00946724">
        <w:rPr>
          <w:rFonts w:ascii="Times New Roman" w:hAnsi="Times New Roman" w:cs="Times New Roman"/>
        </w:rPr>
        <w:t>. In the example of Couchsurfing, the hospitality</w:t>
      </w:r>
      <w:r w:rsidR="004C4FAB" w:rsidRPr="00946724">
        <w:rPr>
          <w:rFonts w:ascii="Times New Roman" w:hAnsi="Times New Roman" w:cs="Times New Roman"/>
          <w:color w:val="FF0000"/>
        </w:rPr>
        <w:t xml:space="preserve"> </w:t>
      </w:r>
      <w:r w:rsidR="004C4FAB" w:rsidRPr="00946724">
        <w:rPr>
          <w:rFonts w:ascii="Times New Roman" w:hAnsi="Times New Roman" w:cs="Times New Roman"/>
        </w:rPr>
        <w:t>industry first co-opted the business model through AirBnB, offering private places to stay, but for monetary exchange, and then AirBnb was</w:t>
      </w:r>
      <w:r w:rsidR="00674D35" w:rsidRPr="00946724">
        <w:rPr>
          <w:rFonts w:ascii="Times New Roman" w:hAnsi="Times New Roman" w:cs="Times New Roman"/>
        </w:rPr>
        <w:t xml:space="preserve"> tried to be</w:t>
      </w:r>
      <w:r w:rsidR="00575A68" w:rsidRPr="00946724">
        <w:rPr>
          <w:rFonts w:ascii="Times New Roman" w:hAnsi="Times New Roman" w:cs="Times New Roman"/>
        </w:rPr>
        <w:t xml:space="preserve"> </w:t>
      </w:r>
      <w:r w:rsidR="00396E34" w:rsidRPr="00946724">
        <w:rPr>
          <w:rFonts w:ascii="Times New Roman" w:hAnsi="Times New Roman" w:cs="Times New Roman"/>
        </w:rPr>
        <w:t>ruled</w:t>
      </w:r>
      <w:r w:rsidR="004C4FAB" w:rsidRPr="00946724">
        <w:rPr>
          <w:rFonts w:ascii="Times New Roman" w:hAnsi="Times New Roman" w:cs="Times New Roman"/>
        </w:rPr>
        <w:t xml:space="preserve"> illegal</w:t>
      </w:r>
      <w:r w:rsidR="00575A68" w:rsidRPr="00946724">
        <w:rPr>
          <w:rFonts w:ascii="Times New Roman" w:hAnsi="Times New Roman" w:cs="Times New Roman"/>
        </w:rPr>
        <w:t xml:space="preserve"> in </w:t>
      </w:r>
      <w:r w:rsidR="00E4440E" w:rsidRPr="00946724">
        <w:rPr>
          <w:rFonts w:ascii="Times New Roman" w:hAnsi="Times New Roman" w:cs="Times New Roman"/>
        </w:rPr>
        <w:t xml:space="preserve">certain </w:t>
      </w:r>
      <w:r w:rsidR="00575A68" w:rsidRPr="00946724">
        <w:rPr>
          <w:rFonts w:ascii="Times New Roman" w:hAnsi="Times New Roman" w:cs="Times New Roman"/>
        </w:rPr>
        <w:t>places</w:t>
      </w:r>
      <w:r w:rsidR="004C4FAB" w:rsidRPr="00946724">
        <w:rPr>
          <w:rFonts w:ascii="Times New Roman" w:hAnsi="Times New Roman" w:cs="Times New Roman"/>
        </w:rPr>
        <w:t xml:space="preserve"> </w:t>
      </w:r>
      <w:r w:rsidR="004C4FAB" w:rsidRPr="00946724">
        <w:rPr>
          <w:rFonts w:ascii="Times New Roman" w:hAnsi="Times New Roman" w:cs="Times New Roman"/>
        </w:rPr>
        <w:fldChar w:fldCharType="begin" w:fldLock="1"/>
      </w:r>
      <w:r w:rsidR="004C4FAB" w:rsidRPr="00946724">
        <w:rPr>
          <w:rFonts w:ascii="Times New Roman" w:hAnsi="Times New Roman" w:cs="Times New Roman"/>
        </w:rPr>
        <w:instrText>ADDIN CSL_CITATION { "citationItems" : [ { "id" : "ITEM-1", "itemData" : { "author" : [ { "dropping-particle" : "", "family" : "Smith", "given" : "Oliver", "non-dropping-particle" : "", "parse-names" : false, "suffix" : "" } ], "container-title" : "The Telegraph", "id" : "ITEM-1", "issued" : { "date-parts" : [ [ "2013" ] ] }, "page" : "online", "publisher-place" : "London", "title" : "Airbnb ruled illegal in New York", "type" : "article-newspaper" }, "uris" : [ "http://www.mendeley.com/documents/?uuid=3313c2f5-0480-4229-beac-de222ed38fed" ] } ], "mendeley" : { "formattedCitation" : "(Smith 2013)", "plainTextFormattedCitation" : "(Smith 2013)", "previouslyFormattedCitation" : "(Smith 2013)" }, "properties" : { "noteIndex" : 0 }, "schema" : "https://github.com/citation-style-language/schema/raw/master/csl-citation.json" }</w:instrText>
      </w:r>
      <w:r w:rsidR="004C4FAB" w:rsidRPr="00946724">
        <w:rPr>
          <w:rFonts w:ascii="Times New Roman" w:hAnsi="Times New Roman" w:cs="Times New Roman"/>
        </w:rPr>
        <w:fldChar w:fldCharType="separate"/>
      </w:r>
      <w:r w:rsidR="004C4FAB" w:rsidRPr="00946724">
        <w:rPr>
          <w:rFonts w:ascii="Times New Roman" w:hAnsi="Times New Roman" w:cs="Times New Roman"/>
          <w:noProof/>
        </w:rPr>
        <w:t>(Smith 2013)</w:t>
      </w:r>
      <w:r w:rsidR="004C4FAB" w:rsidRPr="00946724">
        <w:rPr>
          <w:rFonts w:ascii="Times New Roman" w:hAnsi="Times New Roman" w:cs="Times New Roman"/>
        </w:rPr>
        <w:fldChar w:fldCharType="end"/>
      </w:r>
      <w:r w:rsidR="004C4FAB" w:rsidRPr="00946724">
        <w:rPr>
          <w:rFonts w:ascii="Times New Roman" w:hAnsi="Times New Roman" w:cs="Times New Roman"/>
        </w:rPr>
        <w:t>.</w:t>
      </w:r>
    </w:p>
    <w:p w14:paraId="594F5BE6" w14:textId="57B9AD8B" w:rsidR="00183CF0" w:rsidRPr="00946724" w:rsidRDefault="004C4FAB" w:rsidP="005A3F2C">
      <w:pPr>
        <w:spacing w:line="480" w:lineRule="auto"/>
        <w:ind w:firstLine="720"/>
        <w:rPr>
          <w:rFonts w:ascii="Times New Roman" w:hAnsi="Times New Roman" w:cs="Times New Roman"/>
        </w:rPr>
      </w:pPr>
      <w:r w:rsidRPr="00946724">
        <w:rPr>
          <w:rFonts w:ascii="Times New Roman" w:hAnsi="Times New Roman" w:cs="Times New Roman"/>
        </w:rPr>
        <w:t>In addition to resistance from existing mark</w:t>
      </w:r>
      <w:r w:rsidR="00183CF0" w:rsidRPr="00946724">
        <w:rPr>
          <w:rFonts w:ascii="Times New Roman" w:hAnsi="Times New Roman" w:cs="Times New Roman"/>
        </w:rPr>
        <w:t xml:space="preserve">eting institutions, </w:t>
      </w:r>
      <w:r w:rsidRPr="00946724">
        <w:rPr>
          <w:rFonts w:ascii="Times New Roman" w:hAnsi="Times New Roman" w:cs="Times New Roman"/>
        </w:rPr>
        <w:t xml:space="preserve">consumption models aiming at sustainability may also face challenges to their legitimacy in the area of public policy. For instance, gleaning or scavenging for bulky items or for food waste often happens in a legal grey zone </w:t>
      </w:r>
      <w:r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"ITEM-1", "issue" : "3", "issued" : { "date-parts" : [ [ "2014" ] ] }, "page" : "291-312", "title" : "Macromarketing Issues on the Sidewalk: How \"Gleaners\" and \"Disposers\" (Re)Create a Sustainable Economy", "type" : "article-journal", "volume" : "34" }, "uris" : [ "http://www.mendeley.com/documents/?uuid=3c770616-e455-4589-9c23-ec52a40a5de5" ] }, { "id" : "ITEM-2", "itemData" : { "author" : [ { "dropping-particle" : "V.", "family" : "Fernandez", "given" : "Karen", "non-dropping-particle" : "", "parse-names" : false, "suffix" : "" }, { "dropping-particle" : "", "family" : "Brittain", "given" : "Amanda J.", "non-dropping-particle" : "", "parse-names" : false, "suffix" : "" }, { "dropping-particle" : "", "family" : "Bennett", "given" : "Sandra D.", "non-dropping-particle" : "", "parse-names" : false, "suffix" : "" } ], "container-title" : "European Journal of Marketing", "id" : "ITEM-2", "issue" : "12", "issued" : { "date-parts" : [ [ "2011" ] ] }, "page" : "1779-1788", "title" : "\u201cDoing the duck\u201d: negotiating the resistant-consumer identity", "type" : "article-journal", "volume" : "45" }, "uris" : [ "http://www.mendeley.com/documents/?uuid=6d8239f0-b201-4e7d-a116-4c52bd77d7a6" ] }, { "id" : "ITEM-3", "itemData" : { "abstract" : "The reacquisition of discarded objects reshapes linear consumption into a cycle, simultaneously reducing new resources consumed and reducing consumer waste. In this article, the authors examine sustainable consumption behavior in the context of the annual inorganic collection in Auckland, New Zealand. Depth interviews and observations revealed that the recognition that treasure can be found in trash was pivotal in motivating collectors to collect for themselves and others, prolonging the useful life of objects. Contrary to the \"future-for-others\" framing of sustainable consumption that is often evident in public discourse, collectors initially had a \"present-for-us\" perspective. However, being confronted with excessive waste made this negative consequence of consumerism more proximate, motivating subsequent sustainable consumption behavior. The authors suggest how public policy makers can take advantage of the finding that the desire to consume sustainably is both a motivator and a consequence of sustainable consumption.", "author" : [ { "dropping-particle" : "", "family" : "Brosius", "given" : "Nina", "non-dropping-particle" : "", "parse-names" : false, "suffix" : "" }, { "dropping-particle" : "V.", "family" : "Fernandez", "given" : "Karen", "non-dropping-particle" : "", "parse-names" : false, "suffix" : "" }, { "dropping-particle" : "", "family" : "Cherrier", "given" : "H\u00e9l\u00e8ne", "non-dropping-particle" : "", "parse-names" : false, "suffix" : "" } ], "container-title" : "Journal of Public Policy &amp; Marketing", "id" : "ITEM-3", "issue" : "2", "issued" : { "date-parts" : [ [ "2012" ] ] }, "page" : "286-301", "title" : "Re-Acquiring Consumer Waste: Treasure in our Trash?", "type" : "article-journal", "volume" : "32" }, "uris" : [ "http://www.mendeley.com/documents/?uuid=fa66aa63-f49d-487a-a891-226af45e6430" ] } ], "mendeley" : { "formattedCitation" : "(Brosius, Fernandez, and Cherrier 2012; Fernandez, Brittain, and Bennett 2011; Guillard and Roux 2014)", "plainTextFormattedCitation" : "(Brosius, Fernandez, and Cherrier 2012; Fernandez, Brittain, and Bennett 2011; Guillard and Roux 2014)", "previouslyFormattedCitation" : "(Brosius, Fernandez, and Cherrier 2012; Fernandez, Brittain, and Bennett 2011; Guillard and Roux 2014)" }, "properties" : { "noteIndex" : 0 }, "schema" : "https://github.com/citation-style-language/schema/raw/master/csl-citation.json" }</w:instrText>
      </w:r>
      <w:r w:rsidRPr="00946724">
        <w:rPr>
          <w:rFonts w:ascii="Times New Roman" w:hAnsi="Times New Roman" w:cs="Times New Roman"/>
        </w:rPr>
        <w:fldChar w:fldCharType="separate"/>
      </w:r>
      <w:r w:rsidR="006F5918" w:rsidRPr="00946724">
        <w:rPr>
          <w:rFonts w:ascii="Times New Roman" w:hAnsi="Times New Roman" w:cs="Times New Roman"/>
          <w:noProof/>
        </w:rPr>
        <w:t>(Brosius, Fernandez, and Cherrier 2012; Fernandez, Brittain, and Bennett 2011; Guillard and Roux 2014)</w:t>
      </w:r>
      <w:r w:rsidRPr="00946724">
        <w:rPr>
          <w:rFonts w:ascii="Times New Roman" w:hAnsi="Times New Roman" w:cs="Times New Roman"/>
        </w:rPr>
        <w:fldChar w:fldCharType="end"/>
      </w:r>
      <w:r w:rsidR="00183CF0" w:rsidRPr="00946724">
        <w:rPr>
          <w:rFonts w:ascii="Times New Roman" w:hAnsi="Times New Roman" w:cs="Times New Roman"/>
        </w:rPr>
        <w:t>. Such</w:t>
      </w:r>
      <w:r w:rsidRPr="00946724">
        <w:rPr>
          <w:rFonts w:ascii="Times New Roman" w:hAnsi="Times New Roman" w:cs="Times New Roman"/>
        </w:rPr>
        <w:t xml:space="preserve"> practices may also face normative or attitudinal barriers </w:t>
      </w:r>
      <w:r w:rsidRPr="00946724">
        <w:rPr>
          <w:rFonts w:ascii="Times New Roman" w:hAnsi="Times New Roman" w:cs="Times New Roman"/>
        </w:rPr>
        <w:fldChar w:fldCharType="begin" w:fldLock="1"/>
      </w:r>
      <w:r w:rsidR="00160C92" w:rsidRPr="00946724">
        <w:rPr>
          <w:rFonts w:ascii="Times New Roman" w:hAnsi="Times New Roman" w:cs="Times New Roman"/>
        </w:rPr>
        <w:instrText>ADDIN CSL_CITATION { "citationItems" : [ { "id" : "ITEM-1", "itemData" : { "author" : [ { "dropping-particle" : "", "family" : "Prothero", "given" : "Andrea", "non-dropping-particle" : "", "parse-names" : false, "suffix" : "" }, { "dropping-particle" : "", "family" : "Dobscha", "given" : "Susan", "non-dropping-particle" : "", "parse-names" : false, "suffix" : "" }, { "dropping-particle" : "", "family" : "Freund", "given" : "Jim", "non-dropping-particle" : "", "parse-names" : false, "suffix" : "" }, { "dropping-particle" : "", "family" : "Kilbourne", "given" : "William E.", "non-dropping-particle" : "", "parse-names" : false, "suffix" : "" }, { "dropping-particle" : "", "family" : "Luchs", "given" : "Michael G.", "non-dropping-particle" : "", "parse-names" : false, "suffix" : "" }, { "dropping-particle" : "", "family" : "Ozanne", "given" : "Lucie K.", "non-dropping-particle" : "", "parse-names" : false, "suffix" : "" }, { "dropping-particle" : "", "family" : "Thorgersen", "given" : "John", "non-dropping-particle" : "", "parse-names" : false, "suffix" : "" } ], "container-title" : "Journal of Public Policy &amp; Marketing", "id" : "ITEM-1", "issue" : "1", "issued" : { "date-parts" : [ [ "2011" ] ] }, "page" : "31-38", "title" : "Sustainable consumption: opportunities for consumer research and public policy", "type" : "article-journal", "volume" : "30" }, "uris" : [ "http://www.mendeley.com/documents/?uuid=a9bd5780-0bc5-4299-a351-612fc4c51656" ] } ], "mendeley" : { "formattedCitation" : "(Prothero et al. 2011)", "plainTextFormattedCitation" : "(Prothero et al. 2011)", "previouslyFormattedCitation" : "(Prothero et al. 2011)" }, "properties" : { "noteIndex" : 0 }, "schema" : "https://github.com/citation-style-language/schema/raw/master/csl-citation.json" }</w:instrText>
      </w:r>
      <w:r w:rsidRPr="00946724">
        <w:rPr>
          <w:rFonts w:ascii="Times New Roman" w:hAnsi="Times New Roman" w:cs="Times New Roman"/>
        </w:rPr>
        <w:fldChar w:fldCharType="separate"/>
      </w:r>
      <w:r w:rsidR="001A7EF6" w:rsidRPr="00946724">
        <w:rPr>
          <w:rFonts w:ascii="Times New Roman" w:hAnsi="Times New Roman" w:cs="Times New Roman"/>
          <w:noProof/>
        </w:rPr>
        <w:t>(Prothero et al. 2011)</w:t>
      </w:r>
      <w:r w:rsidRPr="00946724">
        <w:rPr>
          <w:rFonts w:ascii="Times New Roman" w:hAnsi="Times New Roman" w:cs="Times New Roman"/>
        </w:rPr>
        <w:fldChar w:fldCharType="end"/>
      </w:r>
      <w:r w:rsidRPr="00946724">
        <w:rPr>
          <w:rFonts w:ascii="Times New Roman" w:hAnsi="Times New Roman" w:cs="Times New Roman"/>
        </w:rPr>
        <w:t xml:space="preserve">. For example, a majority of citizens may regard gleaning or scavenging for objects in trash bins or dumpsters as un-hygienic and stigmatizing </w:t>
      </w:r>
      <w:r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"ISBN" : "1467-954X", "author" : [ { "dropping-particle" : "", "family" : "Edwards", "given" : "Ferne", "non-dropping-particle" : "", "parse-names" : false, "suffix" : "" }, { "dropping-particle" : "", "family" : "Mercer", "given" : "Dave", "non-dropping-particle" : "", "parse-names" : false, "suffix" : "" } ], "container-title" : "The Sociological Review", "id" : "ITEM-1", "issue" : "S2", "issued" : { "date-parts" : [ [ "2012" ] ] }, "page" : "174-191", "title" : "Food waste in Australia: the freegan response", "type" : "article-journal", "volume" : "60" }, "uris" : [ "http://www.mendeley.com/documents/?uuid=f4fd1c64-3334-4163-9d83-e34dcc266697" ] }, { "id" : "ITEM-2",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"ITEM-2", "issue" : "3", "issued" : { "date-parts" : [ [ "2014" ] ] }, "page" : "291-312", "title" : "Macromarketing Issues on the Sidewalk: How \"Gleaners\" and \"Disposers\" (Re)Create a Sustainable Economy", "type" : "article-journal", "volume" : "34" }, "uris" : [ "http://www.mendeley.com/documents/?uuid=3c770616-e455-4589-9c23-ec52a40a5de5" ] } ], "mendeley" : { "formattedCitation" : "(Edwards and Mercer 2012; Guillard and Roux 2014)", "plainTextFormattedCitation" : "(Edwards and Mercer 2012; Guillard and Roux 2014)", "previouslyFormattedCitation" : "(Edwards and Mercer 2012; Guillard and Roux 2014)"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(Edwards and Mercer 2012; Guillard and Roux 2014)</w:t>
      </w:r>
      <w:r w:rsidRPr="00946724">
        <w:rPr>
          <w:rFonts w:ascii="Times New Roman" w:hAnsi="Times New Roman" w:cs="Times New Roman"/>
        </w:rPr>
        <w:fldChar w:fldCharType="end"/>
      </w:r>
      <w:r w:rsidRPr="00946724">
        <w:rPr>
          <w:rFonts w:ascii="Times New Roman" w:hAnsi="Times New Roman" w:cs="Times New Roman"/>
        </w:rPr>
        <w:t xml:space="preserve">. These are a </w:t>
      </w:r>
      <w:r w:rsidR="00183CF0" w:rsidRPr="00946724">
        <w:rPr>
          <w:rFonts w:ascii="Times New Roman" w:hAnsi="Times New Roman" w:cs="Times New Roman"/>
        </w:rPr>
        <w:t>few of the ways that emergent</w:t>
      </w:r>
      <w:r w:rsidRPr="00946724">
        <w:rPr>
          <w:rFonts w:ascii="Times New Roman" w:hAnsi="Times New Roman" w:cs="Times New Roman"/>
        </w:rPr>
        <w:t xml:space="preserve"> economic and consumption practices</w:t>
      </w:r>
      <w:r w:rsidR="00183CF0" w:rsidRPr="00946724">
        <w:rPr>
          <w:rFonts w:ascii="Times New Roman" w:hAnsi="Times New Roman" w:cs="Times New Roman"/>
        </w:rPr>
        <w:t xml:space="preserve"> aiming for sustainability</w:t>
      </w:r>
      <w:r w:rsidRPr="00946724">
        <w:rPr>
          <w:rFonts w:ascii="Times New Roman" w:hAnsi="Times New Roman" w:cs="Times New Roman"/>
        </w:rPr>
        <w:t xml:space="preserve"> encounter resistance</w:t>
      </w:r>
      <w:r w:rsidR="00183CF0" w:rsidRPr="00946724">
        <w:rPr>
          <w:rFonts w:ascii="Times New Roman" w:hAnsi="Times New Roman" w:cs="Times New Roman"/>
        </w:rPr>
        <w:t xml:space="preserve"> from market</w:t>
      </w:r>
      <w:r w:rsidR="007F6058" w:rsidRPr="00946724">
        <w:rPr>
          <w:rFonts w:ascii="Times New Roman" w:hAnsi="Times New Roman" w:cs="Times New Roman"/>
        </w:rPr>
        <w:t>place</w:t>
      </w:r>
      <w:r w:rsidR="00183CF0" w:rsidRPr="00946724">
        <w:rPr>
          <w:rFonts w:ascii="Times New Roman" w:hAnsi="Times New Roman" w:cs="Times New Roman"/>
        </w:rPr>
        <w:t xml:space="preserve"> antecedents. </w:t>
      </w:r>
    </w:p>
    <w:p w14:paraId="5BA3F938" w14:textId="77777777" w:rsidR="004C4FAB" w:rsidRPr="00946724" w:rsidRDefault="004C4FAB" w:rsidP="005A3F2C">
      <w:pPr>
        <w:spacing w:line="480" w:lineRule="auto"/>
        <w:rPr>
          <w:rFonts w:ascii="Times New Roman" w:hAnsi="Times New Roman" w:cs="Times New Roman"/>
        </w:rPr>
      </w:pPr>
    </w:p>
    <w:p w14:paraId="35773FF7" w14:textId="77777777" w:rsidR="004C4FAB" w:rsidRPr="00946724" w:rsidRDefault="004C4FAB" w:rsidP="005A3F2C">
      <w:pPr>
        <w:pStyle w:val="Heading1"/>
        <w:rPr>
          <w:rFonts w:cs="Times New Roman"/>
          <w:szCs w:val="24"/>
        </w:rPr>
      </w:pPr>
      <w:r w:rsidRPr="00946724">
        <w:rPr>
          <w:rFonts w:cs="Times New Roman"/>
          <w:szCs w:val="24"/>
        </w:rPr>
        <w:t xml:space="preserve">Market Dynamics and Institutional Theory </w:t>
      </w:r>
    </w:p>
    <w:p w14:paraId="3ADDB87A" w14:textId="0B71C1AD" w:rsidR="004C4FAB" w:rsidRPr="00946724" w:rsidRDefault="00255EF1" w:rsidP="005A3F2C">
      <w:pPr>
        <w:spacing w:line="480" w:lineRule="auto"/>
        <w:ind w:firstLine="720"/>
        <w:rPr>
          <w:rFonts w:ascii="Times New Roman" w:hAnsi="Times New Roman" w:cs="Times New Roman"/>
        </w:rPr>
      </w:pPr>
      <w:r w:rsidRPr="00946724">
        <w:rPr>
          <w:rFonts w:ascii="Times New Roman" w:hAnsi="Times New Roman" w:cs="Times New Roman"/>
        </w:rPr>
        <w:t>To frame the</w:t>
      </w:r>
      <w:r w:rsidR="004C4FAB" w:rsidRPr="00946724">
        <w:rPr>
          <w:rFonts w:ascii="Times New Roman" w:hAnsi="Times New Roman" w:cs="Times New Roman"/>
        </w:rPr>
        <w:t xml:space="preserve"> inquiry into the legitimation of alternative economic and consumption practic</w:t>
      </w:r>
      <w:r w:rsidRPr="00946724">
        <w:rPr>
          <w:rFonts w:ascii="Times New Roman" w:hAnsi="Times New Roman" w:cs="Times New Roman"/>
        </w:rPr>
        <w:t>es with respect to food waste</w:t>
      </w:r>
      <w:r w:rsidR="005D2031" w:rsidRPr="00946724">
        <w:rPr>
          <w:rFonts w:ascii="Times New Roman" w:hAnsi="Times New Roman" w:cs="Times New Roman"/>
        </w:rPr>
        <w:t>,</w:t>
      </w:r>
      <w:r w:rsidRPr="00946724">
        <w:rPr>
          <w:rFonts w:ascii="Times New Roman" w:hAnsi="Times New Roman" w:cs="Times New Roman"/>
        </w:rPr>
        <w:t xml:space="preserve"> this manuscript</w:t>
      </w:r>
      <w:r w:rsidR="004C4FAB" w:rsidRPr="00946724">
        <w:rPr>
          <w:rFonts w:ascii="Times New Roman" w:hAnsi="Times New Roman" w:cs="Times New Roman"/>
        </w:rPr>
        <w:t xml:space="preserve"> turn</w:t>
      </w:r>
      <w:r w:rsidRPr="00946724">
        <w:rPr>
          <w:rFonts w:ascii="Times New Roman" w:hAnsi="Times New Roman" w:cs="Times New Roman"/>
        </w:rPr>
        <w:t>s</w:t>
      </w:r>
      <w:r w:rsidR="004C4FAB" w:rsidRPr="00946724">
        <w:rPr>
          <w:rFonts w:ascii="Times New Roman" w:hAnsi="Times New Roman" w:cs="Times New Roman"/>
        </w:rPr>
        <w:t xml:space="preserve"> to studies of market dynamics. This literature often draws on the overarching framework of institutional theory </w:t>
      </w:r>
      <w:r w:rsidR="004C4FAB" w:rsidRPr="00946724">
        <w:rPr>
          <w:rFonts w:ascii="Times New Roman" w:hAnsi="Times New Roman" w:cs="Times New Roman"/>
        </w:rPr>
        <w:fldChar w:fldCharType="begin" w:fldLock="1"/>
      </w:r>
      <w:r w:rsidR="00FE517B" w:rsidRPr="00946724">
        <w:rPr>
          <w:rFonts w:ascii="Times New Roman" w:hAnsi="Times New Roman" w:cs="Times New Roman"/>
        </w:rPr>
        <w:instrText>ADDIN CSL_CITATION { "citationItems" : [ { "id" : "ITEM-1", "itemData" : { "author" : [ { "dropping-particle" : "", "family" : "Scott", "given" : "Richards W.", "non-dropping-particle" : "", "parse-names" : false, "suffix" : "" } ], "id" : "ITEM-1", "issued" : { "date-parts" : [ [ "2008" ] ] }, "publisher" : "Sage", "publisher-place" : "Thousand Oaks", "title" : "Institutions and Organizations: Ideas and Interests", "type" : "book" }, "uris" : [ "http://www.mendeley.com/documents/?uuid=52532749-97a2-42c5-9990-f97d9272d13d" ] }, { "id" : "ITEM-2", "itemData" : { "author" : [ { "dropping-particle" : "", "family" : "North", "given" : "Douglas C.", "non-dropping-particle" : "", "parse-names" : false, "suffix" : "" } ], "id" : "ITEM-2", "issued" : { "date-parts" : [ [ "1990" ] ] }, "publisher" : "Cambridge University Press", "publisher-place" : "Cambridge", "title" : "Institutions, institutional change and economic performance", "type" : "book" }, "uris" : [ "http://www.mendeley.com/documents/?uuid=021a2af1-ece7-4ced-81e2-2cb973f2c6de" ] } ], "mendeley" : { "formattedCitation" : "(North 1990; Scott 2008)", "manualFormatting" : "(North 1990; Scott 2008)", "plainTextFormattedCitation" : "(North 1990; Scott 2008)", "previouslyFormattedCitation" : "(North 1990; Scott 2008)" }, "properties" : { "noteIndex" : 0 }, "schema" : "https://github.com/citation-style-language/schema/raw/master/csl-citation.json" }</w:instrText>
      </w:r>
      <w:r w:rsidR="004C4FAB" w:rsidRPr="00946724">
        <w:rPr>
          <w:rFonts w:ascii="Times New Roman" w:hAnsi="Times New Roman" w:cs="Times New Roman"/>
        </w:rPr>
        <w:fldChar w:fldCharType="separate"/>
      </w:r>
      <w:r w:rsidR="004C4FAB" w:rsidRPr="00946724">
        <w:rPr>
          <w:rFonts w:ascii="Times New Roman" w:hAnsi="Times New Roman" w:cs="Times New Roman"/>
          <w:noProof/>
        </w:rPr>
        <w:t>(North 1990; Scott 2008)</w:t>
      </w:r>
      <w:r w:rsidR="004C4FAB" w:rsidRPr="00946724">
        <w:rPr>
          <w:rFonts w:ascii="Times New Roman" w:hAnsi="Times New Roman" w:cs="Times New Roman"/>
        </w:rPr>
        <w:fldChar w:fldCharType="end"/>
      </w:r>
      <w:r w:rsidR="004C4FAB" w:rsidRPr="00946724">
        <w:rPr>
          <w:rFonts w:ascii="Times New Roman" w:hAnsi="Times New Roman" w:cs="Times New Roman"/>
        </w:rPr>
        <w:t xml:space="preserve">, which deals directly with the legitimacy and acceptance of new markets or market actors </w:t>
      </w:r>
      <w:r w:rsidR="004C4FAB" w:rsidRPr="00946724">
        <w:rPr>
          <w:rFonts w:ascii="Times New Roman" w:hAnsi="Times New Roman" w:cs="Times New Roman"/>
        </w:rPr>
        <w:fldChar w:fldCharType="begin" w:fldLock="1"/>
      </w:r>
      <w:r w:rsidR="004C4FAB" w:rsidRPr="00946724">
        <w:rPr>
          <w:rFonts w:ascii="Times New Roman" w:hAnsi="Times New Roman" w:cs="Times New Roman"/>
        </w:rPr>
        <w:instrText>ADDIN CSL_CITATION { "citationItems" : [ { "id" : "ITEM-1", "itemData" : { "author" : [ { "dropping-particle" : "", "family" : "Dolbec", "given" : "Pierre-Yann", "non-dropping-particle" : "", "parse-names" : false, "suffix" : "" }, { "dropping-particle" : "", "family" : "Fischer", "given" : "Eileen", "non-dropping-particle" : "", "parse-names" : false, "suffix" : "" } ], "container-title" : "Journal of Consumer Research", "id" : "ITEM-1", "issue" : "6", "issued" : { "date-parts" : [ [ "2015" ] ] }, "page" : "1447-1468", "title" : "Refashioning a Field? Connected Consumers and Institutional Dynamics in Markets", "type" : "article-journal", "volume" : "41" }, "uris" : [ "http://www.mendeley.com/documents/?uuid=0401669c-1250-468e-82b4-662a2ffafe31" ] }, { "id" : "ITEM-2", "itemData" : { "DOI" : "10.1177/0276146714535932", "ISSN" : "0276-1467", "author" : [ { "dropping-particle" : "", "family" : "Ertekin", "given" : "Zeynep Ozdamar", "non-dropping-particle" : "", "parse-names" : false, "suffix" : "" }, { "dropping-particle" : "", "family" : "Atik", "given" : "Deniz", "non-dropping-particle" : "", "parse-names" : false, "suffix" : "" } ], "container-title" : "Journal of Macromarketing", "id" : "ITEM-2", "issue" : "1", "issued" : { "date-parts" : [ [ "2014" ] ] }, "page" : "53-69", "title" : "Sustainable Markets: Motivating Factors, Barriers, and Remedies for Mobilization of Slow Fashion", "type" : "article-journal", "volume" : "35" }, "uris" : [ "http://www.mendeley.com/documents/?uuid=cbc0b02c-4c12-4dde-95b9-4237599b4149" ] }, { "id" : "ITEM-3", "itemData" : { "author" : [ { "dropping-particle" : "", "family" : "Scaraboto", "given" : "Daiane", "non-dropping-particle" : "", "parse-names" : false, "suffix" : "" }, { "dropping-particle" : "", "family" : "Fischer", "given" : "Eileen", "non-dropping-particle" : "", "parse-names" : false, "suffix" : "" } ], "container-title" : "Journal of Consumer Research", "id" : "ITEM-3", "issue" : "6", "issued" : { "date-parts" : [ [ "2013", "4" ] ] }, "page" : "1234-1257", "title" : "Frustrated Fatshionistas: An Institutional Theory Perspective on Consumer Quests for Greater Choice in Mainstream Markets", "type" : "article-journal", "volume" : "39" }, "uris" : [ "http://www.mendeley.com/documents/?uuid=e23b7b34-ea61-4026-b332-080ffe43d2e8" ] } ], "mendeley" : { "formattedCitation" : "(Dolbec and Fischer 2015; Ertekin and Atik 2014; Scaraboto and Fischer 2013)", "plainTextFormattedCitation" : "(Dolbec and Fischer 2015; Ertekin and Atik 2014; Scaraboto and Fischer 2013)", "previouslyFormattedCitation" : "(Dolbec and Fischer 2015; Ertekin and Atik 2014; Scaraboto and Fischer 2013)" }, "properties" : { "noteIndex" : 0 }, "schema" : "https://github.com/citation-style-language/schema/raw/master/csl-citation.json" }</w:instrText>
      </w:r>
      <w:r w:rsidR="004C4FAB" w:rsidRPr="00946724">
        <w:rPr>
          <w:rFonts w:ascii="Times New Roman" w:hAnsi="Times New Roman" w:cs="Times New Roman"/>
        </w:rPr>
        <w:fldChar w:fldCharType="separate"/>
      </w:r>
      <w:r w:rsidR="004C4FAB" w:rsidRPr="00946724">
        <w:rPr>
          <w:rFonts w:ascii="Times New Roman" w:hAnsi="Times New Roman" w:cs="Times New Roman"/>
          <w:noProof/>
        </w:rPr>
        <w:t>(Dolbec and Fischer 2015; Ertekin and Atik 2014; Scaraboto and Fischer 2013)</w:t>
      </w:r>
      <w:r w:rsidR="004C4FAB" w:rsidRPr="00946724">
        <w:rPr>
          <w:rFonts w:ascii="Times New Roman" w:hAnsi="Times New Roman" w:cs="Times New Roman"/>
        </w:rPr>
        <w:fldChar w:fldCharType="end"/>
      </w:r>
      <w:r w:rsidR="004C4FAB" w:rsidRPr="00946724">
        <w:rPr>
          <w:rFonts w:ascii="Times New Roman" w:hAnsi="Times New Roman" w:cs="Times New Roman"/>
        </w:rPr>
        <w:t xml:space="preserve">. Legitimacy is a form of social acceptability and credibility that prevails when the actions of an entity are aligned with a socially constructed system of rules, norms, beliefs and values </w:t>
      </w:r>
      <w:r w:rsidR="004C4FAB" w:rsidRPr="00946724">
        <w:rPr>
          <w:rFonts w:ascii="Times New Roman" w:hAnsi="Times New Roman" w:cs="Times New Roman"/>
        </w:rPr>
        <w:fldChar w:fldCharType="begin" w:fldLock="1"/>
      </w:r>
      <w:r w:rsidR="00FE517B" w:rsidRPr="00946724">
        <w:rPr>
          <w:rFonts w:ascii="Times New Roman" w:hAnsi="Times New Roman" w:cs="Times New Roman"/>
        </w:rPr>
        <w:instrText>ADDIN CSL_CITATION { "citationItems" : [ { "id" : "ITEM-1", "itemData" : { "author" : [ { "dropping-particle" : "", "family" : "Scott", "given" : "Richards W.", "non-dropping-particle" : "", "parse-names" : false, "suffix" : "" } ], "id" : "ITEM-1", "issued" : { "date-parts" : [ [ "2008" ] ] }, "publisher" : "Sage", "publisher-place" : "Thousand Oaks", "title" : "Institutions and Organizations: Ideas and Interests", "type" : "book" }, "uris" : [ "http://www.mendeley.com/documents/?uuid=52532749-97a2-42c5-9990-f97d9272d13d" ] }, { "id" : "ITEM-2", "itemData" : { "author" : [ { "dropping-particle" : "", "family" : "Suchman", "given" : "Mark C.", "non-dropping-particle" : "", "parse-names" : false, "suffix" : "" } ], "container-title" : "Academy of management review", "id" : "ITEM-2", "issue" : "3", "issued" : { "date-parts" : [ [ "1995" ] ] }, "page" : "571-610", "title" : "Managing legitimacy: Strategic and institutional approaches", "type" : "article-journal", "volume" : "20" }, "uris" : [ "http://www.mendeley.com/documents/?uuid=dda90b0c-1e6b-49b1-bcf6-64529bb74501" ] } ], "mendeley" : { "formattedCitation" : "(Scott 2008; Suchman 1995)", "manualFormatting" : "(Scott 2008; Suchman 1995)", "plainTextFormattedCitation" : "(Scott 2008; Suchman 1995)", "previouslyFormattedCitation" : "(Scott 2008; Suchman 1995)" }, "properties" : { "noteIndex" : 0 }, "schema" : "https://github.com/citation-style-language/schema/raw/master/csl-citation.json" }</w:instrText>
      </w:r>
      <w:r w:rsidR="004C4FAB" w:rsidRPr="00946724">
        <w:rPr>
          <w:rFonts w:ascii="Times New Roman" w:hAnsi="Times New Roman" w:cs="Times New Roman"/>
        </w:rPr>
        <w:fldChar w:fldCharType="separate"/>
      </w:r>
      <w:r w:rsidR="004C4FAB" w:rsidRPr="00946724">
        <w:rPr>
          <w:rFonts w:ascii="Times New Roman" w:hAnsi="Times New Roman" w:cs="Times New Roman"/>
          <w:noProof/>
        </w:rPr>
        <w:t>(Scott 2008; Suchman 1995)</w:t>
      </w:r>
      <w:r w:rsidR="004C4FAB" w:rsidRPr="00946724">
        <w:rPr>
          <w:rFonts w:ascii="Times New Roman" w:hAnsi="Times New Roman" w:cs="Times New Roman"/>
        </w:rPr>
        <w:fldChar w:fldCharType="end"/>
      </w:r>
      <w:r w:rsidR="004C4FAB" w:rsidRPr="00946724">
        <w:rPr>
          <w:rFonts w:ascii="Times New Roman" w:hAnsi="Times New Roman" w:cs="Times New Roman"/>
        </w:rPr>
        <w:t>. Institutional theory proposes the following three pillars of legitimization: regulatory, normative and cultural-cognitive. These three pillars all play important roles in stabilizing organizations or other social systems as they enhance the enactment of practices that are authorized, are accepted on normative ground, and draw on shared understandings, respectively. Once a new action or organization is legitimated or accepted as a social fact, consumers adopt the practices</w:t>
      </w:r>
      <w:r w:rsidR="005D2031" w:rsidRPr="00946724">
        <w:rPr>
          <w:rFonts w:ascii="Times New Roman" w:hAnsi="Times New Roman" w:cs="Times New Roman"/>
        </w:rPr>
        <w:t xml:space="preserve"> associated</w:t>
      </w:r>
      <w:r w:rsidR="004C4FAB" w:rsidRPr="00946724">
        <w:rPr>
          <w:rFonts w:ascii="Times New Roman" w:hAnsi="Times New Roman" w:cs="Times New Roman"/>
        </w:rPr>
        <w:t xml:space="preserve"> </w:t>
      </w:r>
      <w:r w:rsidR="005D2031" w:rsidRPr="00946724">
        <w:rPr>
          <w:rFonts w:ascii="Times New Roman" w:hAnsi="Times New Roman" w:cs="Times New Roman"/>
        </w:rPr>
        <w:t xml:space="preserve">with it </w:t>
      </w:r>
      <w:r w:rsidR="004C4FAB" w:rsidRPr="00946724">
        <w:rPr>
          <w:rFonts w:ascii="Times New Roman" w:hAnsi="Times New Roman" w:cs="Times New Roman"/>
        </w:rPr>
        <w:t xml:space="preserve">more readily. </w:t>
      </w:r>
    </w:p>
    <w:p w14:paraId="66FB00AD" w14:textId="261FB143" w:rsidR="004C4FAB" w:rsidRPr="00946724" w:rsidRDefault="004C4FAB" w:rsidP="005A3F2C">
      <w:pPr>
        <w:spacing w:line="480" w:lineRule="auto"/>
        <w:ind w:firstLine="720"/>
        <w:rPr>
          <w:rFonts w:ascii="Times New Roman" w:hAnsi="Times New Roman" w:cs="Times New Roman"/>
        </w:rPr>
      </w:pPr>
      <w:r w:rsidRPr="00946724">
        <w:rPr>
          <w:rFonts w:ascii="Times New Roman" w:hAnsi="Times New Roman" w:cs="Times New Roman"/>
        </w:rPr>
        <w:t>In order to illustrate the importance of these dimens</w:t>
      </w:r>
      <w:r w:rsidR="0032053A" w:rsidRPr="00946724">
        <w:rPr>
          <w:rFonts w:ascii="Times New Roman" w:hAnsi="Times New Roman" w:cs="Times New Roman"/>
        </w:rPr>
        <w:t>ions in the legitimation of emergent sustainable</w:t>
      </w:r>
      <w:r w:rsidR="007F6058" w:rsidRPr="00946724">
        <w:rPr>
          <w:rFonts w:ascii="Times New Roman" w:hAnsi="Times New Roman" w:cs="Times New Roman"/>
        </w:rPr>
        <w:t xml:space="preserve"> practices</w:t>
      </w:r>
      <w:r w:rsidR="005D2031" w:rsidRPr="00946724">
        <w:rPr>
          <w:rFonts w:ascii="Times New Roman" w:hAnsi="Times New Roman" w:cs="Times New Roman"/>
        </w:rPr>
        <w:t>,</w:t>
      </w:r>
      <w:r w:rsidR="00255EF1" w:rsidRPr="00946724">
        <w:rPr>
          <w:rFonts w:ascii="Times New Roman" w:hAnsi="Times New Roman" w:cs="Times New Roman"/>
        </w:rPr>
        <w:t xml:space="preserve"> I</w:t>
      </w:r>
      <w:r w:rsidRPr="00946724">
        <w:rPr>
          <w:rFonts w:ascii="Times New Roman" w:hAnsi="Times New Roman" w:cs="Times New Roman"/>
        </w:rPr>
        <w:t xml:space="preserve"> examine two</w:t>
      </w:r>
      <w:r w:rsidR="007F6058" w:rsidRPr="00946724">
        <w:rPr>
          <w:rFonts w:ascii="Times New Roman" w:hAnsi="Times New Roman" w:cs="Times New Roman"/>
        </w:rPr>
        <w:t xml:space="preserve"> examples</w:t>
      </w:r>
      <w:r w:rsidR="005D2031" w:rsidRPr="00946724">
        <w:rPr>
          <w:rFonts w:ascii="Times New Roman" w:hAnsi="Times New Roman" w:cs="Times New Roman"/>
        </w:rPr>
        <w:t>:</w:t>
      </w:r>
      <w:r w:rsidR="0063078F" w:rsidRPr="00946724">
        <w:rPr>
          <w:rFonts w:ascii="Times New Roman" w:hAnsi="Times New Roman" w:cs="Times New Roman"/>
        </w:rPr>
        <w:t xml:space="preserve"> </w:t>
      </w:r>
      <w:r w:rsidRPr="00946724">
        <w:rPr>
          <w:rFonts w:ascii="Times New Roman" w:hAnsi="Times New Roman" w:cs="Times New Roman"/>
        </w:rPr>
        <w:t xml:space="preserve">one that gained legitimacy (the practice of carsharing) and another (the practice of gleaning) that stayed at the fringes of society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"abstract" : "The reacquisition of discarded objects reshapes linear consumption into a cycle, simultaneously reducing new resources consumed and reducing consumer waste. In this article, the authors examine sustainable consumption behavior in the context of the annual inorganic collection in Auckland, New Zealand. Depth interviews and observations revealed that the recognition that treasure can be found in trash was pivotal in motivating collectors to collect for themselves and others, prolonging the useful life of objects. Contrary to the \"future-for-others\" framing of sustainable consumption that is often evident in public discourse, collectors initially had a \"present-for-us\" perspective. However, being confronted with excessive waste made this negative consequence of consumerism more proximate, motivating subsequent sustainable consumption behavior. The authors suggest how public policy makers can take advantage of the finding that the desire to consume sustainably is both a motivator and a consequence of sustainable consumption.", "author" : [ { "dropping-particle" : "", "family" : "Brosius", "given" : "Nina", "non-dropping-particle" : "", "parse-names" : false, "suffix" : "" }, { "dropping-particle" : "V.", "family" : "Fernandez", "given" : "Karen", "non-dropping-particle" : "", "parse-names" : false, "suffix" : "" }, { "dropping-particle" : "", "family" : "Cherrier", "given" : "H\u00e9l\u00e8ne", "non-dropping-particle" : "", "parse-names" : false, "suffix" : "" } ], "container-title" : "Journal of Public Policy &amp; Marketing", "id" : "ITEM-1", "issue" : "2", "issued" : { "date-parts" : [ [ "2012" ] ] }, "page" : "286-301", "title" : "Re-Acquiring Consumer Waste: Treasure in our Trash?", "type" : "article-journal", "volume" : "32" }, "uris" : [ "http://www.mendeley.com/documents/?uuid=fa66aa63-f49d-487a-a891-226af45e6430" ] } ], "mendeley" : { "formattedCitation" : "(Brosius, Fernandez, and Cherrier 2012)", "plainTextFormattedCitation" : "(Brosius, Fernandez, and Cherrier 2012)", "previouslyFormattedCitation" : "(Brosius, Fernandez, and Cherrier 2012)"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(Brosius, Fernandez, and Cherrier 2012)</w:t>
      </w:r>
      <w:r w:rsidRPr="00946724">
        <w:rPr>
          <w:rFonts w:ascii="Times New Roman" w:hAnsi="Times New Roman" w:cs="Times New Roman"/>
        </w:rPr>
        <w:fldChar w:fldCharType="end"/>
      </w:r>
      <w:r w:rsidRPr="00946724">
        <w:rPr>
          <w:rFonts w:ascii="Times New Roman" w:hAnsi="Times New Roman" w:cs="Times New Roman"/>
        </w:rPr>
        <w:t xml:space="preserve">. </w:t>
      </w:r>
    </w:p>
    <w:p w14:paraId="4655DD51" w14:textId="6D25E4AE" w:rsidR="004C4FAB" w:rsidRPr="00946724" w:rsidRDefault="004C4FAB" w:rsidP="005A3F2C">
      <w:pPr>
        <w:spacing w:line="480" w:lineRule="auto"/>
        <w:ind w:firstLine="720"/>
        <w:rPr>
          <w:rFonts w:ascii="Times New Roman" w:hAnsi="Times New Roman" w:cs="Times New Roman"/>
        </w:rPr>
      </w:pPr>
      <w:r w:rsidRPr="00946724">
        <w:rPr>
          <w:rFonts w:ascii="Times New Roman" w:hAnsi="Times New Roman" w:cs="Times New Roman"/>
        </w:rPr>
        <w:t>The regulatory pillar of legitimacy refers to coercive rules and enforcements that legally sanction non-compliant behavior. Initially, carsharing emerged as a consumer</w:t>
      </w:r>
      <w:r w:rsidR="005D2031" w:rsidRPr="00946724">
        <w:rPr>
          <w:rFonts w:ascii="Times New Roman" w:hAnsi="Times New Roman" w:cs="Times New Roman"/>
        </w:rPr>
        <w:t>-</w:t>
      </w:r>
      <w:r w:rsidRPr="00946724">
        <w:rPr>
          <w:rFonts w:ascii="Times New Roman" w:hAnsi="Times New Roman" w:cs="Times New Roman"/>
        </w:rPr>
        <w:t xml:space="preserve">driven market alternative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"Dervojeda", "given" : "Kristina", "non-dropping-particle" : "", "parse-names" : false, "suffix" : "" }, { "dropping-particle" : "", "family" : "Verzijl", "given" : "Diederik", "non-dropping-particle" : "", "parse-names" : false, "suffix" : "" }, { "dropping-particle" : "", "family" : "Nagtegaal", "given" : "Mark Lengton", "non-dropping-particle" : "", "parse-names" : false, "suffix" : "" }, { "dropping-particle" : "", "family" : "Rouwmaat", "given" : "Elco", "non-dropping-particle" : "", "parse-names" : false, "suffix" : "" } ], "container-title" : "Business Innovation Observatory", "id" : "ITEM-1", "issued" : { "date-parts" : [ [ "2013" ] ] }, "title" : "The Sharing Economy: Accessibility Based Business Models for Peer-to-Peer Markets", "type" : "report" }, "uris" : [ "http://www.mendeley.com/documents/?uuid=85696568-5081-40fb-a5a6-fe1733a53af4" ] }, { "id" : "ITEM-2", "itemData" : { "ISSN" : "00935301", "author" : [ { "dropping-particle" : "", "family" : "Bardhi", "given" : "Fleura", "non-dropping-particle" : "", "parse-names" : false, "suffix" : "" }, { "dropping-particle" : "", "family" : "Eckhardt", "given" : "Giana M.", "non-dropping-particle" : "", "parse-names" : false, "suffix" : "" } ], "container-title" : "Journal of Consumer Research", "id" : "ITEM-2", "issue" : "4", "issued" : { "date-parts" : [ [ "2012", "12" ] ] }, "page" : "881-898", "title" : "Access-Based Consumption: The Case of Car Sharing", "type" : "article-journal", "volume" : "39" }, "uris" : [ "http://www.mendeley.com/documents/?uuid=ffd7a384-8e95-4b88-9cdd-35d90da4b40d" ] } ], "mendeley" : { "formattedCitation" : "(Bardhi and Eckhardt 2012; Dervojeda et al. 2013)", "plainTextFormattedCitation" : "(Bardhi and Eckhardt 2012; Dervojeda et al. 2013)", "previouslyFormattedCitation" : "(Bardhi and Eckhardt 2012; Dervojeda et al. 2013)"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(Bardhi and Eckhardt 2012; Dervojeda et al. 2013)</w:t>
      </w:r>
      <w:r w:rsidRPr="00946724">
        <w:rPr>
          <w:rFonts w:ascii="Times New Roman" w:hAnsi="Times New Roman" w:cs="Times New Roman"/>
        </w:rPr>
        <w:fldChar w:fldCharType="end"/>
      </w:r>
      <w:r w:rsidRPr="00946724">
        <w:rPr>
          <w:rFonts w:ascii="Times New Roman" w:hAnsi="Times New Roman" w:cs="Times New Roman"/>
        </w:rPr>
        <w:t>. At this stage, users encountered uncertainties regarding the regulatory dimensions as only implicit sanctions were foreseen for</w:t>
      </w:r>
      <w:r w:rsidR="00396E34" w:rsidRPr="00946724">
        <w:rPr>
          <w:rFonts w:ascii="Times New Roman" w:hAnsi="Times New Roman" w:cs="Times New Roman"/>
        </w:rPr>
        <w:t xml:space="preserve"> car abuse.</w:t>
      </w:r>
      <w:r w:rsidRPr="00946724">
        <w:rPr>
          <w:rFonts w:ascii="Times New Roman" w:hAnsi="Times New Roman" w:cs="Times New Roman"/>
        </w:rPr>
        <w:t xml:space="preserve"> The co-optation of this model by the industry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"ISSN" : "00935301", "author" : [ { "dropping-particle" : "", "family" : "Bardhi", "given" : "Fleura", "non-dropping-particle" : "", "parse-names" : false, "suffix" : "" }, { "dropping-particle" : "", "family" : "Eckhardt", "given" : "Giana M.", "non-dropping-particle" : "", "parse-names" : false, "suffix" : "" } ], "container-title" : "Journal of Consumer Research", "id" : "ITEM-1", "issue" : "4", "issued" : { "date-parts" : [ [ "2012", "12" ] ] }, "page" : "881-898", "title" : "Access-Based Consumption: The Case of Car Sharing", "type" : "article-journal", "volume" : "39" }, "uris" : [ "http://www.mendeley.com/documents/?uuid=ffd7a384-8e95-4b88-9cdd-35d90da4b40d" ] } ], "mendeley" : { "formattedCitation" : "(Bardhi and Eckhardt 2012)", "plainTextFormattedCitation" : "(Bardhi and Eckhardt 2012)", "previouslyFormattedCitation" : "(Bardhi and Eckhardt 2012)"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(Bardhi and Eckhardt 2012)</w:t>
      </w:r>
      <w:r w:rsidRPr="00946724">
        <w:rPr>
          <w:rFonts w:ascii="Times New Roman" w:hAnsi="Times New Roman" w:cs="Times New Roman"/>
        </w:rPr>
        <w:fldChar w:fldCharType="end"/>
      </w:r>
      <w:r w:rsidRPr="00946724">
        <w:rPr>
          <w:rFonts w:ascii="Times New Roman" w:hAnsi="Times New Roman" w:cs="Times New Roman"/>
        </w:rPr>
        <w:t xml:space="preserve"> led to the introduction of a clear regulatory framework enforcing desirable behavior and sanctioning non-desirable behavior. </w:t>
      </w:r>
      <w:r w:rsidR="001B6CB3" w:rsidRPr="00946724">
        <w:rPr>
          <w:rFonts w:ascii="Times New Roman" w:hAnsi="Times New Roman" w:cs="Times New Roman"/>
        </w:rPr>
        <w:t>However, f</w:t>
      </w:r>
      <w:r w:rsidRPr="00946724">
        <w:rPr>
          <w:rFonts w:ascii="Times New Roman" w:hAnsi="Times New Roman" w:cs="Times New Roman"/>
        </w:rPr>
        <w:t>or gleaners of bulky items, such as discarded furniture,</w:t>
      </w:r>
      <w:r w:rsidRPr="00946724">
        <w:rPr>
          <w:rFonts w:ascii="Times New Roman" w:hAnsi="Times New Roman" w:cs="Times New Roman"/>
          <w:color w:val="FF0000"/>
        </w:rPr>
        <w:t xml:space="preserve"> </w:t>
      </w:r>
      <w:r w:rsidRPr="00946724">
        <w:rPr>
          <w:rFonts w:ascii="Times New Roman" w:hAnsi="Times New Roman" w:cs="Times New Roman"/>
        </w:rPr>
        <w:t xml:space="preserve">multiple changes in the local policy regarding the practice of gleaning resulted in confusion about legal enforcement </w:t>
      </w:r>
      <w:r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"ITEM-1", "issue" : "3", "issued" : { "date-parts" : [ [ "2014" ] ] }, "page" : "291-312", "title" : "Macromarketing Issues on the Sidewalk: How \"Gleaners\" and \"Disposers\" (Re)Create a Sustainable Economy", "type" : "article-journal", "volume" : "34" }, "uris" : [ "http://www.mendeley.com/documents/?uuid=3c770616-e455-4589-9c23-ec52a40a5de5" ] } ], "mendeley" : { "formattedCitation" : "(Guillard and Roux 2014)", "plainTextFormattedCitation" : "(Guillard and Roux 2014)", "previouslyFormattedCitation" : "(Guillard and Roux 2014)"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(Guillard and Roux 2014)</w:t>
      </w:r>
      <w:r w:rsidRPr="00946724">
        <w:rPr>
          <w:rFonts w:ascii="Times New Roman" w:hAnsi="Times New Roman" w:cs="Times New Roman"/>
        </w:rPr>
        <w:fldChar w:fldCharType="end"/>
      </w:r>
      <w:r w:rsidRPr="00946724">
        <w:rPr>
          <w:rFonts w:ascii="Times New Roman" w:hAnsi="Times New Roman" w:cs="Times New Roman"/>
        </w:rPr>
        <w:t>. As these examples show, the regulatory dimension heavily draws on policies or guidelines and sanctions established by an authoritative organization and often enforced by rule o</w:t>
      </w:r>
      <w:r w:rsidR="001B6CB3" w:rsidRPr="00946724">
        <w:rPr>
          <w:rFonts w:ascii="Times New Roman" w:hAnsi="Times New Roman" w:cs="Times New Roman"/>
        </w:rPr>
        <w:t>f</w:t>
      </w:r>
      <w:r w:rsidRPr="00946724">
        <w:rPr>
          <w:rFonts w:ascii="Times New Roman" w:hAnsi="Times New Roman" w:cs="Times New Roman"/>
        </w:rPr>
        <w:t xml:space="preserve"> law. </w:t>
      </w:r>
    </w:p>
    <w:p w14:paraId="6718388D" w14:textId="21BCC714" w:rsidR="004C4FAB" w:rsidRPr="00946724" w:rsidRDefault="004C4FAB" w:rsidP="005A3F2C">
      <w:pPr>
        <w:spacing w:line="480" w:lineRule="auto"/>
        <w:ind w:firstLine="720"/>
        <w:rPr>
          <w:rFonts w:ascii="Times New Roman" w:hAnsi="Times New Roman" w:cs="Times New Roman"/>
        </w:rPr>
      </w:pPr>
      <w:r w:rsidRPr="00946724">
        <w:rPr>
          <w:rFonts w:ascii="Times New Roman" w:hAnsi="Times New Roman" w:cs="Times New Roman"/>
        </w:rPr>
        <w:t xml:space="preserve">The normative pillar draws on the concept of morality resulting in shame, honor and/or the feeling of social obligation regarding a certain practice or behavior. In contrast to regulatory pressure, normative pressures are more implicit. Norms, ideologies and conventions drive our consumption behavior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"ISBN" : "00935301", "abstract" : "Certain institutions traditionally have had broad socializing influence over their members, providing templates for identity that comprehend all aspects of life from the existential and moral to the mundanely material. Marketization and detraditionalization undermine that socializing role. This study examines the consequences when, for some members, such an institution loses its authority to structure identity. With a hermeneutical method and a perspective grounded in Bourdieu\u2019s theories of fields and capital, this research investigates the experiences of disaffected members of a religious institution and consumption field. Consumers face severe crises of identity and the need to rebuild their self-understandings in an unfamiliar marketplace of identity resources. Unable to remain comfortably in the field of their primary socialization, they are nevertheless bound to it by investments in field-specific capital. In negotiating this dilemma, they demonstrate the inseparability and co-constitutive nature of ideology and consumption.", "author" : [ { "dropping-particle" : "", "family" : "McAlexander", "given" : "James H.", "non-dropping-particle" : "", "parse-names" : false, "suffix" : "" }, { "dropping-particle" : "", "family" : "Dufault", "given" : "Beth", "non-dropping-particle" : "", "parse-names" : false, "suffix" : "" }, { "dropping-particle" : "", "family" : "Martin", "given" : "Diane M.", "non-dropping-particle" : "", "parse-names" : false, "suffix" : "" }, { "dropping-particle" : "", "family" : "Schouten", "given" : "John W.", "non-dropping-particle" : "", "parse-names" : false, "suffix" : "" } ], "container-title" : "Journal of Consumer Research", "id" : "ITEM-1", "issue" : "3", "issued" : { "date-parts" : [ [ "2014" ] ] }, "note" : "ArticleType: research-article / Full publication date: -Not available- / Copyright \u00a9 0 Journal of Consumer Research, Inc.", "page" : "858-875", "publisher" : "The University of Chicago Press", "title" : "The Marketization of Religion: Field, Capital, and Consumer Identity", "type" : "article-journal", "volume" : "41" }, "uris" : [ "http://www.mendeley.com/documents/?uuid=2f6f0ae1-9e08-4640-a297-ddf5616e9d99" ] }, { "id" : "ITEM-2", "itemData" : { "author" : [ { "dropping-particle" : "", "family" : "Crockett", "given" : "David", "non-dropping-particle" : "", "parse-names" : false, "suffix" : "" }, { "dropping-particle" : "", "family" : "Wallendorf", "given" : "Melanie", "non-dropping-particle" : "", "parse-names" : false, "suffix" : "" } ], "container-title" : "Journal of Consumer Research", "id" : "ITEM-2", "issue" : "3", "issued" : { "date-parts" : [ [ "2004" ] ] }, "page" : "511-528", "title" : "The role of normative political ideology in consumer behavior", "type" : "article-journal", "volume" : "31" }, "uris" : [ "http://www.mendeley.com/documents/?uuid=920f1991-2b49-46fc-8fca-cdee011543d6" ] } ], "mendeley" : { "formattedCitation" : "(Crockett and Wallendorf 2004; McAlexander et al. 2014)", "plainTextFormattedCitation" : "(Crockett and Wallendorf 2004; McAlexander et al. 2014)", "previouslyFormattedCitation" : "(Crockett and Wallendorf 2004; McAlexander et al. 2014)"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(Crockett and Wallendorf 2004; McAlexander et al. 2014)</w:t>
      </w:r>
      <w:r w:rsidRPr="00946724">
        <w:rPr>
          <w:rFonts w:ascii="Times New Roman" w:hAnsi="Times New Roman" w:cs="Times New Roman"/>
        </w:rPr>
        <w:fldChar w:fldCharType="end"/>
      </w:r>
      <w:r w:rsidRPr="00946724">
        <w:rPr>
          <w:rFonts w:ascii="Times New Roman" w:hAnsi="Times New Roman" w:cs="Times New Roman"/>
        </w:rPr>
        <w:t xml:space="preserve">. By drawing on normative underpinnings, socio-cultural notions such as stigma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"Sandikci", "given" : "\u00d6zlem", "non-dropping-particle" : "", "parse-names" : false, "suffix" : "" }, { "dropping-particle" : "", "family" : "Ger", "given" : "G\u00fcliz", "non-dropping-particle" : "", "parse-names" : false, "suffix" : "" } ], "container-title" : "Journal of Consumer Research", "id" : "ITEM-1", "issue" : "1", "issued" : { "date-parts" : [ [ "2010" ] ] }, "page" : "15-36", "title" : "Veiling in style: How does a stigmatized practice become fashionable?", "type" : "article-journal", "volume" : "37" }, "uris" : [ "http://www.mendeley.com/documents/?uuid=8b0768f0-adff-43d3-89f7-3ad40f46d80d" ] } ], "mendeley" : { "formattedCitation" : "(Sandikci and Ger 2010)", "plainTextFormattedCitation" : "(Sandikci and Ger 2010)", "previouslyFormattedCitation" : "(Sandikci and Ger 2010)"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(Sandikci and Ger 2010)</w:t>
      </w:r>
      <w:r w:rsidRPr="00946724">
        <w:rPr>
          <w:rFonts w:ascii="Times New Roman" w:hAnsi="Times New Roman" w:cs="Times New Roman"/>
        </w:rPr>
        <w:fldChar w:fldCharType="end"/>
      </w:r>
      <w:r w:rsidRPr="00946724">
        <w:rPr>
          <w:rFonts w:ascii="Times New Roman" w:hAnsi="Times New Roman" w:cs="Times New Roman"/>
        </w:rPr>
        <w:t xml:space="preserve"> or the fear of contagion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 "family" : "Frazer", "given" : "James G.", "non-dropping-particle" : "", "parse-names" : false, "suffix" : "" } ], "id" : "ITEM-1", "issued" : { "date-parts" : [ [ "1984" ] ] }, "publisher" : "NuVisionPublications", "publisher-place" : "Sioux Falls", "title" : "The golden bough", "type" : "book" }, "uris" : [ "http://www.mendeley.com/documents/?uuid=86086f38-3a03-4e46-b6ee-130e17050d63" ] }, { "id" : "ITEM-2", "itemData" : { "ISBN" : "1134438249", "author" : [ { "dropping-particle" : "", "family" : "Douglas", "given" : "Mary", "non-dropping-particle" : "", "parse-names" : false, "suffix" : "" } ], "id" : "ITEM-2", "issued" : { "date-parts" : [ [ "2013" ] ] }, "publisher" : "Routledge", "publisher-place" : "London", "title" : "Purity and danger: An analysis of concepts of pollution and taboo", "type" : "book" }, "uris" : [ "http://www.mendeley.com/documents/?uuid=64a857ff-1f08-44c9-8d96-6bc32de6f3e0" ] }, { "id" : "ITEM-3", "itemData" : { "ISSN" : "00935301", "author" : [ { "dropping-particle" : "", "family" : "Bardhi", "given" : "Fleura", "non-dropping-particle" : "", "parse-names" : false, "suffix" : "" }, { "dropping-particle" : "", "family" : "Eckhardt", "given" : "Giana M.", "non-dropping-particle" : "", "parse-names" : false, "suffix" : "" } ], "container-title" : "Journal of Consumer Research", "id" : "ITEM-3", "issue" : "4", "issued" : { "date-parts" : [ [ "2012", "12" ] ] }, "page" : "881-898", "title" : "Access-Based Consumption: The Case of Car Sharing", "type" : "article-journal", "volume" : "39" }, "uris" : [ "http://www.mendeley.com/documents/?uuid=ffd7a384-8e95-4b88-9cdd-35d90da4b40d" ] } ], "mendeley" : { "formattedCitation" : "(Bardhi and Eckhardt 2012; Douglas 2013; Frazer 1984)", "manualFormatting" : "(Douglas 2013; Frazer et al. 1984)", "plainTextFormattedCitation" : "(Bardhi and Eckhardt 2012; Douglas 2013; Frazer 1984)", "previouslyFormattedCitation" : "(Bardhi and Eckhardt 2012; Douglas 2013; Frazer 1984)"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(Douglas 2013; Frazer et al. 1984)</w:t>
      </w:r>
      <w:r w:rsidRPr="00946724">
        <w:rPr>
          <w:rFonts w:ascii="Times New Roman" w:hAnsi="Times New Roman" w:cs="Times New Roman"/>
        </w:rPr>
        <w:fldChar w:fldCharType="end"/>
      </w:r>
      <w:r w:rsidRPr="00946724">
        <w:rPr>
          <w:rFonts w:ascii="Times New Roman" w:hAnsi="Times New Roman" w:cs="Times New Roman"/>
        </w:rPr>
        <w:t xml:space="preserve"> might hinder the emergence of alternative marketplaces. In the case of carsharing, </w:t>
      </w:r>
      <w:r w:rsidR="00932A19" w:rsidRPr="00946724">
        <w:rPr>
          <w:rFonts w:ascii="Times New Roman" w:hAnsi="Times New Roman" w:cs="Times New Roman"/>
        </w:rPr>
        <w:t xml:space="preserve">there may be </w:t>
      </w:r>
      <w:r w:rsidRPr="00946724">
        <w:rPr>
          <w:rFonts w:ascii="Times New Roman" w:hAnsi="Times New Roman" w:cs="Times New Roman"/>
        </w:rPr>
        <w:t xml:space="preserve">users </w:t>
      </w:r>
      <w:r w:rsidR="00932A19" w:rsidRPr="00946724">
        <w:rPr>
          <w:rFonts w:ascii="Times New Roman" w:hAnsi="Times New Roman" w:cs="Times New Roman"/>
        </w:rPr>
        <w:t xml:space="preserve">who </w:t>
      </w:r>
      <w:r w:rsidRPr="00946724">
        <w:rPr>
          <w:rFonts w:ascii="Times New Roman" w:hAnsi="Times New Roman" w:cs="Times New Roman"/>
        </w:rPr>
        <w:t>do</w:t>
      </w:r>
      <w:r w:rsidR="001B6CB3" w:rsidRPr="00946724">
        <w:rPr>
          <w:rFonts w:ascii="Times New Roman" w:hAnsi="Times New Roman" w:cs="Times New Roman"/>
        </w:rPr>
        <w:t xml:space="preserve"> </w:t>
      </w:r>
      <w:r w:rsidRPr="00946724">
        <w:rPr>
          <w:rFonts w:ascii="Times New Roman" w:hAnsi="Times New Roman" w:cs="Times New Roman"/>
        </w:rPr>
        <w:t>n</w:t>
      </w:r>
      <w:r w:rsidR="001B6CB3" w:rsidRPr="00946724">
        <w:rPr>
          <w:rFonts w:ascii="Times New Roman" w:hAnsi="Times New Roman" w:cs="Times New Roman"/>
        </w:rPr>
        <w:t>o</w:t>
      </w:r>
      <w:r w:rsidRPr="00946724">
        <w:rPr>
          <w:rFonts w:ascii="Times New Roman" w:hAnsi="Times New Roman" w:cs="Times New Roman"/>
        </w:rPr>
        <w:t xml:space="preserve">t want to display </w:t>
      </w:r>
      <w:r w:rsidR="001B6CB3" w:rsidRPr="00946724">
        <w:rPr>
          <w:rFonts w:ascii="Times New Roman" w:hAnsi="Times New Roman" w:cs="Times New Roman"/>
        </w:rPr>
        <w:t>their</w:t>
      </w:r>
      <w:r w:rsidRPr="00946724">
        <w:rPr>
          <w:rFonts w:ascii="Times New Roman" w:hAnsi="Times New Roman" w:cs="Times New Roman"/>
        </w:rPr>
        <w:t xml:space="preserve"> carsharing </w:t>
      </w:r>
      <w:r w:rsidR="001B6CB3" w:rsidRPr="00946724">
        <w:rPr>
          <w:rFonts w:ascii="Times New Roman" w:hAnsi="Times New Roman" w:cs="Times New Roman"/>
        </w:rPr>
        <w:t>status</w:t>
      </w:r>
      <w:r w:rsidRPr="00946724">
        <w:rPr>
          <w:rFonts w:ascii="Times New Roman" w:hAnsi="Times New Roman" w:cs="Times New Roman"/>
        </w:rPr>
        <w:t xml:space="preserve"> because </w:t>
      </w:r>
      <w:r w:rsidR="001B6CB3" w:rsidRPr="00946724">
        <w:rPr>
          <w:rFonts w:ascii="Times New Roman" w:hAnsi="Times New Roman" w:cs="Times New Roman"/>
        </w:rPr>
        <w:t xml:space="preserve">it </w:t>
      </w:r>
      <w:r w:rsidRPr="00946724">
        <w:rPr>
          <w:rFonts w:ascii="Times New Roman" w:hAnsi="Times New Roman" w:cs="Times New Roman"/>
        </w:rPr>
        <w:t xml:space="preserve">might invoke the perception that they are </w:t>
      </w:r>
      <w:r w:rsidR="000A66C2" w:rsidRPr="00946724">
        <w:rPr>
          <w:rFonts w:ascii="Times New Roman" w:hAnsi="Times New Roman" w:cs="Times New Roman"/>
        </w:rPr>
        <w:t>carpooling</w:t>
      </w:r>
      <w:r w:rsidRPr="00946724">
        <w:rPr>
          <w:rFonts w:ascii="Times New Roman" w:hAnsi="Times New Roman" w:cs="Times New Roman"/>
        </w:rPr>
        <w:t xml:space="preserve"> out of necessity and do not want to be reminded by any traces of former users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"ISSN" : "00935301", "author" : [ { "dropping-particle" : "", "family" : "Bardhi", "given" : "Fleura", "non-dropping-particle" : "", "parse-names" : false, "suffix" : "" }, { "dropping-particle" : "", "family" : "Eckhardt", "given" : "Giana M.", "non-dropping-particle" : "", "parse-names" : false, "suffix" : "" } ], "container-title" : "Journal of Consumer Research", "id" : "ITEM-1", "issue" : "4", "issued" : { "date-parts" : [ [ "2012", "12" ] ] }, "page" : "881-898", "title" : "Access-Based Consumption: The Case of Car Sharing", "type" : "article-journal", "volume" : "39" }, "uris" : [ "http://www.mendeley.com/documents/?uuid=ffd7a384-8e95-4b88-9cdd-35d90da4b40d" ] } ], "mendeley" : { "formattedCitation" : "(Bardhi and Eckhardt 2012)", "plainTextFormattedCitation" : "(Bardhi and Eckhardt 2012)", "previouslyFormattedCitation" : "(Bardhi and Eckhardt 2012)"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(Bardhi and Eckhardt 2012)</w:t>
      </w:r>
      <w:r w:rsidRPr="00946724">
        <w:rPr>
          <w:rFonts w:ascii="Times New Roman" w:hAnsi="Times New Roman" w:cs="Times New Roman"/>
        </w:rPr>
        <w:fldChar w:fldCharType="end"/>
      </w:r>
      <w:r w:rsidRPr="00946724">
        <w:rPr>
          <w:rFonts w:ascii="Times New Roman" w:hAnsi="Times New Roman" w:cs="Times New Roman"/>
        </w:rPr>
        <w:t xml:space="preserve">. Similarly, in the case of scavenging for items such as furniture, individuals feel ashamed and feel </w:t>
      </w:r>
      <w:r w:rsidR="000A66C2" w:rsidRPr="00946724">
        <w:rPr>
          <w:rFonts w:ascii="Times New Roman" w:hAnsi="Times New Roman" w:cs="Times New Roman"/>
        </w:rPr>
        <w:t>torn</w:t>
      </w:r>
      <w:r w:rsidRPr="00946724">
        <w:rPr>
          <w:rFonts w:ascii="Times New Roman" w:hAnsi="Times New Roman" w:cs="Times New Roman"/>
        </w:rPr>
        <w:t xml:space="preserve"> between </w:t>
      </w:r>
      <w:r w:rsidR="000A66C2" w:rsidRPr="00946724">
        <w:rPr>
          <w:rFonts w:ascii="Times New Roman" w:hAnsi="Times New Roman" w:cs="Times New Roman"/>
        </w:rPr>
        <w:t xml:space="preserve">concerns about </w:t>
      </w:r>
      <w:r w:rsidRPr="00946724">
        <w:rPr>
          <w:rFonts w:ascii="Times New Roman" w:hAnsi="Times New Roman" w:cs="Times New Roman"/>
        </w:rPr>
        <w:t>hygi</w:t>
      </w:r>
      <w:r w:rsidR="000A66C2" w:rsidRPr="00946724">
        <w:rPr>
          <w:rFonts w:ascii="Times New Roman" w:hAnsi="Times New Roman" w:cs="Times New Roman"/>
        </w:rPr>
        <w:t>ene</w:t>
      </w:r>
      <w:r w:rsidRPr="00946724">
        <w:rPr>
          <w:rFonts w:ascii="Times New Roman" w:hAnsi="Times New Roman" w:cs="Times New Roman"/>
        </w:rPr>
        <w:t xml:space="preserve"> </w:t>
      </w:r>
      <w:r w:rsidR="000A66C2" w:rsidRPr="00946724">
        <w:rPr>
          <w:rFonts w:ascii="Times New Roman" w:hAnsi="Times New Roman" w:cs="Times New Roman"/>
        </w:rPr>
        <w:t xml:space="preserve">on the one hand </w:t>
      </w:r>
      <w:r w:rsidRPr="00946724">
        <w:rPr>
          <w:rFonts w:ascii="Times New Roman" w:hAnsi="Times New Roman" w:cs="Times New Roman"/>
        </w:rPr>
        <w:t>and sustainab</w:t>
      </w:r>
      <w:r w:rsidR="000A66C2" w:rsidRPr="00946724">
        <w:rPr>
          <w:rFonts w:ascii="Times New Roman" w:hAnsi="Times New Roman" w:cs="Times New Roman"/>
        </w:rPr>
        <w:t>ility</w:t>
      </w:r>
      <w:r w:rsidRPr="00946724">
        <w:rPr>
          <w:rFonts w:ascii="Times New Roman" w:hAnsi="Times New Roman" w:cs="Times New Roman"/>
        </w:rPr>
        <w:t xml:space="preserve"> </w:t>
      </w:r>
      <w:r w:rsidR="000A66C2" w:rsidRPr="00946724">
        <w:rPr>
          <w:rFonts w:ascii="Times New Roman" w:hAnsi="Times New Roman" w:cs="Times New Roman"/>
        </w:rPr>
        <w:t>on the other</w:t>
      </w:r>
      <w:r w:rsidRPr="00946724">
        <w:rPr>
          <w:rFonts w:ascii="Times New Roman" w:hAnsi="Times New Roman" w:cs="Times New Roman"/>
        </w:rPr>
        <w:t xml:space="preserve"> </w:t>
      </w:r>
      <w:r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"ITEM-1", "issue" : "3", "issued" : { "date-parts" : [ [ "2014" ] ] }, "page" : "291-312", "title" : "Macromarketing Issues on the Sidewalk: How \"Gleaners\" and \"Disposers\" (Re)Create a Sustainable Economy", "type" : "article-journal", "volume" : "34" }, "uris" : [ "http://www.mendeley.com/documents/?uuid=3c770616-e455-4589-9c23-ec52a40a5de5" ] }, { "id" : "ITEM-2", "itemData" : { "ISBN" : "1467-954X", "author" : [ { "dropping-particle" : "", "family" : "Edwards", "given" : "Ferne", "non-dropping-particle" : "", "parse-names" : false, "suffix" : "" }, { "dropping-particle" : "", "family" : "Mercer", "given" : "Dave", "non-dropping-particle" : "", "parse-names" : false, "suffix" : "" } ], "container-title" : "The Sociological Review", "id" : "ITEM-2", "issue" : "S2", "issued" : { "date-parts" : [ [ "2012" ] ] }, "page" : "174-191", "title" : "Food waste in Australia: the freegan response", "type" : "article-journal", "volume" : "60" }, "uris" : [ "http://www.mendeley.com/documents/?uuid=f4fd1c64-3334-4163-9d83-e34dcc266697" ] } ], "mendeley" : { "formattedCitation" : "(Edwards and Mercer 2012; Guillard and Roux 2014)", "plainTextFormattedCitation" : "(Edwards and Mercer 2012; Guillard and Roux 2014)", "previouslyFormattedCitation" : "(Edwards and Mercer 2012; Guillard and Roux 2014)"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(Edwards and Mercer 2012; Guillard and Roux 2014)</w:t>
      </w:r>
      <w:r w:rsidRPr="00946724">
        <w:rPr>
          <w:rFonts w:ascii="Times New Roman" w:hAnsi="Times New Roman" w:cs="Times New Roman"/>
        </w:rPr>
        <w:fldChar w:fldCharType="end"/>
      </w:r>
      <w:r w:rsidR="00F40259" w:rsidRPr="00946724">
        <w:rPr>
          <w:rFonts w:ascii="Times New Roman" w:hAnsi="Times New Roman" w:cs="Times New Roman"/>
        </w:rPr>
        <w:t>. Emergent sustainable</w:t>
      </w:r>
      <w:r w:rsidRPr="00946724">
        <w:rPr>
          <w:rFonts w:ascii="Times New Roman" w:hAnsi="Times New Roman" w:cs="Times New Roman"/>
        </w:rPr>
        <w:t xml:space="preserve"> practices need some normative legitimation in order to be adopted by </w:t>
      </w:r>
      <w:r w:rsidR="000A66C2" w:rsidRPr="00946724">
        <w:rPr>
          <w:rFonts w:ascii="Times New Roman" w:hAnsi="Times New Roman" w:cs="Times New Roman"/>
        </w:rPr>
        <w:t xml:space="preserve">the </w:t>
      </w:r>
      <w:r w:rsidRPr="00946724">
        <w:rPr>
          <w:rFonts w:ascii="Times New Roman" w:hAnsi="Times New Roman" w:cs="Times New Roman"/>
        </w:rPr>
        <w:t>larger society</w:t>
      </w:r>
      <w:r w:rsidR="000A66C2" w:rsidRPr="00946724">
        <w:rPr>
          <w:rFonts w:ascii="Times New Roman" w:hAnsi="Times New Roman" w:cs="Times New Roman"/>
        </w:rPr>
        <w:t>,</w:t>
      </w:r>
      <w:r w:rsidRPr="00946724">
        <w:rPr>
          <w:rFonts w:ascii="Times New Roman" w:hAnsi="Times New Roman" w:cs="Times New Roman"/>
        </w:rPr>
        <w:t xml:space="preserve"> </w:t>
      </w:r>
      <w:r w:rsidR="000A66C2" w:rsidRPr="00946724">
        <w:rPr>
          <w:rFonts w:ascii="Times New Roman" w:hAnsi="Times New Roman" w:cs="Times New Roman"/>
        </w:rPr>
        <w:t xml:space="preserve">and </w:t>
      </w:r>
      <w:r w:rsidRPr="00946724">
        <w:rPr>
          <w:rFonts w:ascii="Times New Roman" w:hAnsi="Times New Roman" w:cs="Times New Roman"/>
        </w:rPr>
        <w:t xml:space="preserve">might be done through changing the normative viewpoint or through protecting users from normative judgments of others. </w:t>
      </w:r>
    </w:p>
    <w:p w14:paraId="273E680B" w14:textId="341E70F5" w:rsidR="004C4FAB" w:rsidRPr="00946724" w:rsidRDefault="004C4FAB" w:rsidP="005A3F2C">
      <w:pPr>
        <w:spacing w:line="480" w:lineRule="auto"/>
        <w:ind w:firstLine="720"/>
        <w:rPr>
          <w:rFonts w:ascii="Times New Roman" w:hAnsi="Times New Roman" w:cs="Times New Roman"/>
        </w:rPr>
      </w:pPr>
      <w:r w:rsidRPr="00946724">
        <w:rPr>
          <w:rFonts w:ascii="Times New Roman" w:hAnsi="Times New Roman" w:cs="Times New Roman"/>
        </w:rPr>
        <w:t xml:space="preserve">The cultural-cognitive pillar operates on a shared understanding and a certain taken-for-grantedness. Cultural-cognitive legitimacy operates on the basis of positive feelings such as certitude and confidence vs. negative feelings such as confusion and disorientation. As a framework of cultural beliefs, it provides scripts of action to individuals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 "family" : "Ventresca", "given" : "Marc J.", "non-dropping-particle" : "", "parse-names" : false, "suffix" : "" }, { "dropping-particle" : "", "family" : "Mohr", "given" : "John W.", "non-dropping-particle" : "", "parse-names" : false, "suffix" : "" } ], "container-title" : "Blackwell Companion to organizations", "editor" : [ { "dropping-particle" : "", "family" : "Baum", "given" : "Joel", "non-dropping-particle" : "", "parse-names" : false, "suffix" : "" } ], "id" : "ITEM-1", "issued" : { "date-parts" : [ [ "2002" ] ] }, "page" : "805-828", "publisher" : "Wiley-Blackwell", "publisher-place" : "New York", "title" : "Archival research methods", "type" : "chapter" }, "uris" : [ "http://www.mendeley.com/documents/?uuid=f4cf8498-cf1d-4ad9-9dea-c9597764a5bc" ] }, { "id" : "ITEM-2", "itemData" : { "author" : [ { "dropping-particle" : "", "family" : "Shank", "given" : "Roger", "non-dropping-particle" : "", "parse-names" : false, "suffix" : "" }, { "dropping-particle" : "", "family" : "Abelson", "given" : "Robert", "non-dropping-particle" : "", "parse-names" : false, "suffix" : "" } ], "id" : "ITEM-2", "issued" : { "date-parts" : [ [ "1977" ] ] }, "publisher" : "Routledge", "publisher-place" : "London", "title" : "Scripts, plans, goals and understanding", "type" : "book" }, "uris" : [ "http://www.mendeley.com/documents/?uuid=f90020d8-b4e7-4990-a47e-1d58950cd125" ] } ], "mendeley" : { "formattedCitation" : "(Shank and Abelson 1977; Ventresca and Mohr 2002)", "plainTextFormattedCitation" : "(Shank and Abelson 1977; Ventresca and Mohr 2002)", "previouslyFormattedCitation" : "(Shank and Abelson 1977; Ventresca and Mohr 2002)" }, "properties" : { "noteIndex" : 0 }, "schema" : "https://github.com/citation-style-language/schema/raw/master/csl-citation.json" }</w:instrText>
      </w:r>
      <w:r w:rsidRPr="00946724">
        <w:rPr>
          <w:rFonts w:ascii="Times New Roman" w:hAnsi="Times New Roman" w:cs="Times New Roman"/>
        </w:rPr>
        <w:fldChar w:fldCharType="separate"/>
      </w:r>
      <w:r w:rsidR="001A7EF6" w:rsidRPr="00946724">
        <w:rPr>
          <w:rFonts w:ascii="Times New Roman" w:hAnsi="Times New Roman" w:cs="Times New Roman"/>
          <w:noProof/>
        </w:rPr>
        <w:t>(Shank and Abelson 1977; Ventresca and Mohr 2002)</w:t>
      </w:r>
      <w:r w:rsidRPr="00946724">
        <w:rPr>
          <w:rFonts w:ascii="Times New Roman" w:hAnsi="Times New Roman" w:cs="Times New Roman"/>
        </w:rPr>
        <w:fldChar w:fldCharType="end"/>
      </w:r>
      <w:r w:rsidRPr="00946724">
        <w:rPr>
          <w:rFonts w:ascii="Times New Roman" w:hAnsi="Times New Roman" w:cs="Times New Roman"/>
        </w:rPr>
        <w:t xml:space="preserve">. </w:t>
      </w:r>
      <w:r w:rsidR="000A66C2" w:rsidRPr="00946724">
        <w:rPr>
          <w:rFonts w:ascii="Times New Roman" w:hAnsi="Times New Roman" w:cs="Times New Roman"/>
        </w:rPr>
        <w:t>Social reality is formed t</w:t>
      </w:r>
      <w:r w:rsidRPr="00946724">
        <w:rPr>
          <w:rFonts w:ascii="Times New Roman" w:hAnsi="Times New Roman" w:cs="Times New Roman"/>
        </w:rPr>
        <w:t xml:space="preserve">hrough symbols, signs, words and gestures and </w:t>
      </w:r>
      <w:r w:rsidR="000A66C2" w:rsidRPr="00946724">
        <w:rPr>
          <w:rFonts w:ascii="Times New Roman" w:hAnsi="Times New Roman" w:cs="Times New Roman"/>
        </w:rPr>
        <w:t xml:space="preserve">these </w:t>
      </w:r>
      <w:r w:rsidRPr="00946724">
        <w:rPr>
          <w:rFonts w:ascii="Times New Roman" w:hAnsi="Times New Roman" w:cs="Times New Roman"/>
        </w:rPr>
        <w:t xml:space="preserve">guide the behaviors of individual actors. Finally, the ultimate acceptance of a social behavior occurs </w:t>
      </w:r>
      <w:r w:rsidR="007217A1" w:rsidRPr="00946724">
        <w:rPr>
          <w:rFonts w:ascii="Times New Roman" w:hAnsi="Times New Roman" w:cs="Times New Roman"/>
        </w:rPr>
        <w:t xml:space="preserve">with the </w:t>
      </w:r>
      <w:r w:rsidRPr="00946724">
        <w:rPr>
          <w:rFonts w:ascii="Times New Roman" w:hAnsi="Times New Roman" w:cs="Times New Roman"/>
        </w:rPr>
        <w:t>actual realization of this behavior</w:t>
      </w:r>
      <w:r w:rsidR="00921813" w:rsidRPr="00946724">
        <w:rPr>
          <w:rFonts w:ascii="Times New Roman" w:hAnsi="Times New Roman" w:cs="Times New Roman"/>
        </w:rPr>
        <w:t xml:space="preserve"> </w:t>
      </w:r>
      <w:r w:rsidR="00921813" w:rsidRPr="00946724">
        <w:rPr>
          <w:rFonts w:ascii="Times New Roman" w:hAnsi="Times New Roman" w:cs="Times New Roman"/>
        </w:rPr>
        <w:fldChar w:fldCharType="begin" w:fldLock="1"/>
      </w:r>
      <w:r w:rsidR="00921813" w:rsidRPr="00946724">
        <w:rPr>
          <w:rFonts w:ascii="Times New Roman" w:hAnsi="Times New Roman" w:cs="Times New Roman"/>
        </w:rPr>
        <w:instrText>ADDIN CSL_CITATION { "citationItems" : [ { "id" : "ITEM-1", "itemData" : { "abstract" : "A very readable introduction to the interpretive perspective in social science, showing how social reality is socially constructed.", "author" : [ { "dropping-particle" : "", "family" : "Berger", "given" : "Peter L.", "non-dropping-particle" : "", "parse-names" : false, "suffix" : "" }, { "dropping-particle" : "", "family" : "Luckmann", "given" : "Thomas", "non-dropping-particle" : "", "parse-names" : false, "suffix" : "" } ], "id" : "ITEM-1", "issued" : { "date-parts" : [ [ "1991" ] ] }, "publisher" : "Penguin", "publisher-place" : "London", "title" : "The Social Construction of Reality", "type" : "book" }, "uris" : [ "http://www.mendeley.com/documents/?uuid=67f5d029-4c72-4ec0-94c2-d0c1dc73e5a4" ] } ], "mendeley" : { "formattedCitation" : "(Berger and Luckmann 1991)", "plainTextFormattedCitation" : "(Berger and Luckmann 1991)", "previouslyFormattedCitation" : "(Berger and Luckmann 1991)" }, "properties" : { "noteIndex" : 0 }, "schema" : "https://github.com/citation-style-language/schema/raw/master/csl-citation.json" }</w:instrText>
      </w:r>
      <w:r w:rsidR="00921813" w:rsidRPr="00946724">
        <w:rPr>
          <w:rFonts w:ascii="Times New Roman" w:hAnsi="Times New Roman" w:cs="Times New Roman"/>
        </w:rPr>
        <w:fldChar w:fldCharType="separate"/>
      </w:r>
      <w:r w:rsidR="00921813" w:rsidRPr="00946724">
        <w:rPr>
          <w:rFonts w:ascii="Times New Roman" w:hAnsi="Times New Roman" w:cs="Times New Roman"/>
          <w:noProof/>
        </w:rPr>
        <w:t>(Berger and Luckmann 1991)</w:t>
      </w:r>
      <w:r w:rsidR="00921813" w:rsidRPr="00946724">
        <w:rPr>
          <w:rFonts w:ascii="Times New Roman" w:hAnsi="Times New Roman" w:cs="Times New Roman"/>
        </w:rPr>
        <w:fldChar w:fldCharType="end"/>
      </w:r>
      <w:r w:rsidRPr="00946724">
        <w:rPr>
          <w:rFonts w:ascii="Times New Roman" w:hAnsi="Times New Roman" w:cs="Times New Roman"/>
        </w:rPr>
        <w:t xml:space="preserve">. The symbolic structure for cultural-cognitive legitimacy might be achieved through a formalized frame that triggers the repetitive realization of practices, interactions and behaviors. In the case of carsharing, this frame was offered by the carsharing provider, whereas in the case of gleaning, individuals did not encounter an appropriate symbolic frame and were confused and disoriented regarding their actions and behavior. </w:t>
      </w:r>
    </w:p>
    <w:p w14:paraId="1D623965" w14:textId="497FFBF6" w:rsidR="001C610B" w:rsidRPr="00946724" w:rsidRDefault="004C4FAB" w:rsidP="005A3F2C">
      <w:pPr>
        <w:spacing w:line="480" w:lineRule="auto"/>
        <w:ind w:firstLine="720"/>
        <w:rPr>
          <w:rFonts w:ascii="Times New Roman" w:hAnsi="Times New Roman" w:cs="Times New Roman"/>
        </w:rPr>
      </w:pPr>
      <w:r w:rsidRPr="00946724">
        <w:rPr>
          <w:rFonts w:ascii="Times New Roman" w:hAnsi="Times New Roman" w:cs="Times New Roman"/>
        </w:rPr>
        <w:t xml:space="preserve">As seen in the examples of gleaning and carsharing, and in contrast to traditional commercial marketplaces that operate on clear rules, structures and quid pro quo exchange </w:t>
      </w:r>
      <w:r w:rsidR="00F40259" w:rsidRPr="00946724">
        <w:rPr>
          <w:rFonts w:ascii="Times New Roman" w:hAnsi="Times New Roman" w:cs="Times New Roman"/>
        </w:rPr>
        <w:t>principles, emergent sustainable</w:t>
      </w:r>
      <w:r w:rsidRPr="00946724">
        <w:rPr>
          <w:rFonts w:ascii="Times New Roman" w:hAnsi="Times New Roman" w:cs="Times New Roman"/>
        </w:rPr>
        <w:t xml:space="preserve"> practices need </w:t>
      </w:r>
      <w:r w:rsidR="007217A1" w:rsidRPr="00946724">
        <w:rPr>
          <w:rFonts w:ascii="Times New Roman" w:hAnsi="Times New Roman" w:cs="Times New Roman"/>
        </w:rPr>
        <w:t xml:space="preserve">to </w:t>
      </w:r>
      <w:r w:rsidRPr="00946724">
        <w:rPr>
          <w:rFonts w:ascii="Times New Roman" w:hAnsi="Times New Roman" w:cs="Times New Roman"/>
        </w:rPr>
        <w:t>eventually develop the three pillars of legitimacy. In reality</w:t>
      </w:r>
      <w:r w:rsidR="007217A1" w:rsidRPr="00946724">
        <w:rPr>
          <w:rFonts w:ascii="Times New Roman" w:hAnsi="Times New Roman" w:cs="Times New Roman"/>
        </w:rPr>
        <w:t>,</w:t>
      </w:r>
      <w:r w:rsidRPr="00946724">
        <w:rPr>
          <w:rFonts w:ascii="Times New Roman" w:hAnsi="Times New Roman" w:cs="Times New Roman"/>
        </w:rPr>
        <w:t xml:space="preserve"> the three pillars overlap</w:t>
      </w:r>
      <w:r w:rsidR="005B54A4" w:rsidRPr="00946724">
        <w:rPr>
          <w:rFonts w:ascii="Times New Roman" w:hAnsi="Times New Roman" w:cs="Times New Roman"/>
        </w:rPr>
        <w:t xml:space="preserve">. </w:t>
      </w:r>
      <w:r w:rsidR="007D6926" w:rsidRPr="00946724">
        <w:rPr>
          <w:rFonts w:ascii="Times New Roman" w:hAnsi="Times New Roman" w:cs="Times New Roman"/>
        </w:rPr>
        <w:t>H</w:t>
      </w:r>
      <w:r w:rsidRPr="00946724">
        <w:rPr>
          <w:rFonts w:ascii="Times New Roman" w:hAnsi="Times New Roman" w:cs="Times New Roman"/>
        </w:rPr>
        <w:t>ow</w:t>
      </w:r>
      <w:r w:rsidR="00255EF1" w:rsidRPr="00946724">
        <w:rPr>
          <w:rFonts w:ascii="Times New Roman" w:hAnsi="Times New Roman" w:cs="Times New Roman"/>
        </w:rPr>
        <w:t>ever</w:t>
      </w:r>
      <w:r w:rsidR="007D6926" w:rsidRPr="00946724">
        <w:rPr>
          <w:rFonts w:ascii="Times New Roman" w:hAnsi="Times New Roman" w:cs="Times New Roman"/>
        </w:rPr>
        <w:t>,</w:t>
      </w:r>
      <w:r w:rsidR="00255EF1" w:rsidRPr="00946724">
        <w:rPr>
          <w:rFonts w:ascii="Times New Roman" w:hAnsi="Times New Roman" w:cs="Times New Roman"/>
        </w:rPr>
        <w:t xml:space="preserve"> for the sake of analysis</w:t>
      </w:r>
      <w:r w:rsidR="007D6926" w:rsidRPr="00946724">
        <w:rPr>
          <w:rFonts w:ascii="Times New Roman" w:hAnsi="Times New Roman" w:cs="Times New Roman"/>
        </w:rPr>
        <w:t>,</w:t>
      </w:r>
      <w:r w:rsidR="00255EF1" w:rsidRPr="00946724">
        <w:rPr>
          <w:rFonts w:ascii="Times New Roman" w:hAnsi="Times New Roman" w:cs="Times New Roman"/>
        </w:rPr>
        <w:t xml:space="preserve"> I</w:t>
      </w:r>
      <w:r w:rsidRPr="00946724">
        <w:rPr>
          <w:rFonts w:ascii="Times New Roman" w:hAnsi="Times New Roman" w:cs="Times New Roman"/>
        </w:rPr>
        <w:t xml:space="preserve"> treat them as distinct. </w:t>
      </w:r>
    </w:p>
    <w:p w14:paraId="3715D508" w14:textId="77777777" w:rsidR="001C610B" w:rsidRPr="00946724" w:rsidRDefault="001C610B" w:rsidP="005A3F2C">
      <w:pPr>
        <w:spacing w:line="480" w:lineRule="auto"/>
        <w:ind w:firstLine="720"/>
        <w:rPr>
          <w:rFonts w:ascii="Times New Roman" w:hAnsi="Times New Roman" w:cs="Times New Roman"/>
        </w:rPr>
      </w:pPr>
    </w:p>
    <w:p w14:paraId="5B9A565E" w14:textId="0F4E9A87" w:rsidR="001C610B" w:rsidRPr="00946724" w:rsidRDefault="00755F75" w:rsidP="005A3F2C">
      <w:pPr>
        <w:spacing w:line="480" w:lineRule="auto"/>
        <w:jc w:val="center"/>
        <w:rPr>
          <w:rFonts w:ascii="Times New Roman" w:hAnsi="Times New Roman" w:cs="Times New Roman"/>
          <w:b/>
        </w:rPr>
      </w:pPr>
      <w:r w:rsidRPr="00946724">
        <w:rPr>
          <w:rFonts w:ascii="Times New Roman" w:hAnsi="Times New Roman" w:cs="Times New Roman"/>
          <w:b/>
        </w:rPr>
        <w:t xml:space="preserve">The </w:t>
      </w:r>
      <w:r w:rsidR="001C610B" w:rsidRPr="00946724">
        <w:rPr>
          <w:rFonts w:ascii="Times New Roman" w:hAnsi="Times New Roman" w:cs="Times New Roman"/>
          <w:b/>
        </w:rPr>
        <w:t>Context</w:t>
      </w:r>
    </w:p>
    <w:p w14:paraId="681AFF6C" w14:textId="08EE65DF" w:rsidR="00217D60" w:rsidRPr="00946724" w:rsidRDefault="001C610B" w:rsidP="005A3F2C">
      <w:pPr>
        <w:spacing w:line="480" w:lineRule="auto"/>
        <w:rPr>
          <w:rFonts w:ascii="Times New Roman" w:hAnsi="Times New Roman" w:cs="Times New Roman"/>
        </w:rPr>
      </w:pPr>
      <w:r w:rsidRPr="00946724">
        <w:rPr>
          <w:rFonts w:ascii="Times New Roman" w:hAnsi="Times New Roman" w:cs="Times New Roman"/>
        </w:rPr>
        <w:t>The context of the study is</w:t>
      </w:r>
      <w:r w:rsidR="005C78A7" w:rsidRPr="00946724">
        <w:rPr>
          <w:rFonts w:ascii="Times New Roman" w:hAnsi="Times New Roman" w:cs="Times New Roman"/>
        </w:rPr>
        <w:t xml:space="preserve"> safe</w:t>
      </w:r>
      <w:r w:rsidRPr="00946724">
        <w:rPr>
          <w:rFonts w:ascii="Times New Roman" w:hAnsi="Times New Roman" w:cs="Times New Roman"/>
        </w:rPr>
        <w:t xml:space="preserve"> food waste</w:t>
      </w:r>
      <w:r w:rsidR="005C78A7" w:rsidRPr="00946724">
        <w:rPr>
          <w:rFonts w:ascii="Times New Roman" w:hAnsi="Times New Roman" w:cs="Times New Roman"/>
        </w:rPr>
        <w:t xml:space="preserve"> in the retail sector. </w:t>
      </w:r>
      <w:r w:rsidR="007D6926" w:rsidRPr="00946724">
        <w:rPr>
          <w:rFonts w:ascii="Times New Roman" w:hAnsi="Times New Roman" w:cs="Times New Roman"/>
        </w:rPr>
        <w:t xml:space="preserve">Safe food waste is </w:t>
      </w:r>
      <w:r w:rsidR="005C78A7" w:rsidRPr="00946724">
        <w:rPr>
          <w:rFonts w:ascii="Times New Roman" w:hAnsi="Times New Roman" w:cs="Times New Roman"/>
        </w:rPr>
        <w:t xml:space="preserve">food </w:t>
      </w:r>
      <w:r w:rsidR="00540988" w:rsidRPr="00946724">
        <w:rPr>
          <w:rFonts w:ascii="Times New Roman" w:hAnsi="Times New Roman" w:cs="Times New Roman"/>
        </w:rPr>
        <w:t xml:space="preserve">that is safe to be consumed but is still </w:t>
      </w:r>
      <w:r w:rsidR="007D6926" w:rsidRPr="00946724">
        <w:rPr>
          <w:rFonts w:ascii="Times New Roman" w:hAnsi="Times New Roman" w:cs="Times New Roman"/>
        </w:rPr>
        <w:t xml:space="preserve">disposed </w:t>
      </w:r>
      <w:r w:rsidR="00540988" w:rsidRPr="00946724">
        <w:rPr>
          <w:rFonts w:ascii="Times New Roman" w:hAnsi="Times New Roman" w:cs="Times New Roman"/>
        </w:rPr>
        <w:t>of, for one reason or another.</w:t>
      </w:r>
      <w:r w:rsidR="005C78A7" w:rsidRPr="00946724">
        <w:rPr>
          <w:rFonts w:ascii="Times New Roman" w:hAnsi="Times New Roman" w:cs="Times New Roman"/>
        </w:rPr>
        <w:t xml:space="preserve"> </w:t>
      </w:r>
      <w:r w:rsidR="00890383" w:rsidRPr="00946724">
        <w:rPr>
          <w:rFonts w:ascii="Times New Roman" w:hAnsi="Times New Roman" w:cs="Times New Roman"/>
        </w:rPr>
        <w:t>T</w:t>
      </w:r>
      <w:r w:rsidR="00255EF1" w:rsidRPr="00946724">
        <w:rPr>
          <w:rFonts w:ascii="Times New Roman" w:hAnsi="Times New Roman" w:cs="Times New Roman"/>
        </w:rPr>
        <w:t>h</w:t>
      </w:r>
      <w:r w:rsidR="00890383" w:rsidRPr="00946724">
        <w:rPr>
          <w:rFonts w:ascii="Times New Roman" w:hAnsi="Times New Roman" w:cs="Times New Roman"/>
        </w:rPr>
        <w:t>is</w:t>
      </w:r>
      <w:r w:rsidR="00255EF1" w:rsidRPr="00946724">
        <w:rPr>
          <w:rFonts w:ascii="Times New Roman" w:hAnsi="Times New Roman" w:cs="Times New Roman"/>
        </w:rPr>
        <w:t xml:space="preserve"> manuscript</w:t>
      </w:r>
      <w:r w:rsidRPr="00946724">
        <w:rPr>
          <w:rFonts w:ascii="Times New Roman" w:hAnsi="Times New Roman" w:cs="Times New Roman"/>
        </w:rPr>
        <w:t xml:space="preserve"> </w:t>
      </w:r>
      <w:r w:rsidR="00890383" w:rsidRPr="00946724">
        <w:rPr>
          <w:rFonts w:ascii="Times New Roman" w:hAnsi="Times New Roman" w:cs="Times New Roman"/>
        </w:rPr>
        <w:t xml:space="preserve">will </w:t>
      </w:r>
      <w:r w:rsidRPr="00946724">
        <w:rPr>
          <w:rFonts w:ascii="Times New Roman" w:hAnsi="Times New Roman" w:cs="Times New Roman"/>
        </w:rPr>
        <w:t xml:space="preserve">illustrate the close link between the wasting of safe food and the </w:t>
      </w:r>
      <w:r w:rsidR="00217D60" w:rsidRPr="00946724">
        <w:rPr>
          <w:rFonts w:ascii="Times New Roman" w:hAnsi="Times New Roman" w:cs="Times New Roman"/>
        </w:rPr>
        <w:t xml:space="preserve">respective </w:t>
      </w:r>
      <w:r w:rsidRPr="00946724">
        <w:rPr>
          <w:rFonts w:ascii="Times New Roman" w:hAnsi="Times New Roman" w:cs="Times New Roman"/>
        </w:rPr>
        <w:t>marketplace antecedents, explicitly</w:t>
      </w:r>
      <w:r w:rsidR="00890383" w:rsidRPr="00946724">
        <w:rPr>
          <w:rFonts w:ascii="Times New Roman" w:hAnsi="Times New Roman" w:cs="Times New Roman"/>
        </w:rPr>
        <w:t>,</w:t>
      </w:r>
      <w:r w:rsidRPr="00946724">
        <w:rPr>
          <w:rFonts w:ascii="Times New Roman" w:hAnsi="Times New Roman" w:cs="Times New Roman"/>
        </w:rPr>
        <w:t xml:space="preserve"> regulation. T</w:t>
      </w:r>
      <w:r w:rsidR="00255EF1" w:rsidRPr="00946724">
        <w:rPr>
          <w:rFonts w:ascii="Times New Roman" w:hAnsi="Times New Roman" w:cs="Times New Roman"/>
        </w:rPr>
        <w:t>hen, I</w:t>
      </w:r>
      <w:r w:rsidRPr="00946724">
        <w:rPr>
          <w:rFonts w:ascii="Times New Roman" w:hAnsi="Times New Roman" w:cs="Times New Roman"/>
        </w:rPr>
        <w:t xml:space="preserve"> will turn to </w:t>
      </w:r>
      <w:r w:rsidR="00217D60" w:rsidRPr="00946724">
        <w:rPr>
          <w:rFonts w:ascii="Times New Roman" w:hAnsi="Times New Roman" w:cs="Times New Roman"/>
        </w:rPr>
        <w:t>two connected practices that strive</w:t>
      </w:r>
      <w:r w:rsidRPr="00946724">
        <w:rPr>
          <w:rFonts w:ascii="Times New Roman" w:hAnsi="Times New Roman" w:cs="Times New Roman"/>
        </w:rPr>
        <w:t xml:space="preserve"> to</w:t>
      </w:r>
      <w:r w:rsidR="008A6F9B" w:rsidRPr="00946724">
        <w:rPr>
          <w:rFonts w:ascii="Times New Roman" w:hAnsi="Times New Roman" w:cs="Times New Roman"/>
        </w:rPr>
        <w:t xml:space="preserve"> reduce the amount of wasted food</w:t>
      </w:r>
      <w:r w:rsidRPr="00946724">
        <w:rPr>
          <w:rFonts w:ascii="Times New Roman" w:hAnsi="Times New Roman" w:cs="Times New Roman"/>
        </w:rPr>
        <w:t xml:space="preserve">. </w:t>
      </w:r>
    </w:p>
    <w:p w14:paraId="5CDFD4EE" w14:textId="77777777" w:rsidR="00AF0158" w:rsidRPr="00946724" w:rsidRDefault="00AF0158" w:rsidP="005A3F2C">
      <w:pPr>
        <w:spacing w:line="480" w:lineRule="auto"/>
        <w:rPr>
          <w:rFonts w:ascii="Times New Roman" w:hAnsi="Times New Roman" w:cs="Times New Roman"/>
        </w:rPr>
      </w:pPr>
    </w:p>
    <w:p w14:paraId="3053E2EB" w14:textId="77777777" w:rsidR="001C610B" w:rsidRPr="00946724" w:rsidRDefault="001C610B" w:rsidP="005A3F2C">
      <w:pPr>
        <w:spacing w:line="480" w:lineRule="auto"/>
        <w:rPr>
          <w:rFonts w:ascii="Times New Roman" w:hAnsi="Times New Roman" w:cs="Times New Roman"/>
          <w:b/>
        </w:rPr>
      </w:pPr>
      <w:r w:rsidRPr="00946724">
        <w:rPr>
          <w:rFonts w:ascii="Times New Roman" w:hAnsi="Times New Roman" w:cs="Times New Roman"/>
          <w:b/>
        </w:rPr>
        <w:t>Food waste and regulation</w:t>
      </w:r>
    </w:p>
    <w:p w14:paraId="3E8E7AAF" w14:textId="1BE14D4E" w:rsidR="00F40259" w:rsidRPr="00946724" w:rsidRDefault="00216517" w:rsidP="005A3F2C">
      <w:pPr>
        <w:spacing w:line="480" w:lineRule="auto"/>
        <w:rPr>
          <w:rFonts w:ascii="Times New Roman" w:hAnsi="Times New Roman" w:cs="Times New Roman"/>
        </w:rPr>
      </w:pPr>
      <w:r w:rsidRPr="00946724">
        <w:rPr>
          <w:rFonts w:ascii="Times New Roman" w:hAnsi="Times New Roman" w:cs="Times New Roman"/>
        </w:rPr>
        <w:t xml:space="preserve">During the last </w:t>
      </w:r>
      <w:r w:rsidR="00890383" w:rsidRPr="00946724">
        <w:rPr>
          <w:rFonts w:ascii="Times New Roman" w:hAnsi="Times New Roman" w:cs="Times New Roman"/>
        </w:rPr>
        <w:t xml:space="preserve">few </w:t>
      </w:r>
      <w:r w:rsidRPr="00946724">
        <w:rPr>
          <w:rFonts w:ascii="Times New Roman" w:hAnsi="Times New Roman" w:cs="Times New Roman"/>
        </w:rPr>
        <w:t xml:space="preserve">years, food waste </w:t>
      </w:r>
      <w:r w:rsidR="00890383" w:rsidRPr="00946724">
        <w:rPr>
          <w:rFonts w:ascii="Times New Roman" w:hAnsi="Times New Roman" w:cs="Times New Roman"/>
        </w:rPr>
        <w:t>has received increased</w:t>
      </w:r>
      <w:r w:rsidRPr="00946724">
        <w:rPr>
          <w:rFonts w:ascii="Times New Roman" w:hAnsi="Times New Roman" w:cs="Times New Roman"/>
        </w:rPr>
        <w:t xml:space="preserve"> attention in</w:t>
      </w:r>
      <w:r w:rsidR="00890383" w:rsidRPr="00946724">
        <w:rPr>
          <w:rFonts w:ascii="Times New Roman" w:hAnsi="Times New Roman" w:cs="Times New Roman"/>
        </w:rPr>
        <w:t xml:space="preserve"> the</w:t>
      </w:r>
      <w:r w:rsidRPr="00946724">
        <w:rPr>
          <w:rFonts w:ascii="Times New Roman" w:hAnsi="Times New Roman" w:cs="Times New Roman"/>
        </w:rPr>
        <w:t xml:space="preserve"> media, social media and public policy. The</w:t>
      </w:r>
      <w:r w:rsidR="008A6F9B" w:rsidRPr="00946724">
        <w:rPr>
          <w:rFonts w:ascii="Times New Roman" w:hAnsi="Times New Roman" w:cs="Times New Roman"/>
        </w:rPr>
        <w:t xml:space="preserve"> large amounts of food waste within retail stores </w:t>
      </w:r>
      <w:r w:rsidRPr="00946724">
        <w:rPr>
          <w:rFonts w:ascii="Times New Roman" w:hAnsi="Times New Roman" w:cs="Times New Roman"/>
        </w:rPr>
        <w:t xml:space="preserve">was brought </w:t>
      </w:r>
      <w:r w:rsidR="00890383" w:rsidRPr="00946724">
        <w:rPr>
          <w:rFonts w:ascii="Times New Roman" w:hAnsi="Times New Roman" w:cs="Times New Roman"/>
        </w:rPr>
        <w:t>in</w:t>
      </w:r>
      <w:r w:rsidRPr="00946724">
        <w:rPr>
          <w:rFonts w:ascii="Times New Roman" w:hAnsi="Times New Roman" w:cs="Times New Roman"/>
        </w:rPr>
        <w:t xml:space="preserve">to the spotlight through documentaries such as “We </w:t>
      </w:r>
      <w:r w:rsidR="004A4622" w:rsidRPr="00946724">
        <w:rPr>
          <w:rFonts w:ascii="Times New Roman" w:hAnsi="Times New Roman" w:cs="Times New Roman"/>
        </w:rPr>
        <w:t>F</w:t>
      </w:r>
      <w:r w:rsidRPr="00946724">
        <w:rPr>
          <w:rFonts w:ascii="Times New Roman" w:hAnsi="Times New Roman" w:cs="Times New Roman"/>
        </w:rPr>
        <w:t xml:space="preserve">eed the </w:t>
      </w:r>
      <w:r w:rsidR="004A4622" w:rsidRPr="00946724">
        <w:rPr>
          <w:rFonts w:ascii="Times New Roman" w:hAnsi="Times New Roman" w:cs="Times New Roman"/>
        </w:rPr>
        <w:t>W</w:t>
      </w:r>
      <w:r w:rsidRPr="00946724">
        <w:rPr>
          <w:rFonts w:ascii="Times New Roman" w:hAnsi="Times New Roman" w:cs="Times New Roman"/>
        </w:rPr>
        <w:t>orld”</w:t>
      </w:r>
      <w:r w:rsidR="00AA2EBF" w:rsidRPr="00946724">
        <w:rPr>
          <w:rFonts w:ascii="Times New Roman" w:hAnsi="Times New Roman" w:cs="Times New Roman"/>
        </w:rPr>
        <w:t xml:space="preserve"> </w:t>
      </w:r>
      <w:r w:rsidR="00AA2EBF" w:rsidRPr="00946724">
        <w:rPr>
          <w:rFonts w:ascii="Times New Roman" w:hAnsi="Times New Roman" w:cs="Times New Roman"/>
        </w:rPr>
        <w:fldChar w:fldCharType="begin" w:fldLock="1"/>
      </w:r>
      <w:r w:rsidR="000A5C06" w:rsidRPr="00946724">
        <w:rPr>
          <w:rFonts w:ascii="Times New Roman" w:hAnsi="Times New Roman" w:cs="Times New Roman"/>
        </w:rPr>
        <w:instrText>ADDIN CSL_CITATION { "citationItems" : [ { "id" : "ITEM-1", "itemData" : { "author" : [ { "dropping-particle" : "", "family" : "Wagenhofer", "given" : "Erwin", "non-dropping-particle" : "", "parse-names" : false, "suffix" : "" } ], "id" : "ITEM-1", "issued" : { "date-parts" : [ [ "2005" ] ] }, "publisher-place" : "Germany", "title" : "We feed the world", "type" : "motion_picture" }, "uris" : [ "http://www.mendeley.com/documents/?uuid=9a50aba4-d0b6-4b37-a625-5a4e38da2ed2" ] } ], "mendeley" : { "formattedCitation" : "(Wagenhofer 2005)", "plainTextFormattedCitation" : "(Wagenhofer 2005)", "previouslyFormattedCitation" : "(Wagenhofer 2005)" }, "properties" : { "noteIndex" : 0 }, "schema" : "https://github.com/citation-style-language/schema/raw/master/csl-citation.json" }</w:instrText>
      </w:r>
      <w:r w:rsidR="00AA2EBF" w:rsidRPr="00946724">
        <w:rPr>
          <w:rFonts w:ascii="Times New Roman" w:hAnsi="Times New Roman" w:cs="Times New Roman"/>
        </w:rPr>
        <w:fldChar w:fldCharType="separate"/>
      </w:r>
      <w:r w:rsidR="00AA2EBF" w:rsidRPr="00946724">
        <w:rPr>
          <w:rFonts w:ascii="Times New Roman" w:hAnsi="Times New Roman" w:cs="Times New Roman"/>
          <w:noProof/>
        </w:rPr>
        <w:t>(Wagenhofer 2005)</w:t>
      </w:r>
      <w:r w:rsidR="00AA2EBF" w:rsidRPr="00946724">
        <w:rPr>
          <w:rFonts w:ascii="Times New Roman" w:hAnsi="Times New Roman" w:cs="Times New Roman"/>
        </w:rPr>
        <w:fldChar w:fldCharType="end"/>
      </w:r>
      <w:r w:rsidR="008A6F9B" w:rsidRPr="00946724">
        <w:rPr>
          <w:rFonts w:ascii="Times New Roman" w:hAnsi="Times New Roman" w:cs="Times New Roman"/>
        </w:rPr>
        <w:t xml:space="preserve"> or</w:t>
      </w:r>
      <w:r w:rsidRPr="00946724">
        <w:rPr>
          <w:rFonts w:ascii="Times New Roman" w:hAnsi="Times New Roman" w:cs="Times New Roman"/>
        </w:rPr>
        <w:t xml:space="preserve"> “Tas</w:t>
      </w:r>
      <w:r w:rsidR="00F40259" w:rsidRPr="00946724">
        <w:rPr>
          <w:rFonts w:ascii="Times New Roman" w:hAnsi="Times New Roman" w:cs="Times New Roman"/>
        </w:rPr>
        <w:t xml:space="preserve">te the </w:t>
      </w:r>
      <w:r w:rsidR="004A4622" w:rsidRPr="00946724">
        <w:rPr>
          <w:rFonts w:ascii="Times New Roman" w:hAnsi="Times New Roman" w:cs="Times New Roman"/>
        </w:rPr>
        <w:t>W</w:t>
      </w:r>
      <w:r w:rsidR="00F40259" w:rsidRPr="00946724">
        <w:rPr>
          <w:rFonts w:ascii="Times New Roman" w:hAnsi="Times New Roman" w:cs="Times New Roman"/>
        </w:rPr>
        <w:t>aste”</w:t>
      </w:r>
      <w:r w:rsidR="00AA2EBF" w:rsidRPr="00946724">
        <w:rPr>
          <w:rFonts w:ascii="Times New Roman" w:hAnsi="Times New Roman" w:cs="Times New Roman"/>
        </w:rPr>
        <w:t xml:space="preserve"> </w:t>
      </w:r>
      <w:r w:rsidR="00AA2EBF" w:rsidRPr="00946724">
        <w:rPr>
          <w:rFonts w:ascii="Times New Roman" w:hAnsi="Times New Roman" w:cs="Times New Roman"/>
        </w:rPr>
        <w:fldChar w:fldCharType="begin" w:fldLock="1"/>
      </w:r>
      <w:r w:rsidR="000A5C06" w:rsidRPr="00946724">
        <w:rPr>
          <w:rFonts w:ascii="Times New Roman" w:hAnsi="Times New Roman" w:cs="Times New Roman"/>
        </w:rPr>
        <w:instrText>ADDIN CSL_CITATION { "citationItems" : [ { "id" : "ITEM-1", "itemData" : { "author" : [ { "dropping-particle" : "", "family" : "Thurn", "given" : "Valentin", "non-dropping-particle" : "", "parse-names" : false, "suffix" : "" } ], "id" : "ITEM-1", "issued" : { "date-parts" : [ [ "2010" ] ] }, "title" : "Taste the Waste", "type" : "motion_picture" }, "uris" : [ "http://www.mendeley.com/documents/?uuid=4ff369b7-0aec-446e-a90d-d0abc2b824ea" ] } ], "mendeley" : { "formattedCitation" : "(Thurn 2010)", "plainTextFormattedCitation" : "(Thurn 2010)", "previouslyFormattedCitation" : "(Thurn 2010)" }, "properties" : { "noteIndex" : 0 }, "schema" : "https://github.com/citation-style-language/schema/raw/master/csl-citation.json" }</w:instrText>
      </w:r>
      <w:r w:rsidR="00AA2EBF" w:rsidRPr="00946724">
        <w:rPr>
          <w:rFonts w:ascii="Times New Roman" w:hAnsi="Times New Roman" w:cs="Times New Roman"/>
        </w:rPr>
        <w:fldChar w:fldCharType="separate"/>
      </w:r>
      <w:r w:rsidR="00AA2EBF" w:rsidRPr="00946724">
        <w:rPr>
          <w:rFonts w:ascii="Times New Roman" w:hAnsi="Times New Roman" w:cs="Times New Roman"/>
          <w:noProof/>
        </w:rPr>
        <w:t>(Thurn 2010)</w:t>
      </w:r>
      <w:r w:rsidR="00AA2EBF" w:rsidRPr="00946724">
        <w:rPr>
          <w:rFonts w:ascii="Times New Roman" w:hAnsi="Times New Roman" w:cs="Times New Roman"/>
        </w:rPr>
        <w:fldChar w:fldCharType="end"/>
      </w:r>
      <w:r w:rsidR="008A6F9B" w:rsidRPr="00946724">
        <w:rPr>
          <w:rFonts w:ascii="Times New Roman" w:hAnsi="Times New Roman" w:cs="Times New Roman"/>
        </w:rPr>
        <w:t>.</w:t>
      </w:r>
      <w:r w:rsidR="00790A4E" w:rsidRPr="00946724">
        <w:rPr>
          <w:rFonts w:ascii="Times New Roman" w:hAnsi="Times New Roman" w:cs="Times New Roman"/>
        </w:rPr>
        <w:t xml:space="preserve"> </w:t>
      </w:r>
      <w:r w:rsidR="008A6F9B" w:rsidRPr="00946724">
        <w:rPr>
          <w:rFonts w:ascii="Times New Roman" w:hAnsi="Times New Roman" w:cs="Times New Roman"/>
        </w:rPr>
        <w:t>Those documentaries offer impressive images</w:t>
      </w:r>
      <w:r w:rsidR="00540988" w:rsidRPr="00946724">
        <w:rPr>
          <w:rFonts w:ascii="Times New Roman" w:hAnsi="Times New Roman" w:cs="Times New Roman"/>
        </w:rPr>
        <w:t>,</w:t>
      </w:r>
      <w:r w:rsidR="008A6F9B" w:rsidRPr="00946724">
        <w:rPr>
          <w:rFonts w:ascii="Times New Roman" w:hAnsi="Times New Roman" w:cs="Times New Roman"/>
        </w:rPr>
        <w:t xml:space="preserve"> </w:t>
      </w:r>
      <w:r w:rsidR="00EE1645" w:rsidRPr="00946724">
        <w:rPr>
          <w:rFonts w:ascii="Times New Roman" w:hAnsi="Times New Roman" w:cs="Times New Roman"/>
        </w:rPr>
        <w:t xml:space="preserve">showing how large amounts of safe food get discarded. </w:t>
      </w:r>
      <w:r w:rsidR="00FE6BB8" w:rsidRPr="00946724">
        <w:rPr>
          <w:rFonts w:ascii="Times New Roman" w:hAnsi="Times New Roman" w:cs="Times New Roman"/>
        </w:rPr>
        <w:t xml:space="preserve">Initiatives and </w:t>
      </w:r>
      <w:r w:rsidRPr="00946724">
        <w:rPr>
          <w:rFonts w:ascii="Times New Roman" w:hAnsi="Times New Roman" w:cs="Times New Roman"/>
        </w:rPr>
        <w:t>public policy changes</w:t>
      </w:r>
      <w:r w:rsidR="00540988" w:rsidRPr="00946724">
        <w:rPr>
          <w:rFonts w:ascii="Times New Roman" w:hAnsi="Times New Roman" w:cs="Times New Roman"/>
        </w:rPr>
        <w:t>,</w:t>
      </w:r>
      <w:r w:rsidRPr="00946724">
        <w:rPr>
          <w:rFonts w:ascii="Times New Roman" w:hAnsi="Times New Roman" w:cs="Times New Roman"/>
        </w:rPr>
        <w:t xml:space="preserve"> such as a ban </w:t>
      </w:r>
      <w:r w:rsidR="00540988" w:rsidRPr="00946724">
        <w:rPr>
          <w:rFonts w:ascii="Times New Roman" w:hAnsi="Times New Roman" w:cs="Times New Roman"/>
        </w:rPr>
        <w:t>on</w:t>
      </w:r>
      <w:r w:rsidRPr="00946724">
        <w:rPr>
          <w:rFonts w:ascii="Times New Roman" w:hAnsi="Times New Roman" w:cs="Times New Roman"/>
        </w:rPr>
        <w:t xml:space="preserve"> food waste </w:t>
      </w:r>
      <w:r w:rsidR="00540988" w:rsidRPr="00946724">
        <w:rPr>
          <w:rFonts w:ascii="Times New Roman" w:hAnsi="Times New Roman" w:cs="Times New Roman"/>
        </w:rPr>
        <w:t>i</w:t>
      </w:r>
      <w:r w:rsidRPr="00946724">
        <w:rPr>
          <w:rFonts w:ascii="Times New Roman" w:hAnsi="Times New Roman" w:cs="Times New Roman"/>
        </w:rPr>
        <w:t xml:space="preserve">n </w:t>
      </w:r>
      <w:r w:rsidR="00FE6BB8" w:rsidRPr="00946724">
        <w:rPr>
          <w:rFonts w:ascii="Times New Roman" w:hAnsi="Times New Roman" w:cs="Times New Roman"/>
        </w:rPr>
        <w:t>French supermarkets</w:t>
      </w:r>
      <w:r w:rsidR="00F40259" w:rsidRPr="00946724">
        <w:rPr>
          <w:rFonts w:ascii="Times New Roman" w:hAnsi="Times New Roman" w:cs="Times New Roman"/>
        </w:rPr>
        <w:t xml:space="preserve"> </w:t>
      </w:r>
      <w:r w:rsidR="00F40259" w:rsidRPr="00946724">
        <w:rPr>
          <w:rFonts w:ascii="Times New Roman" w:hAnsi="Times New Roman" w:cs="Times New Roman"/>
        </w:rPr>
        <w:fldChar w:fldCharType="begin" w:fldLock="1"/>
      </w:r>
      <w:r w:rsidR="00F40259" w:rsidRPr="00946724">
        <w:rPr>
          <w:rFonts w:ascii="Times New Roman" w:hAnsi="Times New Roman" w:cs="Times New Roman"/>
        </w:rPr>
        <w:instrText>ADDIN CSL_CITATION { "citationItems" : [ { "id" : "ITEM-1", "itemData" : { "author" : [ { "dropping-particle" : "", "family" : "Chrisafis", "given" : "Angelique", "non-dropping-particle" : "", "parse-names" : false, "suffix" : "" } ], "container-title" : "The Guardian", "id" : "ITEM-1", "issued" : { "date-parts" : [ [ "2015" ] ] }, "title" : "France to ban big supermarkets to give unsold food to charities", "type" : "article-newspaper" }, "uris" : [ "http://www.mendeley.com/documents/?uuid=3a708d0c-c570-44d5-a2ba-5779a240a867" ] } ], "mendeley" : { "formattedCitation" : "(Chrisafis 2015)", "plainTextFormattedCitation" : "(Chrisafis 2015)", "previouslyFormattedCitation" : "(Chrisafis 2015)" }, "properties" : { "noteIndex" : 0 }, "schema" : "https://github.com/citation-style-language/schema/raw/master/csl-citation.json" }</w:instrText>
      </w:r>
      <w:r w:rsidR="00F40259" w:rsidRPr="00946724">
        <w:rPr>
          <w:rFonts w:ascii="Times New Roman" w:hAnsi="Times New Roman" w:cs="Times New Roman"/>
        </w:rPr>
        <w:fldChar w:fldCharType="separate"/>
      </w:r>
      <w:r w:rsidR="00F40259" w:rsidRPr="00946724">
        <w:rPr>
          <w:rFonts w:ascii="Times New Roman" w:hAnsi="Times New Roman" w:cs="Times New Roman"/>
          <w:noProof/>
        </w:rPr>
        <w:t>(Chrisafis 2015)</w:t>
      </w:r>
      <w:r w:rsidR="00F40259" w:rsidRPr="00946724">
        <w:rPr>
          <w:rFonts w:ascii="Times New Roman" w:hAnsi="Times New Roman" w:cs="Times New Roman"/>
        </w:rPr>
        <w:fldChar w:fldCharType="end"/>
      </w:r>
      <w:r w:rsidR="00F40259" w:rsidRPr="00946724">
        <w:rPr>
          <w:rFonts w:ascii="Times New Roman" w:hAnsi="Times New Roman" w:cs="Times New Roman"/>
        </w:rPr>
        <w:t xml:space="preserve"> </w:t>
      </w:r>
      <w:r w:rsidR="00FE6BB8" w:rsidRPr="00946724">
        <w:rPr>
          <w:rFonts w:ascii="Times New Roman" w:hAnsi="Times New Roman" w:cs="Times New Roman"/>
        </w:rPr>
        <w:t xml:space="preserve">or </w:t>
      </w:r>
      <w:r w:rsidRPr="00946724">
        <w:rPr>
          <w:rFonts w:ascii="Times New Roman" w:hAnsi="Times New Roman" w:cs="Times New Roman"/>
        </w:rPr>
        <w:t>the reconsideration of th</w:t>
      </w:r>
      <w:r w:rsidR="00F40259" w:rsidRPr="00946724">
        <w:rPr>
          <w:rFonts w:ascii="Times New Roman" w:hAnsi="Times New Roman" w:cs="Times New Roman"/>
        </w:rPr>
        <w:t>e best-before date</w:t>
      </w:r>
      <w:r w:rsidR="00217D60" w:rsidRPr="00946724">
        <w:rPr>
          <w:rFonts w:ascii="Times New Roman" w:hAnsi="Times New Roman" w:cs="Times New Roman"/>
        </w:rPr>
        <w:t xml:space="preserve"> on certain products</w:t>
      </w:r>
      <w:r w:rsidR="00F40259" w:rsidRPr="00946724">
        <w:rPr>
          <w:rFonts w:ascii="Times New Roman" w:hAnsi="Times New Roman" w:cs="Times New Roman"/>
        </w:rPr>
        <w:t xml:space="preserve"> </w:t>
      </w:r>
      <w:r w:rsidR="00F40259" w:rsidRPr="00946724">
        <w:rPr>
          <w:rFonts w:ascii="Times New Roman" w:hAnsi="Times New Roman" w:cs="Times New Roman"/>
        </w:rPr>
        <w:fldChar w:fldCharType="begin" w:fldLock="1"/>
      </w:r>
      <w:r w:rsidR="00882F79" w:rsidRPr="00946724">
        <w:rPr>
          <w:rFonts w:ascii="Times New Roman" w:hAnsi="Times New Roman" w:cs="Times New Roman"/>
        </w:rPr>
        <w:instrText>ADDIN CSL_CITATION { "citationItems" : [ { "id" : "ITEM-1", "itemData" : { "author" : [ { "dropping-particle" : "", "family" : "Waterfield", "given" : "Bruno", "non-dropping-particle" : "", "parse-names" : false, "suffix" : "" } ], "container-title" : "The Telegraph", "id" : "ITEM-1", "issued" : { "date-parts" : [ [ "2014" ] ] }, "title" : "'Best-before' labels on rice, coffee and pasta reach their sell-by date", "type" : "article-newspaper" }, "uris" : [ "http://www.mendeley.com/documents/?uuid=c262c365-adf2-4abf-b69e-314fccb538a6" ] } ], "mendeley" : { "formattedCitation" : "(Waterfield 2014)", "plainTextFormattedCitation" : "(Waterfield 2014)", "previouslyFormattedCitation" : "(Waterfield 2014)" }, "properties" : { "noteIndex" : 0 }, "schema" : "https://github.com/citation-style-language/schema/raw/master/csl-citation.json" }</w:instrText>
      </w:r>
      <w:r w:rsidR="00F40259" w:rsidRPr="00946724">
        <w:rPr>
          <w:rFonts w:ascii="Times New Roman" w:hAnsi="Times New Roman" w:cs="Times New Roman"/>
        </w:rPr>
        <w:fldChar w:fldCharType="separate"/>
      </w:r>
      <w:r w:rsidR="00F40259" w:rsidRPr="00946724">
        <w:rPr>
          <w:rFonts w:ascii="Times New Roman" w:hAnsi="Times New Roman" w:cs="Times New Roman"/>
          <w:noProof/>
        </w:rPr>
        <w:t>(Waterfield 2014)</w:t>
      </w:r>
      <w:r w:rsidR="00F40259" w:rsidRPr="00946724">
        <w:rPr>
          <w:rFonts w:ascii="Times New Roman" w:hAnsi="Times New Roman" w:cs="Times New Roman"/>
        </w:rPr>
        <w:fldChar w:fldCharType="end"/>
      </w:r>
      <w:r w:rsidR="00540988" w:rsidRPr="00946724">
        <w:rPr>
          <w:rFonts w:ascii="Times New Roman" w:hAnsi="Times New Roman" w:cs="Times New Roman"/>
        </w:rPr>
        <w:t>,</w:t>
      </w:r>
      <w:r w:rsidR="00F40259" w:rsidRPr="00946724">
        <w:rPr>
          <w:rFonts w:ascii="Times New Roman" w:hAnsi="Times New Roman" w:cs="Times New Roman"/>
        </w:rPr>
        <w:t xml:space="preserve"> </w:t>
      </w:r>
      <w:r w:rsidR="00FE6BB8" w:rsidRPr="00946724">
        <w:rPr>
          <w:rFonts w:ascii="Times New Roman" w:hAnsi="Times New Roman" w:cs="Times New Roman"/>
        </w:rPr>
        <w:t>are recent example</w:t>
      </w:r>
      <w:r w:rsidR="00EE1645" w:rsidRPr="00946724">
        <w:rPr>
          <w:rFonts w:ascii="Times New Roman" w:hAnsi="Times New Roman" w:cs="Times New Roman"/>
        </w:rPr>
        <w:t>s</w:t>
      </w:r>
      <w:r w:rsidR="00FE6BB8" w:rsidRPr="00946724">
        <w:rPr>
          <w:rFonts w:ascii="Times New Roman" w:hAnsi="Times New Roman" w:cs="Times New Roman"/>
        </w:rPr>
        <w:t xml:space="preserve"> </w:t>
      </w:r>
      <w:r w:rsidR="00540988" w:rsidRPr="00946724">
        <w:rPr>
          <w:rFonts w:ascii="Times New Roman" w:hAnsi="Times New Roman" w:cs="Times New Roman"/>
        </w:rPr>
        <w:t>illustrating</w:t>
      </w:r>
      <w:r w:rsidR="00FE6BB8" w:rsidRPr="00946724">
        <w:rPr>
          <w:rFonts w:ascii="Times New Roman" w:hAnsi="Times New Roman" w:cs="Times New Roman"/>
        </w:rPr>
        <w:t xml:space="preserve"> </w:t>
      </w:r>
      <w:r w:rsidR="00540988" w:rsidRPr="00946724">
        <w:rPr>
          <w:rFonts w:ascii="Times New Roman" w:hAnsi="Times New Roman" w:cs="Times New Roman"/>
        </w:rPr>
        <w:t>how</w:t>
      </w:r>
      <w:r w:rsidR="00FE6BB8" w:rsidRPr="00946724">
        <w:rPr>
          <w:rFonts w:ascii="Times New Roman" w:hAnsi="Times New Roman" w:cs="Times New Roman"/>
        </w:rPr>
        <w:t xml:space="preserve"> public policy </w:t>
      </w:r>
      <w:r w:rsidR="00540988" w:rsidRPr="00946724">
        <w:rPr>
          <w:rFonts w:ascii="Times New Roman" w:hAnsi="Times New Roman" w:cs="Times New Roman"/>
        </w:rPr>
        <w:t>is</w:t>
      </w:r>
      <w:r w:rsidR="00FE6BB8" w:rsidRPr="00946724">
        <w:rPr>
          <w:rFonts w:ascii="Times New Roman" w:hAnsi="Times New Roman" w:cs="Times New Roman"/>
        </w:rPr>
        <w:t xml:space="preserve"> handl</w:t>
      </w:r>
      <w:r w:rsidR="00540988" w:rsidRPr="00946724">
        <w:rPr>
          <w:rFonts w:ascii="Times New Roman" w:hAnsi="Times New Roman" w:cs="Times New Roman"/>
        </w:rPr>
        <w:t>ing</w:t>
      </w:r>
      <w:r w:rsidR="00FE6BB8" w:rsidRPr="00946724">
        <w:rPr>
          <w:rFonts w:ascii="Times New Roman" w:hAnsi="Times New Roman" w:cs="Times New Roman"/>
        </w:rPr>
        <w:t xml:space="preserve"> the lar</w:t>
      </w:r>
      <w:r w:rsidR="00F40259" w:rsidRPr="00946724">
        <w:rPr>
          <w:rFonts w:ascii="Times New Roman" w:hAnsi="Times New Roman" w:cs="Times New Roman"/>
        </w:rPr>
        <w:t>ge</w:t>
      </w:r>
      <w:r w:rsidR="008A6F9B" w:rsidRPr="00946724">
        <w:rPr>
          <w:rFonts w:ascii="Times New Roman" w:hAnsi="Times New Roman" w:cs="Times New Roman"/>
        </w:rPr>
        <w:t xml:space="preserve"> amount</w:t>
      </w:r>
      <w:r w:rsidR="00F40259" w:rsidRPr="00946724">
        <w:rPr>
          <w:rFonts w:ascii="Times New Roman" w:hAnsi="Times New Roman" w:cs="Times New Roman"/>
        </w:rPr>
        <w:t xml:space="preserve"> </w:t>
      </w:r>
      <w:r w:rsidR="00FC272A" w:rsidRPr="00946724">
        <w:rPr>
          <w:rFonts w:ascii="Times New Roman" w:hAnsi="Times New Roman" w:cs="Times New Roman"/>
        </w:rPr>
        <w:t>of safe</w:t>
      </w:r>
      <w:r w:rsidR="00F40259" w:rsidRPr="00946724">
        <w:rPr>
          <w:rFonts w:ascii="Times New Roman" w:hAnsi="Times New Roman" w:cs="Times New Roman"/>
        </w:rPr>
        <w:t xml:space="preserve"> food waste.</w:t>
      </w:r>
    </w:p>
    <w:p w14:paraId="4A3CC7B4" w14:textId="5EC1E2DC" w:rsidR="00FC272A" w:rsidRPr="00946724" w:rsidRDefault="00674D35" w:rsidP="005A3F2C">
      <w:pPr>
        <w:widowControl w:val="0"/>
        <w:autoSpaceDE w:val="0"/>
        <w:autoSpaceDN w:val="0"/>
        <w:adjustRightInd w:val="0"/>
        <w:spacing w:line="480" w:lineRule="auto"/>
        <w:contextualSpacing/>
        <w:rPr>
          <w:rFonts w:ascii="Times New Roman" w:hAnsi="Times New Roman" w:cs="Times New Roman"/>
        </w:rPr>
      </w:pPr>
      <w:r w:rsidRPr="00946724">
        <w:rPr>
          <w:rFonts w:ascii="Times New Roman" w:hAnsi="Times New Roman" w:cs="Times New Roman"/>
        </w:rPr>
        <w:t>T</w:t>
      </w:r>
      <w:r w:rsidR="00FE6BB8" w:rsidRPr="00946724">
        <w:rPr>
          <w:rFonts w:ascii="Times New Roman" w:hAnsi="Times New Roman" w:cs="Times New Roman"/>
        </w:rPr>
        <w:t xml:space="preserve">he best-before date is one of the major causes </w:t>
      </w:r>
      <w:r w:rsidR="00A61879" w:rsidRPr="00946724">
        <w:rPr>
          <w:rFonts w:ascii="Times New Roman" w:hAnsi="Times New Roman" w:cs="Times New Roman"/>
        </w:rPr>
        <w:t>of</w:t>
      </w:r>
      <w:r w:rsidR="001019B4" w:rsidRPr="00946724">
        <w:rPr>
          <w:rFonts w:ascii="Times New Roman" w:hAnsi="Times New Roman" w:cs="Times New Roman"/>
        </w:rPr>
        <w:t xml:space="preserve"> safe food waste </w:t>
      </w:r>
      <w:r w:rsidR="003E47BC" w:rsidRPr="00946724">
        <w:rPr>
          <w:rFonts w:ascii="Times New Roman" w:hAnsi="Times New Roman" w:cs="Times New Roman"/>
        </w:rPr>
        <w:t>in</w:t>
      </w:r>
      <w:r w:rsidR="001019B4" w:rsidRPr="00946724">
        <w:rPr>
          <w:rFonts w:ascii="Times New Roman" w:hAnsi="Times New Roman" w:cs="Times New Roman"/>
        </w:rPr>
        <w:t xml:space="preserve"> retail stores</w:t>
      </w:r>
      <w:r w:rsidR="00924FD0" w:rsidRPr="00946724">
        <w:rPr>
          <w:rFonts w:ascii="Times New Roman" w:hAnsi="Times New Roman" w:cs="Times New Roman"/>
        </w:rPr>
        <w:t xml:space="preserve"> </w:t>
      </w:r>
      <w:r w:rsidR="00924FD0" w:rsidRPr="00946724">
        <w:rPr>
          <w:rFonts w:ascii="Times New Roman" w:hAnsi="Times New Roman" w:cs="Times New Roman"/>
        </w:rPr>
        <w:fldChar w:fldCharType="begin" w:fldLock="1"/>
      </w:r>
      <w:r w:rsidR="00071658" w:rsidRPr="00946724">
        <w:rPr>
          <w:rFonts w:ascii="Times New Roman" w:hAnsi="Times New Roman" w:cs="Times New Roman"/>
        </w:rPr>
        <w:instrText>ADDIN CSL_CITATION { "citationItems" : [ { "id" : "ITEM-1", "itemData" : { "author" : [ { "dropping-particle" : "", "family" : "Landwirtschaft", "given" : "Bundesministerium f\u00fcr Ern\u00e4hrung und", "non-dropping-particle" : "", "parse-names" : false, "suffix" : "" } ], "id" : "ITEM-1", "issued" : { "date-parts" : [ [ "2012" ] ] }, "title" : "Ermittlung der Mengen weggeworfener Lebensmittel und Hauptursachen f\u00fcr die Entstehung von Lebensmittelabf\u00e4llen in Deutschland", "type" : "report" }, "uris" : [ "http://www.mendeley.com/documents/?uuid=0c3f924d-bd53-469d-b368-85d71b36b297" ] } ], "mendeley" : { "formattedCitation" : "(Landwirtschaft 2012a)", "manualFormatting" : "(Bundesministerium f\u00fcr Ern\u00e4hrung und Landwirtschaft 2012)", "plainTextFormattedCitation" : "(Landwirtschaft 2012a)", "previouslyFormattedCitation" : "(Landwirtschaft 2012a)" }, "properties" : { "noteIndex" : 0 }, "schema" : "https://github.com/citation-style-language/schema/raw/master/csl-citation.json" }</w:instrText>
      </w:r>
      <w:r w:rsidR="00924FD0" w:rsidRPr="00946724">
        <w:rPr>
          <w:rFonts w:ascii="Times New Roman" w:hAnsi="Times New Roman" w:cs="Times New Roman"/>
        </w:rPr>
        <w:fldChar w:fldCharType="separate"/>
      </w:r>
      <w:r w:rsidR="00924FD0" w:rsidRPr="00946724">
        <w:rPr>
          <w:rFonts w:ascii="Times New Roman" w:hAnsi="Times New Roman" w:cs="Times New Roman"/>
          <w:noProof/>
        </w:rPr>
        <w:t>(Bundesministerium für Ernährung und Landwirtschaft 2012)</w:t>
      </w:r>
      <w:r w:rsidR="00924FD0" w:rsidRPr="00946724">
        <w:rPr>
          <w:rFonts w:ascii="Times New Roman" w:hAnsi="Times New Roman" w:cs="Times New Roman"/>
        </w:rPr>
        <w:fldChar w:fldCharType="end"/>
      </w:r>
      <w:r w:rsidR="00FE6BB8" w:rsidRPr="00946724">
        <w:rPr>
          <w:rFonts w:ascii="Times New Roman" w:hAnsi="Times New Roman" w:cs="Times New Roman"/>
        </w:rPr>
        <w:t xml:space="preserve">. </w:t>
      </w:r>
      <w:r w:rsidR="00404A24" w:rsidRPr="00946724">
        <w:rPr>
          <w:rFonts w:ascii="Times New Roman" w:hAnsi="Times New Roman" w:cs="Times New Roman"/>
        </w:rPr>
        <w:t xml:space="preserve">The best-before date </w:t>
      </w:r>
      <w:r w:rsidR="00755F75" w:rsidRPr="00946724">
        <w:rPr>
          <w:rFonts w:ascii="Times New Roman" w:hAnsi="Times New Roman" w:cs="Times New Roman"/>
        </w:rPr>
        <w:t xml:space="preserve">(not to be confused with the use-by date) </w:t>
      </w:r>
      <w:r w:rsidR="008A6F9B" w:rsidRPr="00946724">
        <w:rPr>
          <w:rFonts w:ascii="Times New Roman" w:hAnsi="Times New Roman" w:cs="Times New Roman"/>
        </w:rPr>
        <w:t>was introduced</w:t>
      </w:r>
      <w:r w:rsidR="006D2F25" w:rsidRPr="00946724">
        <w:rPr>
          <w:rFonts w:ascii="Times New Roman" w:hAnsi="Times New Roman" w:cs="Times New Roman"/>
        </w:rPr>
        <w:t xml:space="preserve"> in</w:t>
      </w:r>
      <w:r w:rsidR="00255EF1" w:rsidRPr="00946724">
        <w:rPr>
          <w:rFonts w:ascii="Times New Roman" w:hAnsi="Times New Roman" w:cs="Times New Roman"/>
        </w:rPr>
        <w:t xml:space="preserve"> </w:t>
      </w:r>
      <w:r w:rsidR="00404A24" w:rsidRPr="00946724">
        <w:rPr>
          <w:rFonts w:ascii="Times New Roman" w:hAnsi="Times New Roman" w:cs="Times New Roman"/>
        </w:rPr>
        <w:t>German</w:t>
      </w:r>
      <w:r w:rsidR="006D2F25" w:rsidRPr="00946724">
        <w:rPr>
          <w:rFonts w:ascii="Times New Roman" w:hAnsi="Times New Roman" w:cs="Times New Roman"/>
        </w:rPr>
        <w:t>y</w:t>
      </w:r>
      <w:r w:rsidR="00404A24" w:rsidRPr="00946724">
        <w:rPr>
          <w:rFonts w:ascii="Times New Roman" w:hAnsi="Times New Roman" w:cs="Times New Roman"/>
        </w:rPr>
        <w:t xml:space="preserve"> in 1981 and acts like a warranty</w:t>
      </w:r>
      <w:r w:rsidR="001019B4" w:rsidRPr="00946724">
        <w:rPr>
          <w:rFonts w:ascii="Times New Roman" w:hAnsi="Times New Roman" w:cs="Times New Roman"/>
        </w:rPr>
        <w:t>. It</w:t>
      </w:r>
      <w:r w:rsidR="00EE1645" w:rsidRPr="00946724">
        <w:rPr>
          <w:rFonts w:ascii="Times New Roman" w:hAnsi="Times New Roman" w:cs="Times New Roman"/>
        </w:rPr>
        <w:t xml:space="preserve"> is a form of consumer protection</w:t>
      </w:r>
      <w:r w:rsidR="001019B4" w:rsidRPr="00946724">
        <w:rPr>
          <w:rFonts w:ascii="Times New Roman" w:hAnsi="Times New Roman" w:cs="Times New Roman"/>
        </w:rPr>
        <w:t xml:space="preserve">. </w:t>
      </w:r>
      <w:r w:rsidR="00E43804" w:rsidRPr="00946724">
        <w:rPr>
          <w:rFonts w:ascii="Times New Roman" w:hAnsi="Times New Roman" w:cs="Times New Roman"/>
        </w:rPr>
        <w:t>The producer is responsible for the quality of the product u</w:t>
      </w:r>
      <w:r w:rsidR="001019B4" w:rsidRPr="00946724">
        <w:rPr>
          <w:rFonts w:ascii="Times New Roman" w:hAnsi="Times New Roman" w:cs="Times New Roman"/>
        </w:rPr>
        <w:t>p to the indicated</w:t>
      </w:r>
      <w:r w:rsidR="00404A24" w:rsidRPr="00946724">
        <w:rPr>
          <w:rFonts w:ascii="Times New Roman" w:hAnsi="Times New Roman" w:cs="Times New Roman"/>
        </w:rPr>
        <w:t xml:space="preserve"> date. Once a food item passes the specified date, the producer is not longer responsible, but t</w:t>
      </w:r>
      <w:r w:rsidR="00882F79" w:rsidRPr="00946724">
        <w:rPr>
          <w:rFonts w:ascii="Times New Roman" w:hAnsi="Times New Roman" w:cs="Times New Roman"/>
        </w:rPr>
        <w:t>he retailer is</w:t>
      </w:r>
      <w:r w:rsidR="00404A24" w:rsidRPr="00946724">
        <w:rPr>
          <w:rFonts w:ascii="Times New Roman" w:hAnsi="Times New Roman" w:cs="Times New Roman"/>
        </w:rPr>
        <w:t>. Reta</w:t>
      </w:r>
      <w:r w:rsidR="00DB1D0A" w:rsidRPr="00946724">
        <w:rPr>
          <w:rFonts w:ascii="Times New Roman" w:hAnsi="Times New Roman" w:cs="Times New Roman"/>
        </w:rPr>
        <w:t>ilers could continue to sell the</w:t>
      </w:r>
      <w:r w:rsidR="00404A24" w:rsidRPr="00946724">
        <w:rPr>
          <w:rFonts w:ascii="Times New Roman" w:hAnsi="Times New Roman" w:cs="Times New Roman"/>
        </w:rPr>
        <w:t>s</w:t>
      </w:r>
      <w:r w:rsidR="00DB1D0A" w:rsidRPr="00946724">
        <w:rPr>
          <w:rFonts w:ascii="Times New Roman" w:hAnsi="Times New Roman" w:cs="Times New Roman"/>
        </w:rPr>
        <w:t>e</w:t>
      </w:r>
      <w:r w:rsidR="00404A24" w:rsidRPr="00946724">
        <w:rPr>
          <w:rFonts w:ascii="Times New Roman" w:hAnsi="Times New Roman" w:cs="Times New Roman"/>
        </w:rPr>
        <w:t xml:space="preserve"> food item</w:t>
      </w:r>
      <w:r w:rsidR="00DB1D0A" w:rsidRPr="00946724">
        <w:rPr>
          <w:rFonts w:ascii="Times New Roman" w:hAnsi="Times New Roman" w:cs="Times New Roman"/>
        </w:rPr>
        <w:t>s; however, disposing of them</w:t>
      </w:r>
      <w:r w:rsidR="00404A24" w:rsidRPr="00946724">
        <w:rPr>
          <w:rFonts w:ascii="Times New Roman" w:hAnsi="Times New Roman" w:cs="Times New Roman"/>
        </w:rPr>
        <w:t xml:space="preserve"> </w:t>
      </w:r>
      <w:r w:rsidR="00E43804" w:rsidRPr="00946724">
        <w:rPr>
          <w:rFonts w:ascii="Times New Roman" w:hAnsi="Times New Roman" w:cs="Times New Roman"/>
        </w:rPr>
        <w:t xml:space="preserve">is </w:t>
      </w:r>
      <w:r w:rsidR="00404A24" w:rsidRPr="00946724">
        <w:rPr>
          <w:rFonts w:ascii="Times New Roman" w:hAnsi="Times New Roman" w:cs="Times New Roman"/>
        </w:rPr>
        <w:t>often cheaper as selling food items after the best-before</w:t>
      </w:r>
      <w:r w:rsidR="00882F79" w:rsidRPr="00946724">
        <w:rPr>
          <w:rFonts w:ascii="Times New Roman" w:hAnsi="Times New Roman" w:cs="Times New Roman"/>
        </w:rPr>
        <w:t xml:space="preserve"> date require</w:t>
      </w:r>
      <w:r w:rsidR="00924FD0" w:rsidRPr="00946724">
        <w:rPr>
          <w:rFonts w:ascii="Times New Roman" w:hAnsi="Times New Roman" w:cs="Times New Roman"/>
        </w:rPr>
        <w:t>s intensive screening and sorting (Article 5 Regulation (EC) no. 852/2004)</w:t>
      </w:r>
      <w:r w:rsidR="009965B4" w:rsidRPr="00946724">
        <w:rPr>
          <w:rFonts w:ascii="Times New Roman" w:hAnsi="Times New Roman" w:cs="Times New Roman"/>
        </w:rPr>
        <w:t>.</w:t>
      </w:r>
      <w:r w:rsidR="00FC272A" w:rsidRPr="00946724">
        <w:rPr>
          <w:rFonts w:ascii="Times New Roman" w:hAnsi="Times New Roman" w:cs="Times New Roman"/>
        </w:rPr>
        <w:t xml:space="preserve"> The best-before date</w:t>
      </w:r>
      <w:r w:rsidR="008A6F9B" w:rsidRPr="00946724">
        <w:rPr>
          <w:rFonts w:ascii="Times New Roman" w:hAnsi="Times New Roman" w:cs="Times New Roman"/>
        </w:rPr>
        <w:t xml:space="preserve"> was</w:t>
      </w:r>
      <w:r w:rsidR="00FC272A" w:rsidRPr="00946724">
        <w:rPr>
          <w:rFonts w:ascii="Times New Roman" w:hAnsi="Times New Roman" w:cs="Times New Roman"/>
        </w:rPr>
        <w:t xml:space="preserve"> meant for consumer protection</w:t>
      </w:r>
      <w:r w:rsidR="008A6F9B" w:rsidRPr="00946724">
        <w:rPr>
          <w:rFonts w:ascii="Times New Roman" w:hAnsi="Times New Roman" w:cs="Times New Roman"/>
        </w:rPr>
        <w:t>; an unintended consequence</w:t>
      </w:r>
      <w:r w:rsidR="00FC272A" w:rsidRPr="00946724">
        <w:rPr>
          <w:rFonts w:ascii="Times New Roman" w:hAnsi="Times New Roman" w:cs="Times New Roman"/>
        </w:rPr>
        <w:t xml:space="preserve"> </w:t>
      </w:r>
      <w:r w:rsidR="00E43804" w:rsidRPr="00946724">
        <w:rPr>
          <w:rFonts w:ascii="Times New Roman" w:hAnsi="Times New Roman" w:cs="Times New Roman"/>
        </w:rPr>
        <w:t>has been</w:t>
      </w:r>
      <w:r w:rsidR="008A6F9B" w:rsidRPr="00946724">
        <w:rPr>
          <w:rFonts w:ascii="Times New Roman" w:hAnsi="Times New Roman" w:cs="Times New Roman"/>
        </w:rPr>
        <w:t xml:space="preserve"> large amounts </w:t>
      </w:r>
      <w:r w:rsidR="00EB496F" w:rsidRPr="00946724">
        <w:rPr>
          <w:rFonts w:ascii="Times New Roman" w:hAnsi="Times New Roman" w:cs="Times New Roman"/>
        </w:rPr>
        <w:t>of safe food waste. A</w:t>
      </w:r>
      <w:r w:rsidR="00782286" w:rsidRPr="00946724">
        <w:rPr>
          <w:rFonts w:ascii="Times New Roman" w:hAnsi="Times New Roman" w:cs="Times New Roman"/>
        </w:rPr>
        <w:t xml:space="preserve"> recent public policy intervention regarding food wa</w:t>
      </w:r>
      <w:r w:rsidR="00DB1D0A" w:rsidRPr="00946724">
        <w:rPr>
          <w:rFonts w:ascii="Times New Roman" w:hAnsi="Times New Roman" w:cs="Times New Roman"/>
        </w:rPr>
        <w:t>ste in France illustrates how policy interventions and unintended consequences often go hand in hand</w:t>
      </w:r>
      <w:r w:rsidR="00782286" w:rsidRPr="00946724">
        <w:rPr>
          <w:rFonts w:ascii="Times New Roman" w:hAnsi="Times New Roman" w:cs="Times New Roman"/>
        </w:rPr>
        <w:t xml:space="preserve">: French law forces large supermarkets to donate all of their </w:t>
      </w:r>
      <w:r w:rsidR="00E43804" w:rsidRPr="00946724">
        <w:rPr>
          <w:rFonts w:ascii="Times New Roman" w:hAnsi="Times New Roman" w:cs="Times New Roman"/>
        </w:rPr>
        <w:t xml:space="preserve">safe </w:t>
      </w:r>
      <w:r w:rsidR="00782286" w:rsidRPr="00946724">
        <w:rPr>
          <w:rFonts w:ascii="Times New Roman" w:hAnsi="Times New Roman" w:cs="Times New Roman"/>
        </w:rPr>
        <w:t xml:space="preserve">food </w:t>
      </w:r>
      <w:r w:rsidR="00E43804" w:rsidRPr="00946724">
        <w:rPr>
          <w:rFonts w:ascii="Times New Roman" w:hAnsi="Times New Roman" w:cs="Times New Roman"/>
        </w:rPr>
        <w:t xml:space="preserve">waste </w:t>
      </w:r>
      <w:r w:rsidR="00782286" w:rsidRPr="00946724">
        <w:rPr>
          <w:rFonts w:ascii="Times New Roman" w:hAnsi="Times New Roman" w:cs="Times New Roman"/>
        </w:rPr>
        <w:t>to charity</w:t>
      </w:r>
      <w:r w:rsidR="008A1DF2" w:rsidRPr="00946724">
        <w:rPr>
          <w:rFonts w:ascii="Times New Roman" w:hAnsi="Times New Roman" w:cs="Times New Roman"/>
        </w:rPr>
        <w:t xml:space="preserve"> </w:t>
      </w:r>
      <w:r w:rsidR="008A1DF2" w:rsidRPr="00946724">
        <w:rPr>
          <w:rFonts w:ascii="Times New Roman" w:hAnsi="Times New Roman" w:cs="Times New Roman"/>
        </w:rPr>
        <w:fldChar w:fldCharType="begin" w:fldLock="1"/>
      </w:r>
      <w:r w:rsidR="009D5953" w:rsidRPr="00946724">
        <w:rPr>
          <w:rFonts w:ascii="Times New Roman" w:hAnsi="Times New Roman" w:cs="Times New Roman"/>
        </w:rPr>
        <w:instrText>ADDIN CSL_CITATION { "citationItems" : [ { "id" : "ITEM-1", "itemData" : { "author" : [ { "dropping-particle" : "", "family" : "Chrisafis", "given" : "Angelique", "non-dropping-particle" : "", "parse-names" : false, "suffix" : "" } ], "container-title" : "The Guardian", "id" : "ITEM-1", "issued" : { "date-parts" : [ [ "2015" ] ] }, "title" : "France to ban big supermarkets to give unsold food to charities", "type" : "article-newspaper" }, "uris" : [ "http://www.mendeley.com/documents/?uuid=3a708d0c-c570-44d5-a2ba-5779a240a867" ] } ], "mendeley" : { "formattedCitation" : "(Chrisafis 2015)", "plainTextFormattedCitation" : "(Chrisafis 2015)", "previouslyFormattedCitation" : "(Chrisafis 2015)" }, "properties" : { "noteIndex" : 0 }, "schema" : "https://github.com/citation-style-language/schema/raw/master/csl-citation.json" }</w:instrText>
      </w:r>
      <w:r w:rsidR="008A1DF2" w:rsidRPr="00946724">
        <w:rPr>
          <w:rFonts w:ascii="Times New Roman" w:hAnsi="Times New Roman" w:cs="Times New Roman"/>
        </w:rPr>
        <w:fldChar w:fldCharType="separate"/>
      </w:r>
      <w:r w:rsidR="008A1DF2" w:rsidRPr="00946724">
        <w:rPr>
          <w:rFonts w:ascii="Times New Roman" w:hAnsi="Times New Roman" w:cs="Times New Roman"/>
          <w:noProof/>
        </w:rPr>
        <w:t>(Chrisafis 2015)</w:t>
      </w:r>
      <w:r w:rsidR="008A1DF2" w:rsidRPr="00946724">
        <w:rPr>
          <w:rFonts w:ascii="Times New Roman" w:hAnsi="Times New Roman" w:cs="Times New Roman"/>
        </w:rPr>
        <w:fldChar w:fldCharType="end"/>
      </w:r>
      <w:r w:rsidR="00782286" w:rsidRPr="00946724">
        <w:rPr>
          <w:rFonts w:ascii="Times New Roman" w:hAnsi="Times New Roman" w:cs="Times New Roman"/>
        </w:rPr>
        <w:t xml:space="preserve">. </w:t>
      </w:r>
      <w:r w:rsidR="008A1DF2" w:rsidRPr="00946724">
        <w:rPr>
          <w:rFonts w:ascii="Times New Roman" w:hAnsi="Times New Roman" w:cs="Times New Roman"/>
        </w:rPr>
        <w:t>There is not on</w:t>
      </w:r>
      <w:r w:rsidR="00217D60" w:rsidRPr="00946724">
        <w:rPr>
          <w:rFonts w:ascii="Times New Roman" w:hAnsi="Times New Roman" w:cs="Times New Roman"/>
        </w:rPr>
        <w:t xml:space="preserve">ly resistance and complaints </w:t>
      </w:r>
      <w:r w:rsidR="00E43804" w:rsidRPr="00946724">
        <w:rPr>
          <w:rFonts w:ascii="Times New Roman" w:hAnsi="Times New Roman" w:cs="Times New Roman"/>
        </w:rPr>
        <w:t xml:space="preserve">on </w:t>
      </w:r>
      <w:r w:rsidR="008A1DF2" w:rsidRPr="00946724">
        <w:rPr>
          <w:rFonts w:ascii="Times New Roman" w:hAnsi="Times New Roman" w:cs="Times New Roman"/>
        </w:rPr>
        <w:t xml:space="preserve">the part of the supermarkets but also </w:t>
      </w:r>
      <w:r w:rsidR="00E43804" w:rsidRPr="00946724">
        <w:rPr>
          <w:rFonts w:ascii="Times New Roman" w:hAnsi="Times New Roman" w:cs="Times New Roman"/>
        </w:rPr>
        <w:t xml:space="preserve">on </w:t>
      </w:r>
      <w:r w:rsidR="008A1DF2" w:rsidRPr="00946724">
        <w:rPr>
          <w:rFonts w:ascii="Times New Roman" w:hAnsi="Times New Roman" w:cs="Times New Roman"/>
        </w:rPr>
        <w:t xml:space="preserve">the </w:t>
      </w:r>
      <w:r w:rsidR="00E43804" w:rsidRPr="00946724">
        <w:rPr>
          <w:rFonts w:ascii="Times New Roman" w:hAnsi="Times New Roman" w:cs="Times New Roman"/>
        </w:rPr>
        <w:t xml:space="preserve">part of </w:t>
      </w:r>
      <w:r w:rsidR="008A1DF2" w:rsidRPr="00946724">
        <w:rPr>
          <w:rFonts w:ascii="Times New Roman" w:hAnsi="Times New Roman" w:cs="Times New Roman"/>
        </w:rPr>
        <w:t>b</w:t>
      </w:r>
      <w:r w:rsidR="00217D60" w:rsidRPr="00946724">
        <w:rPr>
          <w:rFonts w:ascii="Times New Roman" w:hAnsi="Times New Roman" w:cs="Times New Roman"/>
        </w:rPr>
        <w:t xml:space="preserve">enefiting charities. </w:t>
      </w:r>
      <w:r w:rsidR="00E43804" w:rsidRPr="00946724">
        <w:rPr>
          <w:rFonts w:ascii="Times New Roman" w:hAnsi="Times New Roman" w:cs="Times New Roman"/>
        </w:rPr>
        <w:t>In receiving these large donations</w:t>
      </w:r>
      <w:r w:rsidR="00217D60" w:rsidRPr="00946724">
        <w:rPr>
          <w:rFonts w:ascii="Times New Roman" w:hAnsi="Times New Roman" w:cs="Times New Roman"/>
        </w:rPr>
        <w:t>, charities</w:t>
      </w:r>
      <w:r w:rsidR="008A1DF2" w:rsidRPr="00946724">
        <w:rPr>
          <w:rFonts w:ascii="Times New Roman" w:hAnsi="Times New Roman" w:cs="Times New Roman"/>
        </w:rPr>
        <w:t xml:space="preserve"> are</w:t>
      </w:r>
      <w:r w:rsidR="00217D60" w:rsidRPr="00946724">
        <w:rPr>
          <w:rFonts w:ascii="Times New Roman" w:hAnsi="Times New Roman" w:cs="Times New Roman"/>
        </w:rPr>
        <w:t xml:space="preserve"> often</w:t>
      </w:r>
      <w:r w:rsidR="008A1DF2" w:rsidRPr="00946724">
        <w:rPr>
          <w:rFonts w:ascii="Times New Roman" w:hAnsi="Times New Roman" w:cs="Times New Roman"/>
        </w:rPr>
        <w:t xml:space="preserve"> confronted with higher costs as the</w:t>
      </w:r>
      <w:r w:rsidR="00217D60" w:rsidRPr="00946724">
        <w:rPr>
          <w:rFonts w:ascii="Times New Roman" w:hAnsi="Times New Roman" w:cs="Times New Roman"/>
        </w:rPr>
        <w:t>y</w:t>
      </w:r>
      <w:r w:rsidR="008A1DF2" w:rsidRPr="00946724">
        <w:rPr>
          <w:rFonts w:ascii="Times New Roman" w:hAnsi="Times New Roman" w:cs="Times New Roman"/>
        </w:rPr>
        <w:t xml:space="preserve"> do not have the capacit</w:t>
      </w:r>
      <w:r w:rsidR="00E43804" w:rsidRPr="00946724">
        <w:rPr>
          <w:rFonts w:ascii="Times New Roman" w:hAnsi="Times New Roman" w:cs="Times New Roman"/>
        </w:rPr>
        <w:t>y</w:t>
      </w:r>
      <w:r w:rsidR="008A1DF2" w:rsidRPr="00946724">
        <w:rPr>
          <w:rFonts w:ascii="Times New Roman" w:hAnsi="Times New Roman" w:cs="Times New Roman"/>
        </w:rPr>
        <w:t xml:space="preserve"> to accommodate</w:t>
      </w:r>
      <w:r w:rsidR="00217D60" w:rsidRPr="00946724">
        <w:rPr>
          <w:rFonts w:ascii="Times New Roman" w:hAnsi="Times New Roman" w:cs="Times New Roman"/>
        </w:rPr>
        <w:t xml:space="preserve"> and to store</w:t>
      </w:r>
      <w:r w:rsidR="008A1DF2" w:rsidRPr="00946724">
        <w:rPr>
          <w:rFonts w:ascii="Times New Roman" w:hAnsi="Times New Roman" w:cs="Times New Roman"/>
        </w:rPr>
        <w:t xml:space="preserve"> such large amounts of food. </w:t>
      </w:r>
      <w:r w:rsidR="00E43804" w:rsidRPr="00946724">
        <w:rPr>
          <w:rFonts w:ascii="Times New Roman" w:hAnsi="Times New Roman" w:cs="Times New Roman"/>
        </w:rPr>
        <w:t>Their other complaint is that</w:t>
      </w:r>
      <w:r w:rsidR="008A1DF2" w:rsidRPr="00946724">
        <w:rPr>
          <w:rFonts w:ascii="Times New Roman" w:hAnsi="Times New Roman" w:cs="Times New Roman"/>
        </w:rPr>
        <w:t xml:space="preserve"> they do not need such high amounts of food as they already have enough to cater to the needy </w:t>
      </w:r>
      <w:r w:rsidR="008A1DF2" w:rsidRPr="00946724">
        <w:rPr>
          <w:rFonts w:ascii="Times New Roman" w:hAnsi="Times New Roman" w:cs="Times New Roman"/>
        </w:rPr>
        <w:fldChar w:fldCharType="begin" w:fldLock="1"/>
      </w:r>
      <w:r w:rsidR="008A1DF2" w:rsidRPr="00946724">
        <w:rPr>
          <w:rFonts w:ascii="Times New Roman" w:hAnsi="Times New Roman" w:cs="Times New Roman"/>
        </w:rPr>
        <w:instrText>ADDIN CSL_CITATION { "citationItems" : [ { "id" : "ITEM-1", "itemData" : { "author" : [ { "dropping-particle" : "", "family" : "Schofield", "given" : "Hugh", "non-dropping-particle" : "", "parse-names" : false, "suffix" : "" } ], "container-title" : "BBC News", "id" : "ITEM-1", "issued" : { "date-parts" : [ [ "2015" ] ] }, "title" : "Is France's supermarket waste law heading for Europe?", "type" : "article-newspaper" }, "uris" : [ "http://www.mendeley.com/documents/?uuid=4932d5af-3891-4ce5-98ec-070e7b47e4b5" ] } ], "mendeley" : { "formattedCitation" : "(Schofield 2015)", "plainTextFormattedCitation" : "(Schofield 2015)", "previouslyFormattedCitation" : "(Schofield 2015)" }, "properties" : { "noteIndex" : 0 }, "schema" : "https://github.com/citation-style-language/schema/raw/master/csl-citation.json" }</w:instrText>
      </w:r>
      <w:r w:rsidR="008A1DF2" w:rsidRPr="00946724">
        <w:rPr>
          <w:rFonts w:ascii="Times New Roman" w:hAnsi="Times New Roman" w:cs="Times New Roman"/>
        </w:rPr>
        <w:fldChar w:fldCharType="separate"/>
      </w:r>
      <w:r w:rsidR="008A1DF2" w:rsidRPr="00946724">
        <w:rPr>
          <w:rFonts w:ascii="Times New Roman" w:hAnsi="Times New Roman" w:cs="Times New Roman"/>
          <w:noProof/>
        </w:rPr>
        <w:t>(Schofield 2015)</w:t>
      </w:r>
      <w:r w:rsidR="008A1DF2" w:rsidRPr="00946724">
        <w:rPr>
          <w:rFonts w:ascii="Times New Roman" w:hAnsi="Times New Roman" w:cs="Times New Roman"/>
        </w:rPr>
        <w:fldChar w:fldCharType="end"/>
      </w:r>
      <w:r w:rsidR="00755F75" w:rsidRPr="00946724">
        <w:rPr>
          <w:rFonts w:ascii="Times New Roman" w:hAnsi="Times New Roman" w:cs="Times New Roman"/>
        </w:rPr>
        <w:t xml:space="preserve">. </w:t>
      </w:r>
      <w:r w:rsidR="00E47AF6" w:rsidRPr="00946724">
        <w:rPr>
          <w:rFonts w:ascii="Times New Roman" w:hAnsi="Times New Roman" w:cs="Times New Roman"/>
        </w:rPr>
        <w:t>There seems to be</w:t>
      </w:r>
      <w:r w:rsidR="00217D60" w:rsidRPr="00946724">
        <w:rPr>
          <w:rFonts w:ascii="Times New Roman" w:hAnsi="Times New Roman" w:cs="Times New Roman"/>
        </w:rPr>
        <w:t xml:space="preserve"> a mismatch between the public policy intervention</w:t>
      </w:r>
      <w:r w:rsidR="00E47AF6" w:rsidRPr="00946724">
        <w:rPr>
          <w:rFonts w:ascii="Times New Roman" w:hAnsi="Times New Roman" w:cs="Times New Roman"/>
        </w:rPr>
        <w:t xml:space="preserve"> and the </w:t>
      </w:r>
      <w:r w:rsidR="00217D60" w:rsidRPr="00946724">
        <w:rPr>
          <w:rFonts w:ascii="Times New Roman" w:hAnsi="Times New Roman" w:cs="Times New Roman"/>
        </w:rPr>
        <w:t xml:space="preserve">respective </w:t>
      </w:r>
      <w:r w:rsidR="00E47AF6" w:rsidRPr="00946724">
        <w:rPr>
          <w:rFonts w:ascii="Times New Roman" w:hAnsi="Times New Roman" w:cs="Times New Roman"/>
        </w:rPr>
        <w:t xml:space="preserve">marketplace antecedents. </w:t>
      </w:r>
    </w:p>
    <w:p w14:paraId="23157160" w14:textId="333B4CAC" w:rsidR="00F32ECD" w:rsidRPr="00946724" w:rsidRDefault="00755F75" w:rsidP="00217D60">
      <w:pPr>
        <w:widowControl w:val="0"/>
        <w:autoSpaceDE w:val="0"/>
        <w:autoSpaceDN w:val="0"/>
        <w:adjustRightInd w:val="0"/>
        <w:spacing w:line="480" w:lineRule="auto"/>
        <w:ind w:firstLine="720"/>
        <w:contextualSpacing/>
        <w:rPr>
          <w:rFonts w:ascii="Times New Roman" w:hAnsi="Times New Roman" w:cs="Times New Roman"/>
        </w:rPr>
      </w:pPr>
      <w:r w:rsidRPr="00946724">
        <w:rPr>
          <w:rFonts w:ascii="Times New Roman" w:hAnsi="Times New Roman" w:cs="Times New Roman"/>
        </w:rPr>
        <w:t>Such a</w:t>
      </w:r>
      <w:r w:rsidR="008A1DF2" w:rsidRPr="00946724">
        <w:rPr>
          <w:rFonts w:ascii="Times New Roman" w:hAnsi="Times New Roman" w:cs="Times New Roman"/>
        </w:rPr>
        <w:t xml:space="preserve"> top-down approach imposing sustainable behavior on actors in the marketplace is not uncontested. In </w:t>
      </w:r>
      <w:r w:rsidR="00BE5D1C" w:rsidRPr="00946724">
        <w:rPr>
          <w:rFonts w:ascii="Times New Roman" w:hAnsi="Times New Roman" w:cs="Times New Roman"/>
        </w:rPr>
        <w:t xml:space="preserve">Germany, there is </w:t>
      </w:r>
      <w:r w:rsidR="00AF47EC" w:rsidRPr="00946724">
        <w:rPr>
          <w:rFonts w:ascii="Times New Roman" w:hAnsi="Times New Roman" w:cs="Times New Roman"/>
        </w:rPr>
        <w:t xml:space="preserve">currently </w:t>
      </w:r>
      <w:r w:rsidR="00BE5D1C" w:rsidRPr="00946724">
        <w:rPr>
          <w:rFonts w:ascii="Times New Roman" w:hAnsi="Times New Roman" w:cs="Times New Roman"/>
        </w:rPr>
        <w:t xml:space="preserve">a vivid </w:t>
      </w:r>
      <w:r w:rsidR="007C1121" w:rsidRPr="00946724">
        <w:rPr>
          <w:rFonts w:ascii="Times New Roman" w:hAnsi="Times New Roman" w:cs="Times New Roman"/>
        </w:rPr>
        <w:t xml:space="preserve">discussion </w:t>
      </w:r>
      <w:r w:rsidR="00AF47EC" w:rsidRPr="00946724">
        <w:rPr>
          <w:rFonts w:ascii="Times New Roman" w:hAnsi="Times New Roman" w:cs="Times New Roman"/>
        </w:rPr>
        <w:t>about</w:t>
      </w:r>
      <w:r w:rsidR="002B4F52" w:rsidRPr="00946724">
        <w:rPr>
          <w:rFonts w:ascii="Times New Roman" w:hAnsi="Times New Roman" w:cs="Times New Roman"/>
        </w:rPr>
        <w:t xml:space="preserve"> </w:t>
      </w:r>
      <w:r w:rsidR="007C1121" w:rsidRPr="00946724">
        <w:rPr>
          <w:rFonts w:ascii="Times New Roman" w:hAnsi="Times New Roman" w:cs="Times New Roman"/>
        </w:rPr>
        <w:t xml:space="preserve">how to deal with food waste. </w:t>
      </w:r>
      <w:r w:rsidR="00B633FE" w:rsidRPr="00946724">
        <w:rPr>
          <w:rFonts w:ascii="Times New Roman" w:hAnsi="Times New Roman" w:cs="Times New Roman"/>
        </w:rPr>
        <w:t>While some voices favor the classic top-down approach</w:t>
      </w:r>
      <w:r w:rsidR="00AF47EC" w:rsidRPr="00946724">
        <w:rPr>
          <w:rFonts w:ascii="Times New Roman" w:hAnsi="Times New Roman" w:cs="Times New Roman"/>
        </w:rPr>
        <w:t>,</w:t>
      </w:r>
      <w:r w:rsidR="00B633FE" w:rsidRPr="00946724">
        <w:rPr>
          <w:rFonts w:ascii="Times New Roman" w:hAnsi="Times New Roman" w:cs="Times New Roman"/>
        </w:rPr>
        <w:t xml:space="preserve"> other</w:t>
      </w:r>
      <w:r w:rsidR="00AF47EC" w:rsidRPr="00946724">
        <w:rPr>
          <w:rFonts w:ascii="Times New Roman" w:hAnsi="Times New Roman" w:cs="Times New Roman"/>
        </w:rPr>
        <w:t>s</w:t>
      </w:r>
      <w:r w:rsidR="00B633FE" w:rsidRPr="00946724">
        <w:rPr>
          <w:rFonts w:ascii="Times New Roman" w:hAnsi="Times New Roman" w:cs="Times New Roman"/>
        </w:rPr>
        <w:t xml:space="preserve"> see the key task of public policy “as building</w:t>
      </w:r>
      <w:r w:rsidR="00396E34" w:rsidRPr="00946724">
        <w:rPr>
          <w:rFonts w:ascii="Times New Roman" w:hAnsi="Times New Roman" w:cs="Times New Roman"/>
        </w:rPr>
        <w:t xml:space="preserve"> a framework,</w:t>
      </w:r>
      <w:r w:rsidR="00B633FE" w:rsidRPr="00946724">
        <w:rPr>
          <w:rFonts w:ascii="Times New Roman" w:hAnsi="Times New Roman" w:cs="Times New Roman"/>
        </w:rPr>
        <w:t xml:space="preserve"> </w:t>
      </w:r>
      <w:r w:rsidR="00AF47EC" w:rsidRPr="00946724">
        <w:rPr>
          <w:rFonts w:ascii="Times New Roman" w:hAnsi="Times New Roman" w:cs="Times New Roman"/>
        </w:rPr>
        <w:t>wherein</w:t>
      </w:r>
      <w:r w:rsidR="00B633FE" w:rsidRPr="00946724">
        <w:rPr>
          <w:rFonts w:ascii="Times New Roman" w:hAnsi="Times New Roman" w:cs="Times New Roman"/>
        </w:rPr>
        <w:t xml:space="preserve"> companies and consumers meet at eye level and come up with bilateral benefits</w:t>
      </w:r>
      <w:r w:rsidR="007C1121" w:rsidRPr="00946724">
        <w:rPr>
          <w:rFonts w:ascii="Times New Roman" w:hAnsi="Times New Roman" w:cs="Times New Roman"/>
        </w:rPr>
        <w:t>”</w:t>
      </w:r>
      <w:r w:rsidR="00B633FE" w:rsidRPr="00946724">
        <w:rPr>
          <w:rFonts w:ascii="Times New Roman" w:hAnsi="Times New Roman" w:cs="Times New Roman"/>
        </w:rPr>
        <w:t xml:space="preserve"> </w:t>
      </w:r>
      <w:r w:rsidR="000A5C06" w:rsidRPr="00946724">
        <w:rPr>
          <w:rFonts w:ascii="Times New Roman" w:hAnsi="Times New Roman" w:cs="Times New Roman"/>
        </w:rPr>
        <w:fldChar w:fldCharType="begin" w:fldLock="1"/>
      </w:r>
      <w:r w:rsidR="00933B50" w:rsidRPr="00946724">
        <w:rPr>
          <w:rFonts w:ascii="Times New Roman" w:hAnsi="Times New Roman" w:cs="Times New Roman"/>
        </w:rPr>
        <w:instrText>ADDIN CSL_CITATION { "citationItems" : [ { "id" : "ITEM-1", "itemData" : { "author" : [ { "dropping-particle" : "", "family" : "Die Lebensmittelwirtschaft", "given" : "", "non-dropping-particle" : "", "parse-names" : false, "suffix" : "" } ], "id" : "ITEM-1", "issued" : { "date-parts" : [ [ "2013" ] ] }, "page" : "1-3", "title" : "Der m\u00fcndige Verbraucher: Im Spannungsfeld von Regulierung und Info-Dschungel", "type" : "webpage" }, "uris" : [ "http://www.mendeley.com/documents/?uuid=2f1e77d6-1e27-4b4e-83da-d461494b9da6" ] } ], "mendeley" : { "formattedCitation" : "(Die Lebensmittelwirtschaft 2013)", "plainTextFormattedCitation" : "(Die Lebensmittelwirtschaft 2013)", "previouslyFormattedCitation" : "(Die Lebensmittelwirtschaft 2013)" }, "properties" : { "noteIndex" : 0 }, "schema" : "https://github.com/citation-style-language/schema/raw/master/csl-citation.json" }</w:instrText>
      </w:r>
      <w:r w:rsidR="000A5C06" w:rsidRPr="00946724">
        <w:rPr>
          <w:rFonts w:ascii="Times New Roman" w:hAnsi="Times New Roman" w:cs="Times New Roman"/>
        </w:rPr>
        <w:fldChar w:fldCharType="separate"/>
      </w:r>
      <w:r w:rsidR="000A5C06" w:rsidRPr="00946724">
        <w:rPr>
          <w:rFonts w:ascii="Times New Roman" w:hAnsi="Times New Roman" w:cs="Times New Roman"/>
          <w:noProof/>
        </w:rPr>
        <w:t>(Die Lebensmittelwirtschaft 2013)</w:t>
      </w:r>
      <w:r w:rsidR="000A5C06" w:rsidRPr="00946724">
        <w:rPr>
          <w:rFonts w:ascii="Times New Roman" w:hAnsi="Times New Roman" w:cs="Times New Roman"/>
        </w:rPr>
        <w:fldChar w:fldCharType="end"/>
      </w:r>
      <w:r w:rsidR="00AF0158" w:rsidRPr="00946724">
        <w:rPr>
          <w:rFonts w:ascii="Times New Roman" w:hAnsi="Times New Roman" w:cs="Times New Roman"/>
        </w:rPr>
        <w:t>.</w:t>
      </w:r>
      <w:r w:rsidR="00B633FE" w:rsidRPr="00946724">
        <w:rPr>
          <w:rFonts w:ascii="Times New Roman" w:hAnsi="Times New Roman" w:cs="Times New Roman"/>
        </w:rPr>
        <w:t xml:space="preserve"> </w:t>
      </w:r>
      <w:r w:rsidR="00576313" w:rsidRPr="00946724">
        <w:rPr>
          <w:rFonts w:ascii="Times New Roman" w:hAnsi="Times New Roman" w:cs="Times New Roman"/>
        </w:rPr>
        <w:t>Clearly p</w:t>
      </w:r>
      <w:r w:rsidRPr="00946724">
        <w:rPr>
          <w:rFonts w:ascii="Times New Roman" w:hAnsi="Times New Roman" w:cs="Times New Roman"/>
        </w:rPr>
        <w:t xml:space="preserve">ublic policy plays a major role in the fight against safe food waste, but other actors such as companies and consumers may play a significant role as well. </w:t>
      </w:r>
    </w:p>
    <w:p w14:paraId="3E5FA793" w14:textId="77777777" w:rsidR="00217D60" w:rsidRPr="00946724" w:rsidRDefault="00217D60" w:rsidP="00217D60">
      <w:pPr>
        <w:widowControl w:val="0"/>
        <w:autoSpaceDE w:val="0"/>
        <w:autoSpaceDN w:val="0"/>
        <w:adjustRightInd w:val="0"/>
        <w:spacing w:line="480" w:lineRule="auto"/>
        <w:ind w:firstLine="720"/>
        <w:contextualSpacing/>
        <w:rPr>
          <w:rFonts w:ascii="Times New Roman" w:hAnsi="Times New Roman" w:cs="Times New Roman"/>
        </w:rPr>
      </w:pPr>
    </w:p>
    <w:p w14:paraId="558AEA55" w14:textId="4D4CAF0C" w:rsidR="00755F75" w:rsidRPr="00946724" w:rsidRDefault="00755F75" w:rsidP="005A3F2C">
      <w:pPr>
        <w:spacing w:line="480" w:lineRule="auto"/>
        <w:rPr>
          <w:rFonts w:ascii="Times New Roman" w:hAnsi="Times New Roman" w:cs="Times New Roman"/>
          <w:b/>
        </w:rPr>
      </w:pPr>
      <w:r w:rsidRPr="00946724">
        <w:rPr>
          <w:rFonts w:ascii="Times New Roman" w:hAnsi="Times New Roman" w:cs="Times New Roman"/>
          <w:b/>
        </w:rPr>
        <w:t>Dumpster diving and foodsharing</w:t>
      </w:r>
    </w:p>
    <w:p w14:paraId="21F5F5C6" w14:textId="793757A9" w:rsidR="009D5953" w:rsidRPr="00946724" w:rsidRDefault="00223425" w:rsidP="005A3F2C">
      <w:pPr>
        <w:spacing w:line="480" w:lineRule="auto"/>
        <w:rPr>
          <w:rFonts w:ascii="Times New Roman" w:hAnsi="Times New Roman" w:cs="Times New Roman"/>
        </w:rPr>
      </w:pPr>
      <w:r w:rsidRPr="00946724">
        <w:rPr>
          <w:rFonts w:ascii="Times New Roman" w:hAnsi="Times New Roman" w:cs="Times New Roman"/>
        </w:rPr>
        <w:t xml:space="preserve">This article studies </w:t>
      </w:r>
      <w:r w:rsidR="009D5953" w:rsidRPr="00946724">
        <w:rPr>
          <w:rFonts w:ascii="Times New Roman" w:hAnsi="Times New Roman" w:cs="Times New Roman"/>
        </w:rPr>
        <w:t>two related sustainable practices</w:t>
      </w:r>
      <w:r w:rsidR="00AF47EC" w:rsidRPr="00946724">
        <w:rPr>
          <w:rFonts w:ascii="Times New Roman" w:hAnsi="Times New Roman" w:cs="Times New Roman"/>
        </w:rPr>
        <w:t>—</w:t>
      </w:r>
      <w:r w:rsidR="009D5953" w:rsidRPr="00946724">
        <w:rPr>
          <w:rFonts w:ascii="Times New Roman" w:hAnsi="Times New Roman" w:cs="Times New Roman"/>
        </w:rPr>
        <w:t>dumpster diving by affluent individuals and foodsharing. Those</w:t>
      </w:r>
      <w:r w:rsidR="005751C6" w:rsidRPr="00946724">
        <w:rPr>
          <w:rFonts w:ascii="Times New Roman" w:hAnsi="Times New Roman" w:cs="Times New Roman"/>
        </w:rPr>
        <w:t xml:space="preserve"> practices</w:t>
      </w:r>
      <w:r w:rsidR="009D5953" w:rsidRPr="00946724">
        <w:rPr>
          <w:rFonts w:ascii="Times New Roman" w:hAnsi="Times New Roman" w:cs="Times New Roman"/>
        </w:rPr>
        <w:t xml:space="preserve"> are closely related as foodsharing </w:t>
      </w:r>
      <w:r w:rsidR="00AC5A3E" w:rsidRPr="00946724">
        <w:rPr>
          <w:rFonts w:ascii="Times New Roman" w:hAnsi="Times New Roman" w:cs="Times New Roman"/>
        </w:rPr>
        <w:t>has its</w:t>
      </w:r>
      <w:r w:rsidR="00E21F60" w:rsidRPr="00946724">
        <w:rPr>
          <w:rFonts w:ascii="Times New Roman" w:hAnsi="Times New Roman" w:cs="Times New Roman"/>
        </w:rPr>
        <w:t xml:space="preserve"> </w:t>
      </w:r>
      <w:r w:rsidR="00AC5A3E" w:rsidRPr="00946724">
        <w:rPr>
          <w:rFonts w:ascii="Times New Roman" w:hAnsi="Times New Roman" w:cs="Times New Roman"/>
        </w:rPr>
        <w:t xml:space="preserve">roots in </w:t>
      </w:r>
      <w:r w:rsidR="009D5953" w:rsidRPr="00946724">
        <w:rPr>
          <w:rFonts w:ascii="Times New Roman" w:hAnsi="Times New Roman" w:cs="Times New Roman"/>
        </w:rPr>
        <w:t xml:space="preserve">dumpster diving. </w:t>
      </w:r>
    </w:p>
    <w:p w14:paraId="3E738FF3" w14:textId="32570820" w:rsidR="000B3FCA" w:rsidRPr="00946724" w:rsidRDefault="009D5953" w:rsidP="005A3F2C">
      <w:pPr>
        <w:spacing w:line="480" w:lineRule="auto"/>
        <w:ind w:firstLine="720"/>
        <w:rPr>
          <w:rFonts w:ascii="Times New Roman" w:hAnsi="Times New Roman" w:cs="Times New Roman"/>
        </w:rPr>
      </w:pPr>
      <w:r w:rsidRPr="00946724">
        <w:rPr>
          <w:rFonts w:ascii="Times New Roman" w:hAnsi="Times New Roman" w:cs="Times New Roman"/>
        </w:rPr>
        <w:t>Affluent dumpster divers scavenge for food in trash bins that w</w:t>
      </w:r>
      <w:r w:rsidR="00FB6527" w:rsidRPr="00946724">
        <w:rPr>
          <w:rFonts w:ascii="Times New Roman" w:hAnsi="Times New Roman" w:cs="Times New Roman"/>
        </w:rPr>
        <w:t>ere</w:t>
      </w:r>
      <w:r w:rsidRPr="00946724">
        <w:rPr>
          <w:rFonts w:ascii="Times New Roman" w:hAnsi="Times New Roman" w:cs="Times New Roman"/>
        </w:rPr>
        <w:t xml:space="preserve"> discarded by retailers instead of shopping </w:t>
      </w:r>
      <w:r w:rsidR="00FB6527" w:rsidRPr="00946724">
        <w:rPr>
          <w:rFonts w:ascii="Times New Roman" w:hAnsi="Times New Roman" w:cs="Times New Roman"/>
        </w:rPr>
        <w:t>for their groceries at the supermarket</w:t>
      </w:r>
      <w:r w:rsidRPr="00946724">
        <w:rPr>
          <w:rFonts w:ascii="Times New Roman" w:hAnsi="Times New Roman" w:cs="Times New Roman"/>
        </w:rPr>
        <w:t xml:space="preserve">. </w:t>
      </w:r>
      <w:r w:rsidR="000B3FCA" w:rsidRPr="00946724">
        <w:rPr>
          <w:rFonts w:ascii="Times New Roman" w:hAnsi="Times New Roman" w:cs="Times New Roman"/>
        </w:rPr>
        <w:t>They</w:t>
      </w:r>
      <w:r w:rsidR="0020255E" w:rsidRPr="00946724">
        <w:rPr>
          <w:rFonts w:ascii="Times New Roman" w:hAnsi="Times New Roman" w:cs="Times New Roman"/>
        </w:rPr>
        <w:t xml:space="preserve"> do</w:t>
      </w:r>
      <w:r w:rsidR="000B3FCA" w:rsidRPr="00946724">
        <w:rPr>
          <w:rFonts w:ascii="Times New Roman" w:hAnsi="Times New Roman" w:cs="Times New Roman"/>
        </w:rPr>
        <w:t xml:space="preserve"> this </w:t>
      </w:r>
      <w:r w:rsidR="00FB6527" w:rsidRPr="00946724">
        <w:rPr>
          <w:rFonts w:ascii="Times New Roman" w:hAnsi="Times New Roman" w:cs="Times New Roman"/>
        </w:rPr>
        <w:t>for</w:t>
      </w:r>
      <w:r w:rsidR="0020255E" w:rsidRPr="00946724">
        <w:rPr>
          <w:rFonts w:ascii="Times New Roman" w:hAnsi="Times New Roman" w:cs="Times New Roman"/>
        </w:rPr>
        <w:t xml:space="preserve"> political</w:t>
      </w:r>
      <w:r w:rsidR="00FB6527" w:rsidRPr="00946724">
        <w:rPr>
          <w:rFonts w:ascii="Times New Roman" w:hAnsi="Times New Roman" w:cs="Times New Roman"/>
        </w:rPr>
        <w:t xml:space="preserve"> and</w:t>
      </w:r>
      <w:r w:rsidR="0020255E" w:rsidRPr="00946724">
        <w:rPr>
          <w:rFonts w:ascii="Times New Roman" w:hAnsi="Times New Roman" w:cs="Times New Roman"/>
        </w:rPr>
        <w:t xml:space="preserve"> </w:t>
      </w:r>
      <w:r w:rsidR="000B3FCA" w:rsidRPr="00946724">
        <w:rPr>
          <w:rFonts w:ascii="Times New Roman" w:hAnsi="Times New Roman" w:cs="Times New Roman"/>
        </w:rPr>
        <w:t>ideological reasons</w:t>
      </w:r>
      <w:r w:rsidR="00FD4CC1" w:rsidRPr="00946724">
        <w:rPr>
          <w:rFonts w:ascii="Times New Roman" w:hAnsi="Times New Roman" w:cs="Times New Roman"/>
        </w:rPr>
        <w:t>,</w:t>
      </w:r>
      <w:r w:rsidR="0020255E" w:rsidRPr="00946724">
        <w:rPr>
          <w:rFonts w:ascii="Times New Roman" w:hAnsi="Times New Roman" w:cs="Times New Roman"/>
        </w:rPr>
        <w:t xml:space="preserve"> </w:t>
      </w:r>
      <w:r w:rsidR="00FB6527" w:rsidRPr="00946724">
        <w:rPr>
          <w:rFonts w:ascii="Times New Roman" w:hAnsi="Times New Roman" w:cs="Times New Roman"/>
        </w:rPr>
        <w:t xml:space="preserve">because of </w:t>
      </w:r>
      <w:r w:rsidR="0020255E" w:rsidRPr="00946724">
        <w:rPr>
          <w:rFonts w:ascii="Times New Roman" w:hAnsi="Times New Roman" w:cs="Times New Roman"/>
        </w:rPr>
        <w:t>concerns</w:t>
      </w:r>
      <w:r w:rsidR="000B3FCA" w:rsidRPr="00946724">
        <w:rPr>
          <w:rFonts w:ascii="Times New Roman" w:hAnsi="Times New Roman" w:cs="Times New Roman"/>
        </w:rPr>
        <w:t xml:space="preserve"> </w:t>
      </w:r>
      <w:r w:rsidR="00FB6527" w:rsidRPr="00946724">
        <w:rPr>
          <w:rFonts w:ascii="Times New Roman" w:hAnsi="Times New Roman" w:cs="Times New Roman"/>
        </w:rPr>
        <w:t xml:space="preserve">over sustainability </w:t>
      </w:r>
      <w:r w:rsidR="0020255E" w:rsidRPr="00946724">
        <w:rPr>
          <w:rFonts w:ascii="Times New Roman" w:hAnsi="Times New Roman" w:cs="Times New Roman"/>
        </w:rPr>
        <w:t>(Saner, 2014; Barnard 2011)</w:t>
      </w:r>
      <w:r w:rsidR="00FD4CC1" w:rsidRPr="00946724">
        <w:rPr>
          <w:rFonts w:ascii="Times New Roman" w:hAnsi="Times New Roman" w:cs="Times New Roman"/>
        </w:rPr>
        <w:t>,</w:t>
      </w:r>
      <w:r w:rsidR="0020255E" w:rsidRPr="00946724">
        <w:rPr>
          <w:rFonts w:ascii="Times New Roman" w:hAnsi="Times New Roman" w:cs="Times New Roman"/>
        </w:rPr>
        <w:t xml:space="preserve"> </w:t>
      </w:r>
      <w:r w:rsidR="000B3FCA" w:rsidRPr="00946724">
        <w:rPr>
          <w:rFonts w:ascii="Times New Roman" w:hAnsi="Times New Roman" w:cs="Times New Roman"/>
        </w:rPr>
        <w:t>and a</w:t>
      </w:r>
      <w:r w:rsidR="005138A5" w:rsidRPr="00946724">
        <w:rPr>
          <w:rFonts w:ascii="Times New Roman" w:hAnsi="Times New Roman" w:cs="Times New Roman"/>
        </w:rPr>
        <w:t>s</w:t>
      </w:r>
      <w:r w:rsidR="000B3FCA" w:rsidRPr="00946724">
        <w:rPr>
          <w:rFonts w:ascii="Times New Roman" w:hAnsi="Times New Roman" w:cs="Times New Roman"/>
        </w:rPr>
        <w:t xml:space="preserve"> </w:t>
      </w:r>
      <w:r w:rsidR="005138A5" w:rsidRPr="00946724">
        <w:rPr>
          <w:rFonts w:ascii="Times New Roman" w:hAnsi="Times New Roman" w:cs="Times New Roman"/>
        </w:rPr>
        <w:t xml:space="preserve">a </w:t>
      </w:r>
      <w:r w:rsidR="000B3FCA" w:rsidRPr="00946724">
        <w:rPr>
          <w:rFonts w:ascii="Times New Roman" w:hAnsi="Times New Roman" w:cs="Times New Roman"/>
        </w:rPr>
        <w:t>means to reduce the amount of safe food that gets wasted.</w:t>
      </w:r>
      <w:r w:rsidR="00F32ECD" w:rsidRPr="00946724">
        <w:rPr>
          <w:rFonts w:ascii="Times New Roman" w:hAnsi="Times New Roman" w:cs="Times New Roman"/>
        </w:rPr>
        <w:t xml:space="preserve"> </w:t>
      </w:r>
      <w:r w:rsidR="0020255E" w:rsidRPr="00946724">
        <w:rPr>
          <w:rFonts w:ascii="Times New Roman" w:hAnsi="Times New Roman" w:cs="Times New Roman"/>
        </w:rPr>
        <w:t xml:space="preserve">Although a </w:t>
      </w:r>
      <w:r w:rsidRPr="00946724">
        <w:rPr>
          <w:rFonts w:ascii="Times New Roman" w:hAnsi="Times New Roman" w:cs="Times New Roman"/>
        </w:rPr>
        <w:t xml:space="preserve">sustainable </w:t>
      </w:r>
      <w:r w:rsidR="0020255E" w:rsidRPr="00946724">
        <w:rPr>
          <w:rFonts w:ascii="Times New Roman" w:hAnsi="Times New Roman" w:cs="Times New Roman"/>
        </w:rPr>
        <w:t xml:space="preserve">practice leading to the reduction of safe food waste, </w:t>
      </w:r>
      <w:r w:rsidR="00FA1FF7" w:rsidRPr="00946724">
        <w:rPr>
          <w:rFonts w:ascii="Times New Roman" w:hAnsi="Times New Roman" w:cs="Times New Roman"/>
        </w:rPr>
        <w:t xml:space="preserve">dumpster diving also </w:t>
      </w:r>
      <w:r w:rsidRPr="00946724">
        <w:rPr>
          <w:rFonts w:ascii="Times New Roman" w:hAnsi="Times New Roman" w:cs="Times New Roman"/>
        </w:rPr>
        <w:t>runs counter to marketplace antecedents of regulatory, normative</w:t>
      </w:r>
      <w:r w:rsidR="00F32ECD" w:rsidRPr="00946724">
        <w:rPr>
          <w:rFonts w:ascii="Times New Roman" w:hAnsi="Times New Roman" w:cs="Times New Roman"/>
        </w:rPr>
        <w:t xml:space="preserve"> and cultural-cognitive nature</w:t>
      </w:r>
      <w:r w:rsidR="00FD4CC1" w:rsidRPr="00946724">
        <w:rPr>
          <w:rFonts w:ascii="Times New Roman" w:hAnsi="Times New Roman" w:cs="Times New Roman"/>
        </w:rPr>
        <w:t>.</w:t>
      </w:r>
      <w:r w:rsidR="00F32ECD" w:rsidRPr="00946724">
        <w:rPr>
          <w:rFonts w:ascii="Times New Roman" w:hAnsi="Times New Roman" w:cs="Times New Roman"/>
        </w:rPr>
        <w:t xml:space="preserve"> </w:t>
      </w:r>
      <w:r w:rsidR="00FD4CC1" w:rsidRPr="00946724">
        <w:rPr>
          <w:rFonts w:ascii="Times New Roman" w:hAnsi="Times New Roman" w:cs="Times New Roman"/>
        </w:rPr>
        <w:t>A</w:t>
      </w:r>
      <w:r w:rsidR="00867337" w:rsidRPr="00946724">
        <w:rPr>
          <w:rFonts w:ascii="Times New Roman" w:hAnsi="Times New Roman" w:cs="Times New Roman"/>
        </w:rPr>
        <w:t xml:space="preserve"> majority of </w:t>
      </w:r>
      <w:r w:rsidR="00FD4CC1" w:rsidRPr="00946724">
        <w:rPr>
          <w:rFonts w:ascii="Times New Roman" w:hAnsi="Times New Roman" w:cs="Times New Roman"/>
        </w:rPr>
        <w:t xml:space="preserve">people in the </w:t>
      </w:r>
      <w:r w:rsidR="00867337" w:rsidRPr="00946724">
        <w:rPr>
          <w:rFonts w:ascii="Times New Roman" w:hAnsi="Times New Roman" w:cs="Times New Roman"/>
        </w:rPr>
        <w:t>West regard</w:t>
      </w:r>
      <w:r w:rsidR="00867337" w:rsidRPr="00946724" w:rsidDel="000135A7">
        <w:rPr>
          <w:rFonts w:ascii="Times New Roman" w:hAnsi="Times New Roman" w:cs="Times New Roman"/>
        </w:rPr>
        <w:t xml:space="preserve"> </w:t>
      </w:r>
      <w:r w:rsidR="00867337" w:rsidRPr="00946724">
        <w:rPr>
          <w:rFonts w:ascii="Times New Roman" w:hAnsi="Times New Roman" w:cs="Times New Roman"/>
        </w:rPr>
        <w:t>d</w:t>
      </w:r>
      <w:r w:rsidR="0020255E" w:rsidRPr="00946724">
        <w:rPr>
          <w:rFonts w:ascii="Times New Roman" w:hAnsi="Times New Roman" w:cs="Times New Roman"/>
        </w:rPr>
        <w:t>umpster diving as a highly disgusting and non-dignified human behavior</w:t>
      </w:r>
      <w:r w:rsidR="005751C6" w:rsidRPr="00946724">
        <w:rPr>
          <w:rFonts w:ascii="Times New Roman" w:hAnsi="Times New Roman" w:cs="Times New Roman"/>
        </w:rPr>
        <w:t xml:space="preserve">; </w:t>
      </w:r>
      <w:r w:rsidR="0020255E" w:rsidRPr="00946724">
        <w:rPr>
          <w:rFonts w:ascii="Times New Roman" w:hAnsi="Times New Roman" w:cs="Times New Roman"/>
        </w:rPr>
        <w:t>even</w:t>
      </w:r>
      <w:r w:rsidR="005751C6" w:rsidRPr="00946724">
        <w:rPr>
          <w:rFonts w:ascii="Times New Roman" w:hAnsi="Times New Roman" w:cs="Times New Roman"/>
        </w:rPr>
        <w:t xml:space="preserve"> </w:t>
      </w:r>
      <w:r w:rsidR="0020255E" w:rsidRPr="00946724">
        <w:rPr>
          <w:rFonts w:ascii="Times New Roman" w:hAnsi="Times New Roman" w:cs="Times New Roman"/>
        </w:rPr>
        <w:t>less-privileged groups such as homeless pe</w:t>
      </w:r>
      <w:r w:rsidR="00FD4CC1" w:rsidRPr="00946724">
        <w:rPr>
          <w:rFonts w:ascii="Times New Roman" w:hAnsi="Times New Roman" w:cs="Times New Roman"/>
        </w:rPr>
        <w:t>ople</w:t>
      </w:r>
      <w:r w:rsidR="00402C72" w:rsidRPr="00946724">
        <w:rPr>
          <w:rFonts w:ascii="Times New Roman" w:hAnsi="Times New Roman" w:cs="Times New Roman"/>
        </w:rPr>
        <w:t xml:space="preserve"> agree with this assessment</w:t>
      </w:r>
      <w:r w:rsidR="0020255E" w:rsidRPr="00946724">
        <w:rPr>
          <w:rFonts w:ascii="Times New Roman" w:hAnsi="Times New Roman" w:cs="Times New Roman"/>
        </w:rPr>
        <w:t xml:space="preserve"> </w:t>
      </w:r>
      <w:r w:rsidR="0020255E" w:rsidRPr="00946724">
        <w:rPr>
          <w:rFonts w:ascii="Times New Roman" w:hAnsi="Times New Roman" w:cs="Times New Roman"/>
        </w:rPr>
        <w:fldChar w:fldCharType="begin"/>
      </w:r>
      <w:r w:rsidR="0020255E" w:rsidRPr="00946724">
        <w:rPr>
          <w:rFonts w:ascii="Times New Roman" w:hAnsi="Times New Roman" w:cs="Times New Roman"/>
        </w:rPr>
        <w:instrText xml:space="preserve"> ADDIN EN.CITE &lt;EndNote&gt;&lt;Cite&gt;&lt;Author&gt;Duneier&lt;/Author&gt;&lt;Year&gt;1999&lt;/Year&gt;&lt;RecNum&gt;81&lt;/RecNum&gt;&lt;DisplayText&gt;(Duneier 1999; Eikenberry and Smith 2005)&lt;/DisplayText&gt;&lt;record&gt;&lt;rec-number&gt;81&lt;/rec-number&gt;&lt;foreign-keys&gt;&lt;key app="EN" db-id="vde5wardu25p5merrdnxfx2xx0d95de2r9ff"&gt;81&lt;/key&gt;&lt;/foreign-keys&gt;&lt;ref-type name="Book"&gt;6&lt;/ref-type&gt;&lt;contributors&gt;&lt;authors&gt;&lt;author&gt;Duneier, Mitchell&lt;/author&gt;&lt;/authors&gt;&lt;/contributors&gt;&lt;titles&gt;&lt;title&gt;Sidewalk&lt;/title&gt;&lt;/titles&gt;&lt;dates&gt;&lt;year&gt;1999&lt;/year&gt;&lt;/dates&gt;&lt;publisher&gt;Macmillan&lt;/publisher&gt;&lt;isbn&gt;0374263558&lt;/isbn&gt;&lt;urls&gt;&lt;/urls&gt;&lt;/record&gt;&lt;/Cite&gt;&lt;Cite&gt;&lt;Author&gt;Eikenberry&lt;/Author&gt;&lt;Year&gt;2005&lt;/Year&gt;&lt;RecNum&gt;82&lt;/RecNum&gt;&lt;record&gt;&lt;rec-number&gt;82&lt;/rec-number&gt;&lt;foreign-keys&gt;&lt;key app="EN" db-id="vde5wardu25p5merrdnxfx2xx0d95de2r9ff"&gt;82&lt;/key&gt;&lt;/foreign-keys&gt;&lt;ref-type name="Journal Article"&gt;17&lt;/ref-type&gt;&lt;contributors&gt;&lt;authors&gt;&lt;author&gt;Eikenberry, Nicole&lt;/author&gt;&lt;author&gt;Smith, Chery&lt;/author&gt;&lt;/authors&gt;&lt;/contributors&gt;&lt;titles&gt;&lt;title&gt;Attitudes, beliefs, and prevalence of dumpster diving as a means to obtain food by Midwestern, low-income, urban dwellers&lt;/title&gt;&lt;secondary-title&gt;Agriculture and Human Values&lt;/secondary-title&gt;&lt;/titles&gt;&lt;periodical&gt;&lt;full-title&gt;Agriculture and Human Values&lt;/full-title&gt;&lt;/periodical&gt;&lt;pages&gt;187-202&lt;/pages&gt;&lt;volume&gt;22&lt;/volume&gt;&lt;number&gt;2&lt;/number&gt;&lt;dates&gt;&lt;year&gt;2005&lt;/year&gt;&lt;/dates&gt;&lt;isbn&gt;0889-048X&lt;/isbn&gt;&lt;urls&gt;&lt;/urls&gt;&lt;/record&gt;&lt;/Cite&gt;&lt;/EndNote&gt;</w:instrText>
      </w:r>
      <w:r w:rsidR="0020255E" w:rsidRPr="00946724">
        <w:rPr>
          <w:rFonts w:ascii="Times New Roman" w:hAnsi="Times New Roman" w:cs="Times New Roman"/>
        </w:rPr>
        <w:fldChar w:fldCharType="separate"/>
      </w:r>
      <w:r w:rsidR="0020255E" w:rsidRPr="00946724">
        <w:rPr>
          <w:rFonts w:ascii="Times New Roman" w:hAnsi="Times New Roman" w:cs="Times New Roman"/>
          <w:noProof/>
        </w:rPr>
        <w:t>(</w:t>
      </w:r>
      <w:hyperlink w:anchor="_ENREF_14" w:tooltip="Duneier, 1999 #81" w:history="1">
        <w:r w:rsidR="0020255E" w:rsidRPr="00946724">
          <w:rPr>
            <w:rFonts w:ascii="Times New Roman" w:hAnsi="Times New Roman" w:cs="Times New Roman"/>
            <w:noProof/>
          </w:rPr>
          <w:t>Duneier 1999</w:t>
        </w:r>
      </w:hyperlink>
      <w:r w:rsidR="0020255E" w:rsidRPr="00946724">
        <w:rPr>
          <w:rFonts w:ascii="Times New Roman" w:hAnsi="Times New Roman" w:cs="Times New Roman"/>
          <w:noProof/>
        </w:rPr>
        <w:t xml:space="preserve">; </w:t>
      </w:r>
      <w:hyperlink w:anchor="_ENREF_18" w:tooltip="Eikenberry, 2005 #82" w:history="1">
        <w:r w:rsidR="0020255E" w:rsidRPr="00946724">
          <w:rPr>
            <w:rFonts w:ascii="Times New Roman" w:hAnsi="Times New Roman" w:cs="Times New Roman"/>
            <w:noProof/>
          </w:rPr>
          <w:t>Eikenberry and Smith 2005</w:t>
        </w:r>
      </w:hyperlink>
      <w:r w:rsidR="0020255E" w:rsidRPr="00946724">
        <w:rPr>
          <w:rFonts w:ascii="Times New Roman" w:hAnsi="Times New Roman" w:cs="Times New Roman"/>
          <w:noProof/>
        </w:rPr>
        <w:t>)</w:t>
      </w:r>
      <w:r w:rsidR="0020255E" w:rsidRPr="00946724">
        <w:rPr>
          <w:rFonts w:ascii="Times New Roman" w:hAnsi="Times New Roman" w:cs="Times New Roman"/>
        </w:rPr>
        <w:fldChar w:fldCharType="end"/>
      </w:r>
      <w:r w:rsidR="0020255E" w:rsidRPr="00946724">
        <w:rPr>
          <w:rFonts w:ascii="Times New Roman" w:hAnsi="Times New Roman" w:cs="Times New Roman"/>
        </w:rPr>
        <w:t xml:space="preserve">. </w:t>
      </w:r>
      <w:r w:rsidR="00402C72" w:rsidRPr="00946724">
        <w:rPr>
          <w:rFonts w:ascii="Times New Roman" w:hAnsi="Times New Roman" w:cs="Times New Roman"/>
        </w:rPr>
        <w:t>T</w:t>
      </w:r>
      <w:r w:rsidR="0020255E" w:rsidRPr="00946724">
        <w:rPr>
          <w:rFonts w:ascii="Times New Roman" w:hAnsi="Times New Roman" w:cs="Times New Roman"/>
        </w:rPr>
        <w:t>he practice is illegal in most European countries</w:t>
      </w:r>
      <w:r w:rsidR="00402C72" w:rsidRPr="00946724">
        <w:rPr>
          <w:rFonts w:ascii="Times New Roman" w:hAnsi="Times New Roman" w:cs="Times New Roman"/>
        </w:rPr>
        <w:t xml:space="preserve"> and</w:t>
      </w:r>
      <w:r w:rsidR="0020255E" w:rsidRPr="00946724">
        <w:rPr>
          <w:rFonts w:ascii="Times New Roman" w:hAnsi="Times New Roman" w:cs="Times New Roman"/>
        </w:rPr>
        <w:t xml:space="preserve"> individuals can be prosecuted for scavenging</w:t>
      </w:r>
      <w:r w:rsidR="00FC3B9F" w:rsidRPr="00946724">
        <w:rPr>
          <w:rFonts w:ascii="Times New Roman" w:hAnsi="Times New Roman" w:cs="Times New Roman"/>
        </w:rPr>
        <w:t xml:space="preserve"> </w:t>
      </w:r>
      <w:r w:rsidR="00FC3B9F"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"author" : [ { "dropping-particle" : "", "family" : "Beutner", "given" : "Alina", "non-dropping-particle" : "", "parse-names" : false, "suffix" : "" }, { "dropping-particle" : "", "family" : "Shuhaiber", "given" : "Sina", "non-dropping-particle" : "", "parse-names" : false, "suffix" : "" } ], "container-title" : "Hessische / Nieders\u00e4chsische Allgemeine", "id" : "ITEM-1", "issued" : { "date-parts" : [ [ "2014" ] ] }, "title" : "Lebensmitteldiebstahl? Freispruch f\u00fcr Witzenh\u00e4user Studenten", "type" : "article-newspaper" }, "uris" : [ "http://www.mendeley.com/documents/?uuid=f7c92570-08f4-4424-a4d0-bd341f16257d" ] } ], "mendeley" : { "formattedCitation" : "(Beutner and Shuhaiber 2014)", "plainTextFormattedCitation" : "(Beutner and Shuhaiber 2014)", "previouslyFormattedCitation" : "(Beutner and Shuhaiber 2014)" }, "properties" : { "noteIndex" : 0 }, "schema" : "https://github.com/citation-style-language/schema/raw/master/csl-citation.json" }</w:instrText>
      </w:r>
      <w:r w:rsidR="00FC3B9F" w:rsidRPr="00946724">
        <w:rPr>
          <w:rFonts w:ascii="Times New Roman" w:hAnsi="Times New Roman" w:cs="Times New Roman"/>
        </w:rPr>
        <w:fldChar w:fldCharType="separate"/>
      </w:r>
      <w:r w:rsidR="00FC3B9F" w:rsidRPr="00946724">
        <w:rPr>
          <w:rFonts w:ascii="Times New Roman" w:hAnsi="Times New Roman" w:cs="Times New Roman"/>
          <w:noProof/>
        </w:rPr>
        <w:t>(Beutner and Shuhaiber 2014)</w:t>
      </w:r>
      <w:r w:rsidR="00FC3B9F" w:rsidRPr="00946724">
        <w:rPr>
          <w:rFonts w:ascii="Times New Roman" w:hAnsi="Times New Roman" w:cs="Times New Roman"/>
        </w:rPr>
        <w:fldChar w:fldCharType="end"/>
      </w:r>
      <w:r w:rsidR="0020255E" w:rsidRPr="00946724">
        <w:rPr>
          <w:rFonts w:ascii="Times New Roman" w:hAnsi="Times New Roman" w:cs="Times New Roman"/>
        </w:rPr>
        <w:t xml:space="preserve">. Due to its stigmatization, prevailing cultural conventions and legal restrictions, </w:t>
      </w:r>
      <w:r w:rsidR="0033205D" w:rsidRPr="00946724">
        <w:rPr>
          <w:rFonts w:ascii="Times New Roman" w:hAnsi="Times New Roman" w:cs="Times New Roman"/>
        </w:rPr>
        <w:t>this practice remains</w:t>
      </w:r>
      <w:r w:rsidR="0020255E" w:rsidRPr="00946724">
        <w:rPr>
          <w:rFonts w:ascii="Times New Roman" w:hAnsi="Times New Roman" w:cs="Times New Roman"/>
        </w:rPr>
        <w:t xml:space="preserve"> on the margins of society and</w:t>
      </w:r>
      <w:r w:rsidR="00F32ECD" w:rsidRPr="00946724">
        <w:rPr>
          <w:rFonts w:ascii="Times New Roman" w:hAnsi="Times New Roman" w:cs="Times New Roman"/>
        </w:rPr>
        <w:t xml:space="preserve"> is</w:t>
      </w:r>
      <w:r w:rsidR="0020255E" w:rsidRPr="00946724">
        <w:rPr>
          <w:rFonts w:ascii="Times New Roman" w:hAnsi="Times New Roman" w:cs="Times New Roman"/>
        </w:rPr>
        <w:t xml:space="preserve"> not acce</w:t>
      </w:r>
      <w:r w:rsidR="00AC5A3E" w:rsidRPr="00946724">
        <w:rPr>
          <w:rFonts w:ascii="Times New Roman" w:hAnsi="Times New Roman" w:cs="Times New Roman"/>
        </w:rPr>
        <w:t>pted or legitimized by other actors in the marketplace</w:t>
      </w:r>
      <w:r w:rsidR="0020255E" w:rsidRPr="00946724">
        <w:rPr>
          <w:rFonts w:ascii="Times New Roman" w:hAnsi="Times New Roman" w:cs="Times New Roman"/>
        </w:rPr>
        <w:t xml:space="preserve"> </w:t>
      </w:r>
      <w:r w:rsidR="0020255E"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"V.", "family" : "Fernandez", "given" : "Karen", "non-dropping-particle" : "", "parse-names" : false, "suffix" : "" }, { "dropping-particle" : "", "family" : "Brittain", "given" : "Amanda J.", "non-dropping-particle" : "", "parse-names" : false, "suffix" : "" }, { "dropping-particle" : "", "family" : "Bennett", "given" : "Sandra D.", "non-dropping-particle" : "", "parse-names" : false, "suffix" : "" } ], "container-title" : "European Journal of Marketing", "id" : "ITEM-1", "issue" : "12", "issued" : { "date-parts" : [ [ "2011" ] ] }, "page" : "1779-1788", "title" : "\u201cDoing the duck\u201d: negotiating the resistant-consumer identity", "type" : "article-journal", "volume" : "45" }, "uris" : [ "http://www.mendeley.com/documents/?uuid=6d8239f0-b201-4e7d-a116-4c52bd77d7a6" ] } ], "mendeley" : { "formattedCitation" : "(Fernandez, Brittain, and Bennett 2011)", "plainTextFormattedCitation" : "(Fernandez, Brittain, and Bennett 2011)", "previouslyFormattedCitation" : "(Fernandez, Brittain, and Bennett 2011)" }, "properties" : { "noteIndex" : 0 }, "schema" : "https://github.com/citation-style-language/schema/raw/master/csl-citation.json" }</w:instrText>
      </w:r>
      <w:r w:rsidR="0020255E" w:rsidRPr="00946724">
        <w:rPr>
          <w:rFonts w:ascii="Times New Roman" w:hAnsi="Times New Roman" w:cs="Times New Roman"/>
        </w:rPr>
        <w:fldChar w:fldCharType="separate"/>
      </w:r>
      <w:r w:rsidR="0020255E" w:rsidRPr="00946724">
        <w:rPr>
          <w:rFonts w:ascii="Times New Roman" w:hAnsi="Times New Roman" w:cs="Times New Roman"/>
          <w:noProof/>
        </w:rPr>
        <w:t>(Fernandez, Brittain, and Bennett 2011)</w:t>
      </w:r>
      <w:r w:rsidR="0020255E" w:rsidRPr="00946724">
        <w:rPr>
          <w:rFonts w:ascii="Times New Roman" w:hAnsi="Times New Roman" w:cs="Times New Roman"/>
        </w:rPr>
        <w:fldChar w:fldCharType="end"/>
      </w:r>
      <w:r w:rsidR="0020255E" w:rsidRPr="00946724">
        <w:rPr>
          <w:rFonts w:ascii="Times New Roman" w:hAnsi="Times New Roman" w:cs="Times New Roman"/>
        </w:rPr>
        <w:t>.</w:t>
      </w:r>
    </w:p>
    <w:p w14:paraId="140FCB5A" w14:textId="74ACAAE2" w:rsidR="000B3FCA" w:rsidRPr="00946724" w:rsidRDefault="000C2F15" w:rsidP="009F5E29">
      <w:pPr>
        <w:spacing w:line="480" w:lineRule="auto"/>
        <w:ind w:firstLine="720"/>
        <w:rPr>
          <w:rFonts w:ascii="Times New Roman" w:hAnsi="Times New Roman" w:cs="Times New Roman"/>
        </w:rPr>
      </w:pPr>
      <w:r w:rsidRPr="00946724">
        <w:rPr>
          <w:rFonts w:ascii="Times New Roman" w:hAnsi="Times New Roman" w:cs="Times New Roman"/>
        </w:rPr>
        <w:t>As a sustainable practice, d</w:t>
      </w:r>
      <w:r w:rsidR="00E710D6" w:rsidRPr="00946724">
        <w:rPr>
          <w:rFonts w:ascii="Times New Roman" w:hAnsi="Times New Roman" w:cs="Times New Roman"/>
        </w:rPr>
        <w:t xml:space="preserve">umpster diving </w:t>
      </w:r>
      <w:r w:rsidR="006418E4" w:rsidRPr="00946724">
        <w:rPr>
          <w:rFonts w:ascii="Times New Roman" w:hAnsi="Times New Roman" w:cs="Times New Roman"/>
        </w:rPr>
        <w:t>is a good example of</w:t>
      </w:r>
      <w:r w:rsidR="00E710D6" w:rsidRPr="00946724">
        <w:rPr>
          <w:rFonts w:ascii="Times New Roman" w:hAnsi="Times New Roman" w:cs="Times New Roman"/>
        </w:rPr>
        <w:t xml:space="preserve"> the tensions </w:t>
      </w:r>
      <w:r w:rsidR="006418E4" w:rsidRPr="00946724">
        <w:rPr>
          <w:rFonts w:ascii="Times New Roman" w:hAnsi="Times New Roman" w:cs="Times New Roman"/>
        </w:rPr>
        <w:t xml:space="preserve">thrown up by </w:t>
      </w:r>
      <w:r w:rsidR="00E710D6" w:rsidRPr="00946724">
        <w:rPr>
          <w:rFonts w:ascii="Times New Roman" w:hAnsi="Times New Roman" w:cs="Times New Roman"/>
        </w:rPr>
        <w:t xml:space="preserve">alternative practices or models </w:t>
      </w:r>
      <w:r w:rsidR="006418E4" w:rsidRPr="00946724">
        <w:rPr>
          <w:rFonts w:ascii="Times New Roman" w:hAnsi="Times New Roman" w:cs="Times New Roman"/>
        </w:rPr>
        <w:t xml:space="preserve">in the context of </w:t>
      </w:r>
      <w:r w:rsidR="00E710D6" w:rsidRPr="00946724">
        <w:rPr>
          <w:rFonts w:ascii="Times New Roman" w:hAnsi="Times New Roman" w:cs="Times New Roman"/>
        </w:rPr>
        <w:t>marketplace</w:t>
      </w:r>
      <w:r w:rsidR="007C1121" w:rsidRPr="00946724">
        <w:rPr>
          <w:rFonts w:ascii="Times New Roman" w:hAnsi="Times New Roman" w:cs="Times New Roman"/>
        </w:rPr>
        <w:t xml:space="preserve"> antecedents </w:t>
      </w:r>
      <w:r w:rsidR="007C1121" w:rsidRPr="00946724">
        <w:rPr>
          <w:rFonts w:ascii="Times New Roman" w:hAnsi="Times New Roman" w:cs="Times New Roman"/>
        </w:rPr>
        <w:fldChar w:fldCharType="begin" w:fldLock="1"/>
      </w:r>
      <w:r w:rsidR="00F95163" w:rsidRPr="00946724">
        <w:rPr>
          <w:rFonts w:ascii="Times New Roman" w:hAnsi="Times New Roman" w:cs="Times New Roman"/>
        </w:rPr>
        <w:instrText>ADDIN CSL_CITATION { "citationItems" : [ { "id" : "ITEM-1",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"ITEM-1",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"plainTextFormattedCitation" : "(Phipps and Brace-Govan 2011)", "previouslyFormattedCitation" : "(Phipps and Brace-Govan 2011)" }, "properties" : { "noteIndex" : 0 }, "schema" : "https://github.com/citation-style-language/schema/raw/master/csl-citation.json" }</w:instrText>
      </w:r>
      <w:r w:rsidR="007C1121" w:rsidRPr="00946724">
        <w:rPr>
          <w:rFonts w:ascii="Times New Roman" w:hAnsi="Times New Roman" w:cs="Times New Roman"/>
        </w:rPr>
        <w:fldChar w:fldCharType="separate"/>
      </w:r>
      <w:r w:rsidR="007C1121" w:rsidRPr="00946724">
        <w:rPr>
          <w:rFonts w:ascii="Times New Roman" w:hAnsi="Times New Roman" w:cs="Times New Roman"/>
          <w:noProof/>
        </w:rPr>
        <w:t>(Phipps and Brace-Govan 2011)</w:t>
      </w:r>
      <w:r w:rsidR="007C1121" w:rsidRPr="00946724">
        <w:rPr>
          <w:rFonts w:ascii="Times New Roman" w:hAnsi="Times New Roman" w:cs="Times New Roman"/>
        </w:rPr>
        <w:fldChar w:fldCharType="end"/>
      </w:r>
      <w:r w:rsidR="00C632A1" w:rsidRPr="00946724">
        <w:rPr>
          <w:rFonts w:ascii="Times New Roman" w:hAnsi="Times New Roman" w:cs="Times New Roman"/>
        </w:rPr>
        <w:t xml:space="preserve">. Some dumpster divers </w:t>
      </w:r>
      <w:r w:rsidR="0094367E" w:rsidRPr="00946724">
        <w:rPr>
          <w:rFonts w:ascii="Times New Roman" w:hAnsi="Times New Roman" w:cs="Times New Roman"/>
        </w:rPr>
        <w:t xml:space="preserve">who </w:t>
      </w:r>
      <w:r w:rsidR="00C632A1" w:rsidRPr="00946724">
        <w:rPr>
          <w:rFonts w:ascii="Times New Roman" w:hAnsi="Times New Roman" w:cs="Times New Roman"/>
        </w:rPr>
        <w:t xml:space="preserve">encountered those barriers engaged in a </w:t>
      </w:r>
      <w:r w:rsidR="00AC5A3E" w:rsidRPr="00946724">
        <w:rPr>
          <w:rFonts w:ascii="Times New Roman" w:hAnsi="Times New Roman" w:cs="Times New Roman"/>
        </w:rPr>
        <w:t xml:space="preserve">dialectical </w:t>
      </w:r>
      <w:r w:rsidR="00AA4802" w:rsidRPr="00946724">
        <w:rPr>
          <w:rFonts w:ascii="Times New Roman" w:hAnsi="Times New Roman" w:cs="Times New Roman"/>
        </w:rPr>
        <w:t>adaptation</w:t>
      </w:r>
      <w:r w:rsidR="00C632A1" w:rsidRPr="00946724">
        <w:rPr>
          <w:rFonts w:ascii="Times New Roman" w:hAnsi="Times New Roman" w:cs="Times New Roman"/>
        </w:rPr>
        <w:t xml:space="preserve"> process</w:t>
      </w:r>
      <w:r w:rsidR="00FC272A" w:rsidRPr="00946724">
        <w:rPr>
          <w:rFonts w:ascii="Times New Roman" w:hAnsi="Times New Roman" w:cs="Times New Roman"/>
        </w:rPr>
        <w:t>: the practice of dumpster diving as well as the marketplace antecedents experienced</w:t>
      </w:r>
      <w:r w:rsidR="008A6F9B" w:rsidRPr="00946724">
        <w:rPr>
          <w:rFonts w:ascii="Times New Roman" w:hAnsi="Times New Roman" w:cs="Times New Roman"/>
        </w:rPr>
        <w:t xml:space="preserve"> </w:t>
      </w:r>
      <w:r w:rsidR="009F5E29" w:rsidRPr="00946724">
        <w:rPr>
          <w:rFonts w:ascii="Times New Roman" w:hAnsi="Times New Roman" w:cs="Times New Roman"/>
        </w:rPr>
        <w:t xml:space="preserve">change in the form of dialectical adaptation leading to the legitimation of the practice. </w:t>
      </w:r>
      <w:r w:rsidR="00EB496F" w:rsidRPr="00946724">
        <w:rPr>
          <w:rFonts w:ascii="Times New Roman" w:hAnsi="Times New Roman" w:cs="Times New Roman"/>
        </w:rPr>
        <w:t>This</w:t>
      </w:r>
      <w:r w:rsidR="0094367E" w:rsidRPr="00946724">
        <w:rPr>
          <w:rFonts w:ascii="Times New Roman" w:hAnsi="Times New Roman" w:cs="Times New Roman"/>
        </w:rPr>
        <w:t xml:space="preserve"> </w:t>
      </w:r>
      <w:r w:rsidR="00B8361D" w:rsidRPr="00946724">
        <w:rPr>
          <w:rFonts w:ascii="Times New Roman" w:hAnsi="Times New Roman" w:cs="Times New Roman"/>
        </w:rPr>
        <w:t xml:space="preserve">dialectical adaptation </w:t>
      </w:r>
      <w:r w:rsidR="00C632A1" w:rsidRPr="00946724">
        <w:rPr>
          <w:rFonts w:ascii="Times New Roman" w:hAnsi="Times New Roman" w:cs="Times New Roman"/>
        </w:rPr>
        <w:t>le</w:t>
      </w:r>
      <w:r w:rsidR="00B8361D" w:rsidRPr="00946724">
        <w:rPr>
          <w:rFonts w:ascii="Times New Roman" w:hAnsi="Times New Roman" w:cs="Times New Roman"/>
        </w:rPr>
        <w:t>a</w:t>
      </w:r>
      <w:r w:rsidR="00C632A1" w:rsidRPr="00946724">
        <w:rPr>
          <w:rFonts w:ascii="Times New Roman" w:hAnsi="Times New Roman" w:cs="Times New Roman"/>
        </w:rPr>
        <w:t>d</w:t>
      </w:r>
      <w:r w:rsidR="00B8361D" w:rsidRPr="00946724">
        <w:rPr>
          <w:rFonts w:ascii="Times New Roman" w:hAnsi="Times New Roman" w:cs="Times New Roman"/>
        </w:rPr>
        <w:t>s</w:t>
      </w:r>
      <w:r w:rsidR="00C632A1" w:rsidRPr="00946724">
        <w:rPr>
          <w:rFonts w:ascii="Times New Roman" w:hAnsi="Times New Roman" w:cs="Times New Roman"/>
        </w:rPr>
        <w:t xml:space="preserve"> to the emergence</w:t>
      </w:r>
      <w:r w:rsidR="00AA4802" w:rsidRPr="00946724">
        <w:rPr>
          <w:rFonts w:ascii="Times New Roman" w:hAnsi="Times New Roman" w:cs="Times New Roman"/>
        </w:rPr>
        <w:t xml:space="preserve"> and finally to the legitimation</w:t>
      </w:r>
      <w:r w:rsidR="00C632A1" w:rsidRPr="00946724">
        <w:rPr>
          <w:rFonts w:ascii="Times New Roman" w:hAnsi="Times New Roman" w:cs="Times New Roman"/>
        </w:rPr>
        <w:t xml:space="preserve"> of </w:t>
      </w:r>
      <w:r w:rsidR="00B8361D" w:rsidRPr="00946724">
        <w:rPr>
          <w:rFonts w:ascii="Times New Roman" w:hAnsi="Times New Roman" w:cs="Times New Roman"/>
        </w:rPr>
        <w:t xml:space="preserve">the practice of </w:t>
      </w:r>
      <w:r w:rsidR="00C632A1" w:rsidRPr="00946724">
        <w:rPr>
          <w:rFonts w:ascii="Times New Roman" w:hAnsi="Times New Roman" w:cs="Times New Roman"/>
        </w:rPr>
        <w:t xml:space="preserve">foodsharing. </w:t>
      </w:r>
      <w:r w:rsidR="00E131A6" w:rsidRPr="00946724">
        <w:rPr>
          <w:rFonts w:ascii="Times New Roman" w:hAnsi="Times New Roman" w:cs="Times New Roman"/>
        </w:rPr>
        <w:t>Foodsharing.de</w:t>
      </w:r>
      <w:r w:rsidR="00F133F4" w:rsidRPr="00946724">
        <w:rPr>
          <w:rFonts w:ascii="Times New Roman" w:hAnsi="Times New Roman" w:cs="Times New Roman"/>
        </w:rPr>
        <w:t>—</w:t>
      </w:r>
      <w:r w:rsidR="00E131A6" w:rsidRPr="00946724">
        <w:rPr>
          <w:rFonts w:ascii="Times New Roman" w:hAnsi="Times New Roman" w:cs="Times New Roman"/>
        </w:rPr>
        <w:t>a consumer</w:t>
      </w:r>
      <w:r w:rsidR="000065BE">
        <w:rPr>
          <w:rFonts w:ascii="Times New Roman" w:hAnsi="Times New Roman" w:cs="Times New Roman"/>
        </w:rPr>
        <w:t xml:space="preserve"> activist organization </w:t>
      </w:r>
      <w:r w:rsidR="00F133F4" w:rsidRPr="00946724">
        <w:rPr>
          <w:rFonts w:ascii="Times New Roman" w:hAnsi="Times New Roman" w:cs="Times New Roman"/>
        </w:rPr>
        <w:t xml:space="preserve">whose </w:t>
      </w:r>
      <w:r w:rsidR="00C632A1" w:rsidRPr="00946724">
        <w:rPr>
          <w:rFonts w:ascii="Times New Roman" w:hAnsi="Times New Roman" w:cs="Times New Roman"/>
        </w:rPr>
        <w:t xml:space="preserve">goal </w:t>
      </w:r>
      <w:r w:rsidR="00F133F4" w:rsidRPr="00946724">
        <w:rPr>
          <w:rFonts w:ascii="Times New Roman" w:hAnsi="Times New Roman" w:cs="Times New Roman"/>
        </w:rPr>
        <w:t>is to</w:t>
      </w:r>
      <w:r w:rsidR="00C632A1" w:rsidRPr="00946724">
        <w:rPr>
          <w:rFonts w:ascii="Times New Roman" w:hAnsi="Times New Roman" w:cs="Times New Roman"/>
        </w:rPr>
        <w:t xml:space="preserve"> reduc</w:t>
      </w:r>
      <w:r w:rsidR="00F133F4" w:rsidRPr="00946724">
        <w:rPr>
          <w:rFonts w:ascii="Times New Roman" w:hAnsi="Times New Roman" w:cs="Times New Roman"/>
        </w:rPr>
        <w:t>e</w:t>
      </w:r>
      <w:r w:rsidR="00C632A1" w:rsidRPr="00946724">
        <w:rPr>
          <w:rFonts w:ascii="Times New Roman" w:hAnsi="Times New Roman" w:cs="Times New Roman"/>
        </w:rPr>
        <w:t xml:space="preserve"> food waste</w:t>
      </w:r>
      <w:r w:rsidR="00F133F4" w:rsidRPr="00946724">
        <w:rPr>
          <w:rFonts w:ascii="Times New Roman" w:hAnsi="Times New Roman" w:cs="Times New Roman"/>
        </w:rPr>
        <w:t>—</w:t>
      </w:r>
      <w:r w:rsidR="000B3FCA" w:rsidRPr="00946724">
        <w:rPr>
          <w:rFonts w:ascii="Times New Roman" w:hAnsi="Times New Roman" w:cs="Times New Roman"/>
        </w:rPr>
        <w:t>can be seen as</w:t>
      </w:r>
      <w:r w:rsidR="00C632A1" w:rsidRPr="00946724">
        <w:rPr>
          <w:rFonts w:ascii="Times New Roman" w:hAnsi="Times New Roman" w:cs="Times New Roman"/>
        </w:rPr>
        <w:t xml:space="preserve"> </w:t>
      </w:r>
      <w:r w:rsidR="00B8361D" w:rsidRPr="00946724">
        <w:rPr>
          <w:rFonts w:ascii="Times New Roman" w:hAnsi="Times New Roman" w:cs="Times New Roman"/>
        </w:rPr>
        <w:t xml:space="preserve">a </w:t>
      </w:r>
      <w:r w:rsidR="00C632A1" w:rsidRPr="00946724">
        <w:rPr>
          <w:rFonts w:ascii="Times New Roman" w:hAnsi="Times New Roman" w:cs="Times New Roman"/>
        </w:rPr>
        <w:t xml:space="preserve">development of dumpster diving: </w:t>
      </w:r>
      <w:r w:rsidR="00F133F4" w:rsidRPr="00946724">
        <w:rPr>
          <w:rFonts w:ascii="Times New Roman" w:hAnsi="Times New Roman" w:cs="Times New Roman"/>
        </w:rPr>
        <w:t>i</w:t>
      </w:r>
      <w:r w:rsidR="00CE01D8" w:rsidRPr="00946724">
        <w:rPr>
          <w:rFonts w:ascii="Times New Roman" w:hAnsi="Times New Roman" w:cs="Times New Roman"/>
        </w:rPr>
        <w:t>t was initiated by former dumpster divers</w:t>
      </w:r>
      <w:r w:rsidR="00F133F4" w:rsidRPr="00946724">
        <w:rPr>
          <w:rFonts w:ascii="Times New Roman" w:hAnsi="Times New Roman" w:cs="Times New Roman"/>
        </w:rPr>
        <w:t>,</w:t>
      </w:r>
      <w:r w:rsidR="00CE01D8" w:rsidRPr="00946724">
        <w:rPr>
          <w:rFonts w:ascii="Times New Roman" w:hAnsi="Times New Roman" w:cs="Times New Roman"/>
        </w:rPr>
        <w:t xml:space="preserve"> and a </w:t>
      </w:r>
      <w:r w:rsidR="00ED4814" w:rsidRPr="00946724">
        <w:rPr>
          <w:rFonts w:ascii="Times New Roman" w:hAnsi="Times New Roman" w:cs="Times New Roman"/>
        </w:rPr>
        <w:t xml:space="preserve">large number </w:t>
      </w:r>
      <w:r w:rsidR="00CE01D8" w:rsidRPr="00946724">
        <w:rPr>
          <w:rFonts w:ascii="Times New Roman" w:hAnsi="Times New Roman" w:cs="Times New Roman"/>
        </w:rPr>
        <w:t xml:space="preserve">of </w:t>
      </w:r>
      <w:r w:rsidR="00F133F4" w:rsidRPr="00946724">
        <w:rPr>
          <w:rFonts w:ascii="Times New Roman" w:hAnsi="Times New Roman" w:cs="Times New Roman"/>
        </w:rPr>
        <w:t xml:space="preserve">the site’s </w:t>
      </w:r>
      <w:r w:rsidR="00CE01D8" w:rsidRPr="00946724">
        <w:rPr>
          <w:rFonts w:ascii="Times New Roman" w:hAnsi="Times New Roman" w:cs="Times New Roman"/>
        </w:rPr>
        <w:t xml:space="preserve">members </w:t>
      </w:r>
      <w:r w:rsidR="00F133F4" w:rsidRPr="00946724">
        <w:rPr>
          <w:rFonts w:ascii="Times New Roman" w:hAnsi="Times New Roman" w:cs="Times New Roman"/>
        </w:rPr>
        <w:t>are, or were,</w:t>
      </w:r>
      <w:r w:rsidR="008A6F9B" w:rsidRPr="00946724">
        <w:rPr>
          <w:rFonts w:ascii="Times New Roman" w:hAnsi="Times New Roman" w:cs="Times New Roman"/>
        </w:rPr>
        <w:t xml:space="preserve"> dumpster div</w:t>
      </w:r>
      <w:r w:rsidR="00F133F4" w:rsidRPr="00946724">
        <w:rPr>
          <w:rFonts w:ascii="Times New Roman" w:hAnsi="Times New Roman" w:cs="Times New Roman"/>
        </w:rPr>
        <w:t>ers too</w:t>
      </w:r>
      <w:r w:rsidR="008A6F9B" w:rsidRPr="00946724">
        <w:rPr>
          <w:rFonts w:ascii="Times New Roman" w:hAnsi="Times New Roman" w:cs="Times New Roman"/>
        </w:rPr>
        <w:t xml:space="preserve"> (</w:t>
      </w:r>
      <w:r w:rsidR="006A037D">
        <w:rPr>
          <w:rFonts w:ascii="Times New Roman" w:hAnsi="Times New Roman" w:cs="Times New Roman"/>
        </w:rPr>
        <w:t>please see</w:t>
      </w:r>
      <w:r w:rsidR="008542E3" w:rsidRPr="00946724">
        <w:rPr>
          <w:rFonts w:ascii="Times New Roman" w:hAnsi="Times New Roman" w:cs="Times New Roman"/>
        </w:rPr>
        <w:t xml:space="preserve"> table 1)</w:t>
      </w:r>
      <w:r w:rsidR="00377F85" w:rsidRPr="00946724">
        <w:rPr>
          <w:rFonts w:ascii="Times New Roman" w:hAnsi="Times New Roman" w:cs="Times New Roman"/>
        </w:rPr>
        <w:t xml:space="preserve">. </w:t>
      </w:r>
      <w:r w:rsidR="005E38E2" w:rsidRPr="00946724">
        <w:rPr>
          <w:rFonts w:ascii="Times New Roman" w:hAnsi="Times New Roman" w:cs="Times New Roman"/>
        </w:rPr>
        <w:t xml:space="preserve">The goal of both practices is </w:t>
      </w:r>
      <w:r w:rsidR="000B3FCA" w:rsidRPr="00946724">
        <w:rPr>
          <w:rFonts w:ascii="Times New Roman" w:hAnsi="Times New Roman" w:cs="Times New Roman"/>
        </w:rPr>
        <w:t>to recl</w:t>
      </w:r>
      <w:r w:rsidR="00F32ECD" w:rsidRPr="00946724">
        <w:rPr>
          <w:rFonts w:ascii="Times New Roman" w:hAnsi="Times New Roman" w:cs="Times New Roman"/>
        </w:rPr>
        <w:t>aim discarded supermarket waste in order to reduce safe food waste.</w:t>
      </w:r>
    </w:p>
    <w:p w14:paraId="3F8B7A5C" w14:textId="77777777" w:rsidR="00C16079" w:rsidRPr="00946724" w:rsidRDefault="00C16079" w:rsidP="005A3F2C">
      <w:pPr>
        <w:spacing w:line="480" w:lineRule="auto"/>
        <w:ind w:firstLine="720"/>
        <w:rPr>
          <w:rFonts w:ascii="Times New Roman" w:hAnsi="Times New Roman" w:cs="Times New Roman"/>
        </w:rPr>
      </w:pPr>
    </w:p>
    <w:p w14:paraId="3CF8F923" w14:textId="77777777" w:rsidR="000B3FCA" w:rsidRPr="00946724" w:rsidRDefault="000B3FCA" w:rsidP="005A3F2C">
      <w:pPr>
        <w:spacing w:line="480" w:lineRule="auto"/>
        <w:ind w:firstLine="720"/>
        <w:jc w:val="center"/>
        <w:rPr>
          <w:rFonts w:ascii="Times New Roman" w:hAnsi="Times New Roman" w:cs="Times New Roman"/>
        </w:rPr>
      </w:pPr>
      <w:r w:rsidRPr="00946724">
        <w:rPr>
          <w:rFonts w:ascii="Times New Roman" w:hAnsi="Times New Roman" w:cs="Times New Roman"/>
        </w:rPr>
        <w:t>“Insert Figure 1 about here”</w:t>
      </w:r>
    </w:p>
    <w:p w14:paraId="64E2036C" w14:textId="77777777" w:rsidR="00C16079" w:rsidRPr="00946724" w:rsidRDefault="00C16079" w:rsidP="005A3F2C">
      <w:pPr>
        <w:spacing w:line="480" w:lineRule="auto"/>
        <w:ind w:firstLine="720"/>
        <w:jc w:val="center"/>
        <w:rPr>
          <w:rFonts w:ascii="Times New Roman" w:hAnsi="Times New Roman" w:cs="Times New Roman"/>
        </w:rPr>
      </w:pPr>
    </w:p>
    <w:p w14:paraId="378D4247" w14:textId="5A4F4B92" w:rsidR="002B5EC8" w:rsidRPr="00946724" w:rsidRDefault="000B3FCA" w:rsidP="005A3F2C">
      <w:pPr>
        <w:spacing w:line="480" w:lineRule="auto"/>
        <w:ind w:firstLine="720"/>
        <w:rPr>
          <w:rFonts w:ascii="Times New Roman" w:hAnsi="Times New Roman" w:cs="Times New Roman"/>
        </w:rPr>
      </w:pPr>
      <w:r w:rsidRPr="00946724">
        <w:rPr>
          <w:rFonts w:ascii="Times New Roman" w:hAnsi="Times New Roman" w:cs="Times New Roman"/>
        </w:rPr>
        <w:t xml:space="preserve"> In contrast</w:t>
      </w:r>
      <w:r w:rsidR="000307A5" w:rsidRPr="00946724">
        <w:rPr>
          <w:rFonts w:ascii="Times New Roman" w:hAnsi="Times New Roman" w:cs="Times New Roman"/>
        </w:rPr>
        <w:t xml:space="preserve"> to dumpster divers</w:t>
      </w:r>
      <w:r w:rsidRPr="00946724">
        <w:rPr>
          <w:rFonts w:ascii="Times New Roman" w:hAnsi="Times New Roman" w:cs="Times New Roman"/>
        </w:rPr>
        <w:t xml:space="preserve">, </w:t>
      </w:r>
      <w:r w:rsidR="000307A5" w:rsidRPr="00946724">
        <w:rPr>
          <w:rFonts w:ascii="Times New Roman" w:hAnsi="Times New Roman" w:cs="Times New Roman"/>
        </w:rPr>
        <w:t xml:space="preserve">foodsharing members intercept </w:t>
      </w:r>
      <w:r w:rsidRPr="00946724">
        <w:rPr>
          <w:rFonts w:ascii="Times New Roman" w:hAnsi="Times New Roman" w:cs="Times New Roman"/>
        </w:rPr>
        <w:t xml:space="preserve">the food </w:t>
      </w:r>
      <w:r w:rsidR="00F133F4" w:rsidRPr="00946724">
        <w:rPr>
          <w:rFonts w:ascii="Times New Roman" w:hAnsi="Times New Roman" w:cs="Times New Roman"/>
        </w:rPr>
        <w:t xml:space="preserve">before it </w:t>
      </w:r>
      <w:r w:rsidRPr="00946724">
        <w:rPr>
          <w:rFonts w:ascii="Times New Roman" w:hAnsi="Times New Roman" w:cs="Times New Roman"/>
        </w:rPr>
        <w:t>find</w:t>
      </w:r>
      <w:r w:rsidR="00F133F4" w:rsidRPr="00946724">
        <w:rPr>
          <w:rFonts w:ascii="Times New Roman" w:hAnsi="Times New Roman" w:cs="Times New Roman"/>
        </w:rPr>
        <w:t xml:space="preserve">s </w:t>
      </w:r>
      <w:r w:rsidRPr="00946724">
        <w:rPr>
          <w:rFonts w:ascii="Times New Roman" w:hAnsi="Times New Roman" w:cs="Times New Roman"/>
        </w:rPr>
        <w:t>its way into dumpsters. Rather than discard</w:t>
      </w:r>
      <w:r w:rsidR="00C632A1" w:rsidRPr="00946724">
        <w:rPr>
          <w:rFonts w:ascii="Times New Roman" w:hAnsi="Times New Roman" w:cs="Times New Roman"/>
        </w:rPr>
        <w:t>ing</w:t>
      </w:r>
      <w:r w:rsidRPr="00946724">
        <w:rPr>
          <w:rFonts w:ascii="Times New Roman" w:hAnsi="Times New Roman" w:cs="Times New Roman"/>
        </w:rPr>
        <w:t xml:space="preserve"> the f</w:t>
      </w:r>
      <w:r w:rsidR="00C632A1" w:rsidRPr="00946724">
        <w:rPr>
          <w:rFonts w:ascii="Times New Roman" w:hAnsi="Times New Roman" w:cs="Times New Roman"/>
        </w:rPr>
        <w:t>ood, retailers allow foodsharing members</w:t>
      </w:r>
      <w:r w:rsidRPr="00946724">
        <w:rPr>
          <w:rFonts w:ascii="Times New Roman" w:hAnsi="Times New Roman" w:cs="Times New Roman"/>
        </w:rPr>
        <w:t xml:space="preserve"> to collect it for redistribution. </w:t>
      </w:r>
      <w:r w:rsidR="00F32ECD" w:rsidRPr="00946724">
        <w:rPr>
          <w:rFonts w:ascii="Times New Roman" w:hAnsi="Times New Roman" w:cs="Times New Roman"/>
        </w:rPr>
        <w:t>From</w:t>
      </w:r>
      <w:r w:rsidR="00F77B56" w:rsidRPr="00946724">
        <w:rPr>
          <w:rFonts w:ascii="Times New Roman" w:hAnsi="Times New Roman" w:cs="Times New Roman"/>
        </w:rPr>
        <w:t xml:space="preserve"> 201</w:t>
      </w:r>
      <w:r w:rsidR="00F32ECD" w:rsidRPr="00946724">
        <w:rPr>
          <w:rFonts w:ascii="Times New Roman" w:hAnsi="Times New Roman" w:cs="Times New Roman"/>
        </w:rPr>
        <w:t>2 to 2015</w:t>
      </w:r>
      <w:r w:rsidR="00F133F4" w:rsidRPr="00946724">
        <w:rPr>
          <w:rFonts w:ascii="Times New Roman" w:hAnsi="Times New Roman" w:cs="Times New Roman"/>
        </w:rPr>
        <w:t>,</w:t>
      </w:r>
      <w:r w:rsidR="00F77B56" w:rsidRPr="00946724">
        <w:rPr>
          <w:rFonts w:ascii="Times New Roman" w:hAnsi="Times New Roman" w:cs="Times New Roman"/>
        </w:rPr>
        <w:t xml:space="preserve"> </w:t>
      </w:r>
      <w:r w:rsidR="00E131A6" w:rsidRPr="00946724">
        <w:rPr>
          <w:rFonts w:ascii="Times New Roman" w:hAnsi="Times New Roman" w:cs="Times New Roman"/>
        </w:rPr>
        <w:t>f</w:t>
      </w:r>
      <w:r w:rsidRPr="00946724">
        <w:rPr>
          <w:rFonts w:ascii="Times New Roman" w:hAnsi="Times New Roman" w:cs="Times New Roman"/>
        </w:rPr>
        <w:t>oodsharing.de managed to save 1</w:t>
      </w:r>
      <w:r w:rsidR="00F133F4" w:rsidRPr="00946724">
        <w:rPr>
          <w:rFonts w:ascii="Times New Roman" w:hAnsi="Times New Roman" w:cs="Times New Roman"/>
        </w:rPr>
        <w:t>,</w:t>
      </w:r>
      <w:r w:rsidRPr="00946724">
        <w:rPr>
          <w:rFonts w:ascii="Times New Roman" w:hAnsi="Times New Roman" w:cs="Times New Roman"/>
        </w:rPr>
        <w:t>300</w:t>
      </w:r>
      <w:r w:rsidR="00F133F4" w:rsidRPr="00946724">
        <w:rPr>
          <w:rFonts w:ascii="Times New Roman" w:hAnsi="Times New Roman" w:cs="Times New Roman"/>
        </w:rPr>
        <w:t>,</w:t>
      </w:r>
      <w:r w:rsidRPr="00946724">
        <w:rPr>
          <w:rFonts w:ascii="Times New Roman" w:hAnsi="Times New Roman" w:cs="Times New Roman"/>
        </w:rPr>
        <w:t>000 kg of still-edible food</w:t>
      </w:r>
      <w:r w:rsidR="00F77B56" w:rsidRPr="00946724">
        <w:rPr>
          <w:rFonts w:ascii="Times New Roman" w:hAnsi="Times New Roman" w:cs="Times New Roman"/>
        </w:rPr>
        <w:t>,</w:t>
      </w:r>
      <w:r w:rsidRPr="00946724">
        <w:rPr>
          <w:rFonts w:ascii="Times New Roman" w:hAnsi="Times New Roman" w:cs="Times New Roman"/>
        </w:rPr>
        <w:t xml:space="preserve"> with the help of over 6</w:t>
      </w:r>
      <w:r w:rsidR="00F133F4" w:rsidRPr="00946724">
        <w:rPr>
          <w:rFonts w:ascii="Times New Roman" w:hAnsi="Times New Roman" w:cs="Times New Roman"/>
        </w:rPr>
        <w:t>,</w:t>
      </w:r>
      <w:r w:rsidRPr="00946724">
        <w:rPr>
          <w:rFonts w:ascii="Times New Roman" w:hAnsi="Times New Roman" w:cs="Times New Roman"/>
        </w:rPr>
        <w:t>000 active “foodsavers” and almost 2</w:t>
      </w:r>
      <w:r w:rsidR="00F133F4" w:rsidRPr="00946724">
        <w:rPr>
          <w:rFonts w:ascii="Times New Roman" w:hAnsi="Times New Roman" w:cs="Times New Roman"/>
        </w:rPr>
        <w:t>,</w:t>
      </w:r>
      <w:r w:rsidRPr="00946724">
        <w:rPr>
          <w:rFonts w:ascii="Times New Roman" w:hAnsi="Times New Roman" w:cs="Times New Roman"/>
        </w:rPr>
        <w:t xml:space="preserve">000 retailers. </w:t>
      </w:r>
      <w:r w:rsidR="00F133F4" w:rsidRPr="00946724">
        <w:rPr>
          <w:rFonts w:ascii="Times New Roman" w:hAnsi="Times New Roman" w:cs="Times New Roman"/>
        </w:rPr>
        <w:t>Although t</w:t>
      </w:r>
      <w:r w:rsidRPr="00946724">
        <w:rPr>
          <w:rFonts w:ascii="Times New Roman" w:hAnsi="Times New Roman" w:cs="Times New Roman"/>
        </w:rPr>
        <w:t xml:space="preserve">he </w:t>
      </w:r>
      <w:r w:rsidR="00F133F4" w:rsidRPr="00946724">
        <w:rPr>
          <w:rFonts w:ascii="Times New Roman" w:hAnsi="Times New Roman" w:cs="Times New Roman"/>
        </w:rPr>
        <w:t xml:space="preserve">concept of </w:t>
      </w:r>
      <w:r w:rsidRPr="00946724">
        <w:rPr>
          <w:rFonts w:ascii="Times New Roman" w:hAnsi="Times New Roman" w:cs="Times New Roman"/>
        </w:rPr>
        <w:t>redistributi</w:t>
      </w:r>
      <w:r w:rsidR="00F133F4" w:rsidRPr="00946724">
        <w:rPr>
          <w:rFonts w:ascii="Times New Roman" w:hAnsi="Times New Roman" w:cs="Times New Roman"/>
        </w:rPr>
        <w:t>ng</w:t>
      </w:r>
      <w:r w:rsidRPr="00946724">
        <w:rPr>
          <w:rFonts w:ascii="Times New Roman" w:hAnsi="Times New Roman" w:cs="Times New Roman"/>
        </w:rPr>
        <w:t xml:space="preserve"> food </w:t>
      </w:r>
      <w:r w:rsidR="00F133F4" w:rsidRPr="00946724">
        <w:rPr>
          <w:rFonts w:ascii="Times New Roman" w:hAnsi="Times New Roman" w:cs="Times New Roman"/>
        </w:rPr>
        <w:t>already exists in the form of</w:t>
      </w:r>
      <w:r w:rsidRPr="00946724">
        <w:rPr>
          <w:rFonts w:ascii="Times New Roman" w:hAnsi="Times New Roman" w:cs="Times New Roman"/>
        </w:rPr>
        <w:t xml:space="preserve"> food banks or other charitable organizations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"author" : [ { "dropping-particle" : "", "family" : "Riches", "given" : "Graham", "non-dropping-particle" : "", "parse-names" : false, "suffix" : "" } ], "container-title" : "Social Policy &amp; Administration", "id" : "ITEM-1", "issue" : "6", "issued" : { "date-parts" : [ [ "2002" ] ] }, "page" : "648-663", "title" : "Food banks and food security: welfare reform, human rights and social policy. Lessons from Canada?", "type" : "article-journal", "volume" : "36" }, "uris" : [ "http://www.mendeley.com/documents/?uuid=dfff96ee-f4e0-42df-986d-8ff5c263350d" ] }, { "id" : "ITEM-2", "itemData" : { "author" : [ { "dropping-particle" : "", "family" : "Hill", "given" : "Ronald P.", "non-dropping-particle" : "", "parse-names" : false, "suffix" : "" }, { "dropping-particle" : "", "family" : "Stamey", "given" : "Mark", "non-dropping-particle" : "", "parse-names" : false, "suffix" : "" } ], "container-title" : "Journal of Consumer Research", "id" : "ITEM-2", "issue" : "3", "issued" : { "date-parts" : [ [ "1990", "12" ] ] }, "page" : "303-321", "title" : "The Homeless in America: An Examination of Possessions and Consumption Behaviors", "type" : "article-journal", "volume" : "17" }, "uris" : [ "http://www.mendeley.com/documents/?uuid=e419ce8e-937b-4b3b-af50-eba0f4395023" ] } ], "mendeley" : { "formattedCitation" : "(Hill and Stamey 1990; Riches 2002)", "plainTextFormattedCitation" : "(Hill and Stamey 1990; Riches 2002)", "previouslyFormattedCitation" : "(Hill and Stamey 1990; Riches 2002)"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(Hill and Stamey 1990; Riches 2002)</w:t>
      </w:r>
      <w:r w:rsidRPr="00946724">
        <w:rPr>
          <w:rFonts w:ascii="Times New Roman" w:hAnsi="Times New Roman" w:cs="Times New Roman"/>
        </w:rPr>
        <w:fldChar w:fldCharType="end"/>
      </w:r>
      <w:r w:rsidR="00F133F4" w:rsidRPr="00946724">
        <w:rPr>
          <w:rFonts w:ascii="Times New Roman" w:hAnsi="Times New Roman" w:cs="Times New Roman"/>
        </w:rPr>
        <w:t>,</w:t>
      </w:r>
      <w:r w:rsidR="00AC5A3E" w:rsidRPr="00946724">
        <w:rPr>
          <w:rFonts w:ascii="Times New Roman" w:hAnsi="Times New Roman" w:cs="Times New Roman"/>
        </w:rPr>
        <w:t xml:space="preserve"> </w:t>
      </w:r>
      <w:r w:rsidR="00F133F4" w:rsidRPr="00946724">
        <w:rPr>
          <w:rFonts w:ascii="Times New Roman" w:hAnsi="Times New Roman" w:cs="Times New Roman"/>
        </w:rPr>
        <w:t>f</w:t>
      </w:r>
      <w:r w:rsidRPr="00946724">
        <w:rPr>
          <w:rFonts w:ascii="Times New Roman" w:hAnsi="Times New Roman" w:cs="Times New Roman"/>
        </w:rPr>
        <w:t xml:space="preserve">oodsharing.de </w:t>
      </w:r>
      <w:r w:rsidR="00F133F4" w:rsidRPr="00946724">
        <w:rPr>
          <w:rFonts w:ascii="Times New Roman" w:hAnsi="Times New Roman" w:cs="Times New Roman"/>
        </w:rPr>
        <w:t xml:space="preserve">goes a step further, redistributing the food to all and sundry regardless of their level of need. </w:t>
      </w:r>
    </w:p>
    <w:p w14:paraId="4134808C" w14:textId="77777777" w:rsidR="002B5EC8" w:rsidRPr="00946724" w:rsidRDefault="002B5EC8" w:rsidP="005A3F2C">
      <w:pPr>
        <w:spacing w:line="480" w:lineRule="auto"/>
        <w:rPr>
          <w:rFonts w:ascii="Times New Roman" w:hAnsi="Times New Roman" w:cs="Times New Roman"/>
        </w:rPr>
      </w:pPr>
    </w:p>
    <w:p w14:paraId="626F2705" w14:textId="0FC754CC" w:rsidR="00426D2F" w:rsidRPr="00946724" w:rsidRDefault="002B5EC8" w:rsidP="00E131A6">
      <w:pPr>
        <w:pStyle w:val="Heading1"/>
        <w:jc w:val="center"/>
        <w:rPr>
          <w:rFonts w:cs="Times New Roman"/>
        </w:rPr>
      </w:pPr>
      <w:r w:rsidRPr="00946724">
        <w:rPr>
          <w:rFonts w:cs="Times New Roman"/>
        </w:rPr>
        <w:t xml:space="preserve"> </w:t>
      </w:r>
      <w:r w:rsidR="00426D2F" w:rsidRPr="00946724">
        <w:rPr>
          <w:rFonts w:cs="Times New Roman"/>
        </w:rPr>
        <w:t>Methodology and Data Analysis</w:t>
      </w:r>
    </w:p>
    <w:p w14:paraId="6D0CE29C" w14:textId="77777777" w:rsidR="00E131A6" w:rsidRPr="00946724" w:rsidRDefault="00E131A6" w:rsidP="00E131A6"/>
    <w:p w14:paraId="5D38E672" w14:textId="1F2494B1" w:rsidR="00426D2F" w:rsidRPr="00946724" w:rsidRDefault="00426D2F" w:rsidP="005A3F2C">
      <w:pPr>
        <w:spacing w:line="480" w:lineRule="auto"/>
        <w:ind w:firstLine="720"/>
        <w:rPr>
          <w:rFonts w:ascii="Times New Roman" w:hAnsi="Times New Roman" w:cs="Times New Roman"/>
        </w:rPr>
      </w:pPr>
      <w:r w:rsidRPr="00946724">
        <w:rPr>
          <w:rFonts w:ascii="Times New Roman" w:hAnsi="Times New Roman" w:cs="Times New Roman"/>
        </w:rPr>
        <w:t>In order to understand how</w:t>
      </w:r>
      <w:r w:rsidR="008A6F9B" w:rsidRPr="00946724">
        <w:rPr>
          <w:rFonts w:ascii="Times New Roman" w:hAnsi="Times New Roman" w:cs="Times New Roman"/>
        </w:rPr>
        <w:t xml:space="preserve"> an</w:t>
      </w:r>
      <w:r w:rsidR="00F95163" w:rsidRPr="00946724">
        <w:rPr>
          <w:rFonts w:ascii="Times New Roman" w:hAnsi="Times New Roman" w:cs="Times New Roman"/>
        </w:rPr>
        <w:t xml:space="preserve"> emergent</w:t>
      </w:r>
      <w:r w:rsidR="008A6F9B" w:rsidRPr="00946724">
        <w:rPr>
          <w:rFonts w:ascii="Times New Roman" w:hAnsi="Times New Roman" w:cs="Times New Roman"/>
        </w:rPr>
        <w:t xml:space="preserve"> sustainable practice</w:t>
      </w:r>
      <w:r w:rsidRPr="00946724">
        <w:rPr>
          <w:rFonts w:ascii="Times New Roman" w:hAnsi="Times New Roman" w:cs="Times New Roman"/>
        </w:rPr>
        <w:t xml:space="preserve"> </w:t>
      </w:r>
      <w:r w:rsidR="00F95163" w:rsidRPr="00946724">
        <w:rPr>
          <w:rFonts w:ascii="Times New Roman" w:hAnsi="Times New Roman" w:cs="Times New Roman"/>
        </w:rPr>
        <w:t>with roots in</w:t>
      </w:r>
      <w:r w:rsidR="008A6F9B" w:rsidRPr="00946724">
        <w:rPr>
          <w:rFonts w:ascii="Times New Roman" w:hAnsi="Times New Roman" w:cs="Times New Roman"/>
        </w:rPr>
        <w:t xml:space="preserve"> a</w:t>
      </w:r>
      <w:r w:rsidR="00F95163" w:rsidRPr="00946724">
        <w:rPr>
          <w:rFonts w:ascii="Times New Roman" w:hAnsi="Times New Roman" w:cs="Times New Roman"/>
        </w:rPr>
        <w:t xml:space="preserve"> culture of resistance </w:t>
      </w:r>
      <w:r w:rsidR="00F95163" w:rsidRPr="00946724">
        <w:rPr>
          <w:rFonts w:ascii="Times New Roman" w:hAnsi="Times New Roman" w:cs="Times New Roman"/>
        </w:rPr>
        <w:fldChar w:fldCharType="begin" w:fldLock="1"/>
      </w:r>
      <w:r w:rsidR="008F57F1" w:rsidRPr="00946724">
        <w:rPr>
          <w:rFonts w:ascii="Times New Roman" w:hAnsi="Times New Roman" w:cs="Times New Roman"/>
        </w:rPr>
        <w:instrText>ADDIN CSL_CITATION { "citationItems" : [ { "id" : "ITEM-1", "itemData" : { "author" : [ { "dropping-particle" : "", "family" : "Williams", "given" : "CC", "non-dropping-particle" : "", "parse-names" : false, "suffix" : "" } ], "id" : "ITEM-1", "issued" : { "date-parts" : [ [ "2005" ] ] }, "publisher" : "Zed Books", "publisher-place" : "London", "title" : "A commodified world?: Mapping the limits of capitalism", "type" : "book" }, "uris" : [ "http://www.mendeley.com/documents/?uuid=bb782ffa-76ca-412b-86b0-4970410d927a" ] } ], "mendeley" : { "formattedCitation" : "(Williams 2005)", "plainTextFormattedCitation" : "(Williams 2005)", "previouslyFormattedCitation" : "(Williams 2005)" }, "properties" : { "noteIndex" : 0 }, "schema" : "https://github.com/citation-style-language/schema/raw/master/csl-citation.json" }</w:instrText>
      </w:r>
      <w:r w:rsidR="00F95163" w:rsidRPr="00946724">
        <w:rPr>
          <w:rFonts w:ascii="Times New Roman" w:hAnsi="Times New Roman" w:cs="Times New Roman"/>
        </w:rPr>
        <w:fldChar w:fldCharType="separate"/>
      </w:r>
      <w:r w:rsidR="00F95163" w:rsidRPr="00946724">
        <w:rPr>
          <w:rFonts w:ascii="Times New Roman" w:hAnsi="Times New Roman" w:cs="Times New Roman"/>
          <w:noProof/>
        </w:rPr>
        <w:t>(Williams 2005)</w:t>
      </w:r>
      <w:r w:rsidR="00F95163" w:rsidRPr="00946724">
        <w:rPr>
          <w:rFonts w:ascii="Times New Roman" w:hAnsi="Times New Roman" w:cs="Times New Roman"/>
        </w:rPr>
        <w:fldChar w:fldCharType="end"/>
      </w:r>
      <w:r w:rsidR="008A6F9B" w:rsidRPr="00946724">
        <w:rPr>
          <w:rFonts w:ascii="Times New Roman" w:hAnsi="Times New Roman" w:cs="Times New Roman"/>
        </w:rPr>
        <w:t xml:space="preserve"> </w:t>
      </w:r>
      <w:r w:rsidRPr="00946724">
        <w:rPr>
          <w:rFonts w:ascii="Times New Roman" w:hAnsi="Times New Roman" w:cs="Times New Roman"/>
        </w:rPr>
        <w:t>gain</w:t>
      </w:r>
      <w:r w:rsidR="008A6F9B" w:rsidRPr="00946724">
        <w:rPr>
          <w:rFonts w:ascii="Times New Roman" w:hAnsi="Times New Roman" w:cs="Times New Roman"/>
        </w:rPr>
        <w:t>s</w:t>
      </w:r>
      <w:r w:rsidRPr="00946724">
        <w:rPr>
          <w:rFonts w:ascii="Times New Roman" w:hAnsi="Times New Roman" w:cs="Times New Roman"/>
        </w:rPr>
        <w:t xml:space="preserve"> legitimacy in the marketplace, the author engaged in intensive eth</w:t>
      </w:r>
      <w:r w:rsidR="00E131A6" w:rsidRPr="00946724">
        <w:rPr>
          <w:rFonts w:ascii="Times New Roman" w:hAnsi="Times New Roman" w:cs="Times New Roman"/>
        </w:rPr>
        <w:t>nographic fieldwork beginning in September 2012</w:t>
      </w:r>
      <w:r w:rsidRPr="00946724">
        <w:rPr>
          <w:rFonts w:ascii="Times New Roman" w:hAnsi="Times New Roman" w:cs="Times New Roman"/>
        </w:rPr>
        <w:t xml:space="preserve">. </w:t>
      </w:r>
      <w:r w:rsidR="00F133F4" w:rsidRPr="00946724">
        <w:rPr>
          <w:rFonts w:ascii="Times New Roman" w:hAnsi="Times New Roman" w:cs="Times New Roman"/>
        </w:rPr>
        <w:t>The f</w:t>
      </w:r>
      <w:r w:rsidRPr="00946724">
        <w:rPr>
          <w:rFonts w:ascii="Times New Roman" w:hAnsi="Times New Roman" w:cs="Times New Roman"/>
        </w:rPr>
        <w:t>ieldwork focused first on dumpster diving in order to achieve a deep understanding of the phenomenon and the respective problems and struggles between this activ</w:t>
      </w:r>
      <w:r w:rsidR="00F95163" w:rsidRPr="00946724">
        <w:rPr>
          <w:rFonts w:ascii="Times New Roman" w:hAnsi="Times New Roman" w:cs="Times New Roman"/>
        </w:rPr>
        <w:t>ity and marketplace antecedents</w:t>
      </w:r>
      <w:r w:rsidRPr="00946724">
        <w:rPr>
          <w:rFonts w:ascii="Times New Roman" w:hAnsi="Times New Roman" w:cs="Times New Roman"/>
        </w:rPr>
        <w:t xml:space="preserve">. Data collection at this stage consisted of participant observation, </w:t>
      </w:r>
      <w:r w:rsidR="003F3F7E" w:rsidRPr="00946724">
        <w:rPr>
          <w:rFonts w:ascii="Times New Roman" w:hAnsi="Times New Roman" w:cs="Times New Roman"/>
        </w:rPr>
        <w:t xml:space="preserve">fourteen </w:t>
      </w:r>
      <w:r w:rsidRPr="00946724">
        <w:rPr>
          <w:rFonts w:ascii="Times New Roman" w:hAnsi="Times New Roman" w:cs="Times New Roman"/>
        </w:rPr>
        <w:t>in-depth interviews</w:t>
      </w:r>
      <w:r w:rsidR="00C76B1A">
        <w:rPr>
          <w:rFonts w:ascii="Times New Roman" w:hAnsi="Times New Roman" w:cs="Times New Roman"/>
        </w:rPr>
        <w:t xml:space="preserve"> (average length: 43 minutes)</w:t>
      </w:r>
      <w:r w:rsidRPr="00946724">
        <w:rPr>
          <w:rFonts w:ascii="Times New Roman" w:hAnsi="Times New Roman" w:cs="Times New Roman"/>
        </w:rPr>
        <w:t>, and online data retrieval. As a second and separate stage of the researc</w:t>
      </w:r>
      <w:r w:rsidR="00255EF1" w:rsidRPr="00946724">
        <w:rPr>
          <w:rFonts w:ascii="Times New Roman" w:hAnsi="Times New Roman" w:cs="Times New Roman"/>
        </w:rPr>
        <w:t>h</w:t>
      </w:r>
      <w:r w:rsidR="00452C87" w:rsidRPr="00946724">
        <w:rPr>
          <w:rFonts w:ascii="Times New Roman" w:hAnsi="Times New Roman" w:cs="Times New Roman"/>
        </w:rPr>
        <w:t>,</w:t>
      </w:r>
      <w:r w:rsidR="00255EF1" w:rsidRPr="00946724">
        <w:rPr>
          <w:rFonts w:ascii="Times New Roman" w:hAnsi="Times New Roman" w:cs="Times New Roman"/>
        </w:rPr>
        <w:t xml:space="preserve"> the author </w:t>
      </w:r>
      <w:r w:rsidR="00452C87" w:rsidRPr="00946724">
        <w:rPr>
          <w:rFonts w:ascii="Times New Roman" w:hAnsi="Times New Roman" w:cs="Times New Roman"/>
        </w:rPr>
        <w:t xml:space="preserve">was </w:t>
      </w:r>
      <w:r w:rsidR="00E131A6" w:rsidRPr="00946724">
        <w:rPr>
          <w:rFonts w:ascii="Times New Roman" w:hAnsi="Times New Roman" w:cs="Times New Roman"/>
        </w:rPr>
        <w:t>also engaged in f</w:t>
      </w:r>
      <w:r w:rsidRPr="00946724">
        <w:rPr>
          <w:rFonts w:ascii="Times New Roman" w:hAnsi="Times New Roman" w:cs="Times New Roman"/>
        </w:rPr>
        <w:t xml:space="preserve">oodsharing.de since nearly its inception at the end of 2012. </w:t>
      </w:r>
      <w:r w:rsidR="00255EF1" w:rsidRPr="00946724">
        <w:rPr>
          <w:rFonts w:ascii="Times New Roman" w:hAnsi="Times New Roman" w:cs="Times New Roman"/>
        </w:rPr>
        <w:t>The author has</w:t>
      </w:r>
      <w:r w:rsidRPr="00946724">
        <w:rPr>
          <w:rFonts w:ascii="Times New Roman" w:hAnsi="Times New Roman" w:cs="Times New Roman"/>
        </w:rPr>
        <w:t xml:space="preserve"> developed </w:t>
      </w:r>
      <w:r w:rsidR="00452C87" w:rsidRPr="00946724">
        <w:rPr>
          <w:rFonts w:ascii="Times New Roman" w:hAnsi="Times New Roman" w:cs="Times New Roman"/>
        </w:rPr>
        <w:t xml:space="preserve">a close </w:t>
      </w:r>
      <w:r w:rsidRPr="00946724">
        <w:rPr>
          <w:rFonts w:ascii="Times New Roman" w:hAnsi="Times New Roman" w:cs="Times New Roman"/>
        </w:rPr>
        <w:t>rapport, credibility and valuable research relationships within the organization</w:t>
      </w:r>
      <w:r w:rsidR="00452C87" w:rsidRPr="00946724">
        <w:rPr>
          <w:rFonts w:ascii="Times New Roman" w:hAnsi="Times New Roman" w:cs="Times New Roman"/>
        </w:rPr>
        <w:t>,</w:t>
      </w:r>
      <w:r w:rsidRPr="00946724">
        <w:rPr>
          <w:rFonts w:ascii="Times New Roman" w:hAnsi="Times New Roman" w:cs="Times New Roman"/>
        </w:rPr>
        <w:t xml:space="preserve"> resulting in hundreds of hours of observation at variou</w:t>
      </w:r>
      <w:r w:rsidR="00255EF1" w:rsidRPr="00946724">
        <w:rPr>
          <w:rFonts w:ascii="Times New Roman" w:hAnsi="Times New Roman" w:cs="Times New Roman"/>
        </w:rPr>
        <w:t xml:space="preserve">s levels of the organization. The data set includes </w:t>
      </w:r>
      <w:r w:rsidRPr="00946724">
        <w:rPr>
          <w:rFonts w:ascii="Times New Roman" w:hAnsi="Times New Roman" w:cs="Times New Roman"/>
        </w:rPr>
        <w:t>thirteen in-depth interviews with active</w:t>
      </w:r>
      <w:r w:rsidR="00903131" w:rsidRPr="00946724">
        <w:rPr>
          <w:rFonts w:ascii="Times New Roman" w:hAnsi="Times New Roman" w:cs="Times New Roman"/>
        </w:rPr>
        <w:t xml:space="preserve"> members of</w:t>
      </w:r>
      <w:r w:rsidRPr="00946724">
        <w:rPr>
          <w:rFonts w:ascii="Times New Roman" w:hAnsi="Times New Roman" w:cs="Times New Roman"/>
        </w:rPr>
        <w:t xml:space="preserve"> </w:t>
      </w:r>
      <w:r w:rsidR="00903131" w:rsidRPr="00946724">
        <w:rPr>
          <w:rFonts w:ascii="Times New Roman" w:hAnsi="Times New Roman" w:cs="Times New Roman"/>
        </w:rPr>
        <w:t>the organization</w:t>
      </w:r>
      <w:r w:rsidR="00C76B1A">
        <w:rPr>
          <w:rFonts w:ascii="Times New Roman" w:hAnsi="Times New Roman" w:cs="Times New Roman"/>
        </w:rPr>
        <w:t xml:space="preserve"> (average length: 47 minutes). Every interview was transcribed verbatim by the author</w:t>
      </w:r>
      <w:r w:rsidR="00903131" w:rsidRPr="00946724">
        <w:rPr>
          <w:rFonts w:ascii="Times New Roman" w:hAnsi="Times New Roman" w:cs="Times New Roman"/>
        </w:rPr>
        <w:t>.</w:t>
      </w:r>
      <w:r w:rsidR="008542E3" w:rsidRPr="00946724">
        <w:rPr>
          <w:rFonts w:ascii="Times New Roman" w:hAnsi="Times New Roman" w:cs="Times New Roman"/>
        </w:rPr>
        <w:t xml:space="preserve"> A</w:t>
      </w:r>
      <w:r w:rsidR="00255EF1" w:rsidRPr="00946724">
        <w:rPr>
          <w:rFonts w:ascii="Times New Roman" w:hAnsi="Times New Roman" w:cs="Times New Roman"/>
        </w:rPr>
        <w:t>lmost half of the</w:t>
      </w:r>
      <w:r w:rsidR="008542E3" w:rsidRPr="00946724">
        <w:rPr>
          <w:rFonts w:ascii="Times New Roman" w:hAnsi="Times New Roman" w:cs="Times New Roman"/>
        </w:rPr>
        <w:t xml:space="preserve"> informants are engaged in or used to be engaged in both foodsharing and dumpster diving. This underscores the connection between the practices and the advent of foodsharing from dumpster diving practices.</w:t>
      </w:r>
      <w:r w:rsidR="008542E3" w:rsidRPr="00946724" w:rsidDel="00903131">
        <w:rPr>
          <w:rFonts w:ascii="Times New Roman" w:hAnsi="Times New Roman" w:cs="Times New Roman"/>
        </w:rPr>
        <w:t xml:space="preserve"> </w:t>
      </w:r>
      <w:r w:rsidR="00255EF1" w:rsidRPr="00946724">
        <w:rPr>
          <w:rFonts w:ascii="Times New Roman" w:hAnsi="Times New Roman" w:cs="Times New Roman"/>
        </w:rPr>
        <w:t xml:space="preserve">I </w:t>
      </w:r>
      <w:r w:rsidRPr="00946724">
        <w:rPr>
          <w:rFonts w:ascii="Times New Roman" w:hAnsi="Times New Roman" w:cs="Times New Roman"/>
        </w:rPr>
        <w:t>have also conducted six interviews with decisions makers</w:t>
      </w:r>
      <w:r w:rsidR="006F3BB9">
        <w:rPr>
          <w:rFonts w:ascii="Times New Roman" w:hAnsi="Times New Roman" w:cs="Times New Roman"/>
        </w:rPr>
        <w:t xml:space="preserve"> (average length: 36 minutes)</w:t>
      </w:r>
      <w:r w:rsidRPr="00946724">
        <w:rPr>
          <w:rFonts w:ascii="Times New Roman" w:hAnsi="Times New Roman" w:cs="Times New Roman"/>
        </w:rPr>
        <w:t xml:space="preserve"> in food retailing corpora</w:t>
      </w:r>
      <w:r w:rsidR="00084584" w:rsidRPr="00946724">
        <w:rPr>
          <w:rFonts w:ascii="Times New Roman" w:hAnsi="Times New Roman" w:cs="Times New Roman"/>
        </w:rPr>
        <w:t>tions</w:t>
      </w:r>
      <w:r w:rsidR="008542E3" w:rsidRPr="00946724">
        <w:rPr>
          <w:rFonts w:ascii="Times New Roman" w:hAnsi="Times New Roman" w:cs="Times New Roman"/>
        </w:rPr>
        <w:t xml:space="preserve"> (</w:t>
      </w:r>
      <w:r w:rsidR="006A037D">
        <w:rPr>
          <w:rFonts w:ascii="Times New Roman" w:hAnsi="Times New Roman" w:cs="Times New Roman"/>
        </w:rPr>
        <w:t>please see</w:t>
      </w:r>
      <w:r w:rsidR="008542E3" w:rsidRPr="00946724">
        <w:rPr>
          <w:rFonts w:ascii="Times New Roman" w:hAnsi="Times New Roman" w:cs="Times New Roman"/>
        </w:rPr>
        <w:t xml:space="preserve"> table 1).</w:t>
      </w:r>
    </w:p>
    <w:p w14:paraId="37510BAA" w14:textId="77777777" w:rsidR="008542E3" w:rsidRPr="00946724" w:rsidRDefault="008542E3" w:rsidP="005A3F2C">
      <w:pPr>
        <w:spacing w:line="480" w:lineRule="auto"/>
        <w:ind w:firstLine="720"/>
        <w:jc w:val="center"/>
        <w:rPr>
          <w:rFonts w:ascii="Times New Roman" w:hAnsi="Times New Roman" w:cs="Times New Roman"/>
        </w:rPr>
      </w:pPr>
    </w:p>
    <w:p w14:paraId="144EF76B" w14:textId="2D4BDF7D" w:rsidR="008542E3" w:rsidRPr="00946724" w:rsidRDefault="008542E3" w:rsidP="005A3F2C">
      <w:pPr>
        <w:spacing w:line="480" w:lineRule="auto"/>
        <w:ind w:firstLine="720"/>
        <w:jc w:val="center"/>
        <w:rPr>
          <w:rFonts w:ascii="Times New Roman" w:hAnsi="Times New Roman" w:cs="Times New Roman"/>
        </w:rPr>
      </w:pPr>
      <w:r w:rsidRPr="00946724">
        <w:rPr>
          <w:rFonts w:ascii="Times New Roman" w:hAnsi="Times New Roman" w:cs="Times New Roman"/>
        </w:rPr>
        <w:t>“Insert Table 1 about here”</w:t>
      </w:r>
    </w:p>
    <w:p w14:paraId="347681B0" w14:textId="77777777" w:rsidR="008542E3" w:rsidRPr="00946724" w:rsidRDefault="008542E3" w:rsidP="005A3F2C">
      <w:pPr>
        <w:spacing w:line="480" w:lineRule="auto"/>
        <w:ind w:firstLine="720"/>
        <w:rPr>
          <w:rFonts w:ascii="Times New Roman" w:hAnsi="Times New Roman" w:cs="Times New Roman"/>
        </w:rPr>
      </w:pPr>
    </w:p>
    <w:p w14:paraId="6AED9860" w14:textId="55B84238" w:rsidR="00426D2F" w:rsidRPr="00946724" w:rsidRDefault="00426D2F" w:rsidP="005A3F2C">
      <w:pPr>
        <w:spacing w:line="480" w:lineRule="auto"/>
        <w:ind w:firstLine="720"/>
        <w:rPr>
          <w:rFonts w:ascii="Times New Roman" w:hAnsi="Times New Roman" w:cs="Times New Roman"/>
        </w:rPr>
      </w:pPr>
      <w:r w:rsidRPr="00946724">
        <w:rPr>
          <w:rFonts w:ascii="Times New Roman" w:hAnsi="Times New Roman" w:cs="Times New Roman"/>
        </w:rPr>
        <w:t>The interview guide started with general questions,</w:t>
      </w:r>
      <w:r w:rsidR="006D2F25" w:rsidRPr="00946724">
        <w:rPr>
          <w:rFonts w:ascii="Times New Roman" w:hAnsi="Times New Roman" w:cs="Times New Roman"/>
        </w:rPr>
        <w:t xml:space="preserve"> </w:t>
      </w:r>
      <w:r w:rsidRPr="00946724">
        <w:rPr>
          <w:rFonts w:ascii="Times New Roman" w:hAnsi="Times New Roman" w:cs="Times New Roman"/>
        </w:rPr>
        <w:t xml:space="preserve">grand tour questions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"McCracken", "given" : "Grant", "non-dropping-particle" : "", "parse-names" : false, "suffix" : "" } ], "id" : "ITEM-1", "issued" : { "date-parts" : [ [ "1988" ] ] }, "publisher" : "Sage Publications", "publisher-place" : "London", "title" : "The long interview", "type" : "book" }, "uris" : [ "http://www.mendeley.com/documents/?uuid=4edf6183-f844-45bc-a7a8-0baddcd82dea" ] } ], "mendeley" : { "formattedCitation" : "(McCracken 1988)", "plainTextFormattedCitation" : "(McCracken 1988)", "previouslyFormattedCitation" : "(McCracken 1988)"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(McCracken 1988)</w:t>
      </w:r>
      <w:r w:rsidRPr="00946724">
        <w:rPr>
          <w:rFonts w:ascii="Times New Roman" w:hAnsi="Times New Roman" w:cs="Times New Roman"/>
        </w:rPr>
        <w:fldChar w:fldCharType="end"/>
      </w:r>
      <w:r w:rsidRPr="00946724">
        <w:rPr>
          <w:rFonts w:ascii="Times New Roman" w:hAnsi="Times New Roman" w:cs="Times New Roman"/>
        </w:rPr>
        <w:t xml:space="preserve">, and continued with questions </w:t>
      </w:r>
      <w:r w:rsidR="00452C87" w:rsidRPr="00946724">
        <w:rPr>
          <w:rFonts w:ascii="Times New Roman" w:hAnsi="Times New Roman" w:cs="Times New Roman"/>
        </w:rPr>
        <w:t xml:space="preserve">about </w:t>
      </w:r>
      <w:r w:rsidRPr="00946724">
        <w:rPr>
          <w:rFonts w:ascii="Times New Roman" w:hAnsi="Times New Roman" w:cs="Times New Roman"/>
        </w:rPr>
        <w:t xml:space="preserve">the motivations, perceptions, experiences, and thoughts of the informants regarding dumpster diving </w:t>
      </w:r>
      <w:r w:rsidR="005F7534" w:rsidRPr="00946724">
        <w:rPr>
          <w:rFonts w:ascii="Times New Roman" w:hAnsi="Times New Roman" w:cs="Times New Roman"/>
        </w:rPr>
        <w:t>and</w:t>
      </w:r>
      <w:r w:rsidR="008542E3" w:rsidRPr="00946724">
        <w:rPr>
          <w:rFonts w:ascii="Times New Roman" w:hAnsi="Times New Roman" w:cs="Times New Roman"/>
        </w:rPr>
        <w:t>/or</w:t>
      </w:r>
      <w:r w:rsidR="005F7534" w:rsidRPr="00946724">
        <w:rPr>
          <w:rFonts w:ascii="Times New Roman" w:hAnsi="Times New Roman" w:cs="Times New Roman"/>
        </w:rPr>
        <w:t xml:space="preserve"> </w:t>
      </w:r>
      <w:r w:rsidRPr="00946724">
        <w:rPr>
          <w:rFonts w:ascii="Times New Roman" w:hAnsi="Times New Roman" w:cs="Times New Roman"/>
        </w:rPr>
        <w:t xml:space="preserve">foodsharing. To augment the observation and the interview data, triangulate </w:t>
      </w:r>
      <w:r w:rsidR="00255EF1" w:rsidRPr="00946724">
        <w:rPr>
          <w:rFonts w:ascii="Times New Roman" w:hAnsi="Times New Roman" w:cs="Times New Roman"/>
        </w:rPr>
        <w:t xml:space="preserve">the </w:t>
      </w:r>
      <w:r w:rsidRPr="00946724">
        <w:rPr>
          <w:rFonts w:ascii="Times New Roman" w:hAnsi="Times New Roman" w:cs="Times New Roman"/>
        </w:rPr>
        <w:t xml:space="preserve">findings, and understand the political and legislative aspects of the emergence of Foodsharing.de, </w:t>
      </w:r>
      <w:r w:rsidR="00255EF1" w:rsidRPr="00946724">
        <w:rPr>
          <w:rFonts w:ascii="Times New Roman" w:hAnsi="Times New Roman" w:cs="Times New Roman"/>
        </w:rPr>
        <w:t xml:space="preserve">I </w:t>
      </w:r>
      <w:r w:rsidRPr="00946724">
        <w:rPr>
          <w:rFonts w:ascii="Times New Roman" w:hAnsi="Times New Roman" w:cs="Times New Roman"/>
        </w:rPr>
        <w:t>also conducted extensive analys</w:t>
      </w:r>
      <w:r w:rsidR="00167A9B" w:rsidRPr="00946724">
        <w:rPr>
          <w:rFonts w:ascii="Times New Roman" w:hAnsi="Times New Roman" w:cs="Times New Roman"/>
        </w:rPr>
        <w:t>e</w:t>
      </w:r>
      <w:r w:rsidRPr="00946724">
        <w:rPr>
          <w:rFonts w:ascii="Times New Roman" w:hAnsi="Times New Roman" w:cs="Times New Roman"/>
        </w:rPr>
        <w:t xml:space="preserve">s of online data </w:t>
      </w:r>
      <w:r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"ISBN" : "0022-2437", "author" : [ { "dropping-particle" : "V.", "family" : "Kozinets", "given" : "Robert", "non-dropping-particle" : "", "parse-names" : false, "suffix" : "" } ], "container-title" : "Journal of Marketing Research", "id" : "ITEM-1", "issue" : "1", "issued" : { "date-parts" : [ [ "2002" ] ] }, "page" : "61-72", "title" : "The field behind the screen: using netnography for marketing research in online communities", "type" : "article-journal", "volume" : "39" }, "uris" : [ "http://www.mendeley.com/documents/?uuid=5743f428-6358-41ab-b9ef-a29c8c8cadc0" ] } ], "mendeley" : { "formattedCitation" : "(Kozinets 2002b)", "plainTextFormattedCitation" : "(Kozinets 2002b)", "previouslyFormattedCitation" : "(Kozinets 2002b)"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(Kozinets 2002b)</w:t>
      </w:r>
      <w:r w:rsidRPr="00946724">
        <w:rPr>
          <w:rFonts w:ascii="Times New Roman" w:hAnsi="Times New Roman" w:cs="Times New Roman"/>
        </w:rPr>
        <w:fldChar w:fldCharType="end"/>
      </w:r>
      <w:r w:rsidRPr="00946724">
        <w:rPr>
          <w:rFonts w:ascii="Times New Roman" w:hAnsi="Times New Roman" w:cs="Times New Roman"/>
        </w:rPr>
        <w:t xml:space="preserve">. </w:t>
      </w:r>
    </w:p>
    <w:p w14:paraId="37AB3FF3" w14:textId="679562B4" w:rsidR="00F95163" w:rsidRPr="00946724" w:rsidRDefault="00426D2F" w:rsidP="005A3F2C">
      <w:pPr>
        <w:spacing w:line="480" w:lineRule="auto"/>
        <w:ind w:firstLine="720"/>
        <w:rPr>
          <w:rFonts w:ascii="Times New Roman" w:hAnsi="Times New Roman" w:cs="Times New Roman"/>
        </w:rPr>
      </w:pPr>
      <w:r w:rsidRPr="00946724">
        <w:rPr>
          <w:rFonts w:ascii="Times New Roman" w:hAnsi="Times New Roman" w:cs="Times New Roman"/>
        </w:rPr>
        <w:t xml:space="preserve">Data analysis followed a hermeneutic approach and resulted in an iterative process of coding, theorizing and collecting additional data </w:t>
      </w:r>
      <w:r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"ISBN" : "0093-5301", "author" : [ { "dropping-particle" : "", "family" : "Arnold", "given" : "Stephen J.", "non-dropping-particle" : "", "parse-names" : false, "suffix" : "" }, { "dropping-particle" : "", "family" : "Fischer", "given" : "Eileen", "non-dropping-particle" : "", "parse-names" : false, "suffix" : "" } ], "container-title" : "Journal of Consumer Research", "id" : "ITEM-1", "issue" : "1", "issued" : { "date-parts" : [ [ "1994" ] ] }, "page" : "55-70", "title" : "Hermeneutics and consumer research", "type" : "article-journal", "volume" : "21" }, "uris" : [ "http://www.mendeley.com/documents/?uuid=0b17858b-50f3-45db-89d8-2a76307c68ef" ] } ], "mendeley" : { "formattedCitation" : "(Arnold and Fischer 1994)", "plainTextFormattedCitation" : "(Arnold and Fischer 1994)", "previouslyFormattedCitation" : "(Arnold and Fischer 1994)"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(Arnold and Fischer 1994)</w:t>
      </w:r>
      <w:r w:rsidRPr="00946724">
        <w:rPr>
          <w:rFonts w:ascii="Times New Roman" w:hAnsi="Times New Roman" w:cs="Times New Roman"/>
        </w:rPr>
        <w:fldChar w:fldCharType="end"/>
      </w:r>
      <w:r w:rsidR="000D26B2" w:rsidRPr="00946724">
        <w:rPr>
          <w:rFonts w:ascii="Times New Roman" w:hAnsi="Times New Roman" w:cs="Times New Roman"/>
        </w:rPr>
        <w:t>. An in-depth understanding</w:t>
      </w:r>
      <w:r w:rsidRPr="00946724">
        <w:rPr>
          <w:rFonts w:ascii="Times New Roman" w:hAnsi="Times New Roman" w:cs="Times New Roman"/>
        </w:rPr>
        <w:t xml:space="preserve"> was achieved by the deep immersion of the</w:t>
      </w:r>
      <w:r w:rsidR="005751C6" w:rsidRPr="00946724">
        <w:rPr>
          <w:rFonts w:ascii="Times New Roman" w:hAnsi="Times New Roman" w:cs="Times New Roman"/>
        </w:rPr>
        <w:t xml:space="preserve"> </w:t>
      </w:r>
      <w:r w:rsidRPr="00946724">
        <w:rPr>
          <w:rFonts w:ascii="Times New Roman" w:hAnsi="Times New Roman" w:cs="Times New Roman"/>
        </w:rPr>
        <w:t>author in the world of</w:t>
      </w:r>
      <w:r w:rsidR="000D26B2" w:rsidRPr="00946724">
        <w:rPr>
          <w:rFonts w:ascii="Times New Roman" w:hAnsi="Times New Roman" w:cs="Times New Roman"/>
        </w:rPr>
        <w:t xml:space="preserve"> dumpster divers and foodsavers. The</w:t>
      </w:r>
      <w:r w:rsidRPr="00946724">
        <w:rPr>
          <w:rFonts w:ascii="Times New Roman" w:hAnsi="Times New Roman" w:cs="Times New Roman"/>
        </w:rPr>
        <w:t xml:space="preserve"> use of the hermeneutic circle included intra</w:t>
      </w:r>
      <w:r w:rsidR="00167A9B" w:rsidRPr="00946724">
        <w:rPr>
          <w:rFonts w:ascii="Times New Roman" w:hAnsi="Times New Roman" w:cs="Times New Roman"/>
        </w:rPr>
        <w:t>-</w:t>
      </w:r>
      <w:r w:rsidRPr="00946724">
        <w:rPr>
          <w:rFonts w:ascii="Times New Roman" w:hAnsi="Times New Roman" w:cs="Times New Roman"/>
        </w:rPr>
        <w:t>textual analysis to establish individual narratives and inter</w:t>
      </w:r>
      <w:r w:rsidR="00167A9B" w:rsidRPr="00946724">
        <w:rPr>
          <w:rFonts w:ascii="Times New Roman" w:hAnsi="Times New Roman" w:cs="Times New Roman"/>
        </w:rPr>
        <w:t>-</w:t>
      </w:r>
      <w:r w:rsidRPr="00946724">
        <w:rPr>
          <w:rFonts w:ascii="Times New Roman" w:hAnsi="Times New Roman" w:cs="Times New Roman"/>
        </w:rPr>
        <w:t>textual analysis to contextualize the n</w:t>
      </w:r>
      <w:r w:rsidR="00255EF1" w:rsidRPr="00946724">
        <w:rPr>
          <w:rFonts w:ascii="Times New Roman" w:hAnsi="Times New Roman" w:cs="Times New Roman"/>
        </w:rPr>
        <w:t xml:space="preserve">arratives. I </w:t>
      </w:r>
      <w:r w:rsidRPr="00946724">
        <w:rPr>
          <w:rFonts w:ascii="Times New Roman" w:hAnsi="Times New Roman" w:cs="Times New Roman"/>
        </w:rPr>
        <w:t>also examined similarities and differences among and between sites for dumpster diving and foodsharing. The findings reported here reflect analys</w:t>
      </w:r>
      <w:r w:rsidR="00167A9B" w:rsidRPr="00946724">
        <w:rPr>
          <w:rFonts w:ascii="Times New Roman" w:hAnsi="Times New Roman" w:cs="Times New Roman"/>
        </w:rPr>
        <w:t>e</w:t>
      </w:r>
      <w:r w:rsidRPr="00946724">
        <w:rPr>
          <w:rFonts w:ascii="Times New Roman" w:hAnsi="Times New Roman" w:cs="Times New Roman"/>
        </w:rPr>
        <w:t xml:space="preserve">s from </w:t>
      </w:r>
      <w:r w:rsidR="00167A9B" w:rsidRPr="00946724">
        <w:rPr>
          <w:rFonts w:ascii="Times New Roman" w:hAnsi="Times New Roman" w:cs="Times New Roman"/>
        </w:rPr>
        <w:t>the perspective of</w:t>
      </w:r>
      <w:r w:rsidRPr="00946724">
        <w:rPr>
          <w:rFonts w:ascii="Times New Roman" w:hAnsi="Times New Roman" w:cs="Times New Roman"/>
        </w:rPr>
        <w:t xml:space="preserve"> institutional theory.</w:t>
      </w:r>
    </w:p>
    <w:p w14:paraId="004F97BB" w14:textId="77777777" w:rsidR="00216517" w:rsidRPr="00946724" w:rsidRDefault="00216517" w:rsidP="005A3F2C">
      <w:pPr>
        <w:spacing w:line="480" w:lineRule="auto"/>
        <w:ind w:firstLine="720"/>
        <w:rPr>
          <w:rFonts w:ascii="Times New Roman" w:hAnsi="Times New Roman" w:cs="Times New Roman"/>
        </w:rPr>
      </w:pPr>
    </w:p>
    <w:p w14:paraId="37F89C6E" w14:textId="20598FC3" w:rsidR="00426D2F" w:rsidRPr="00946724" w:rsidRDefault="00426D2F" w:rsidP="00E131A6">
      <w:pPr>
        <w:pStyle w:val="Heading1"/>
        <w:jc w:val="center"/>
        <w:rPr>
          <w:rFonts w:cs="Times New Roman"/>
        </w:rPr>
      </w:pPr>
      <w:r w:rsidRPr="00946724">
        <w:rPr>
          <w:rFonts w:cs="Times New Roman"/>
        </w:rPr>
        <w:t>Findings</w:t>
      </w:r>
    </w:p>
    <w:p w14:paraId="10AEE1B0" w14:textId="1C255134" w:rsidR="00007E2B" w:rsidRPr="00946724" w:rsidRDefault="00007E2B" w:rsidP="0008534C">
      <w:pPr>
        <w:spacing w:line="480" w:lineRule="auto"/>
        <w:rPr>
          <w:rFonts w:ascii="Times New Roman" w:hAnsi="Times New Roman" w:cs="Times New Roman"/>
        </w:rPr>
      </w:pPr>
      <w:r w:rsidRPr="00946724">
        <w:rPr>
          <w:rFonts w:ascii="Times New Roman" w:hAnsi="Times New Roman" w:cs="Times New Roman"/>
        </w:rPr>
        <w:tab/>
      </w:r>
      <w:r w:rsidR="00255EF1" w:rsidRPr="00946724">
        <w:rPr>
          <w:rFonts w:ascii="Times New Roman" w:hAnsi="Times New Roman" w:cs="Times New Roman"/>
        </w:rPr>
        <w:t xml:space="preserve">The present </w:t>
      </w:r>
      <w:r w:rsidR="00426D2F" w:rsidRPr="00946724">
        <w:rPr>
          <w:rFonts w:ascii="Times New Roman" w:hAnsi="Times New Roman" w:cs="Times New Roman"/>
        </w:rPr>
        <w:t>research into dumpster diving discovered consumers</w:t>
      </w:r>
      <w:r w:rsidR="0012747B" w:rsidRPr="00946724">
        <w:rPr>
          <w:rFonts w:ascii="Times New Roman" w:hAnsi="Times New Roman" w:cs="Times New Roman"/>
        </w:rPr>
        <w:t xml:space="preserve"> challenging regulations, social norms and other preconceptions in the marketplace</w:t>
      </w:r>
      <w:r w:rsidR="00FC272A" w:rsidRPr="00946724">
        <w:rPr>
          <w:rFonts w:ascii="Times New Roman" w:hAnsi="Times New Roman" w:cs="Times New Roman"/>
        </w:rPr>
        <w:t>, namely marketplace antecedents</w:t>
      </w:r>
      <w:r w:rsidR="00DA6298" w:rsidRPr="00946724">
        <w:rPr>
          <w:rFonts w:ascii="Times New Roman" w:hAnsi="Times New Roman" w:cs="Times New Roman"/>
        </w:rPr>
        <w:t>.</w:t>
      </w:r>
      <w:r w:rsidR="0012747B" w:rsidRPr="00946724">
        <w:rPr>
          <w:rFonts w:ascii="Times New Roman" w:hAnsi="Times New Roman" w:cs="Times New Roman"/>
        </w:rPr>
        <w:t xml:space="preserve"> In their activities</w:t>
      </w:r>
      <w:r w:rsidR="0008534C" w:rsidRPr="00946724">
        <w:rPr>
          <w:rFonts w:ascii="Times New Roman" w:hAnsi="Times New Roman" w:cs="Times New Roman"/>
        </w:rPr>
        <w:t>,</w:t>
      </w:r>
      <w:r w:rsidR="0012747B" w:rsidRPr="00946724">
        <w:rPr>
          <w:rFonts w:ascii="Times New Roman" w:hAnsi="Times New Roman" w:cs="Times New Roman"/>
        </w:rPr>
        <w:t xml:space="preserve"> dumpster divers encountered regulatory barriers</w:t>
      </w:r>
      <w:r w:rsidR="00EB0780" w:rsidRPr="00946724">
        <w:rPr>
          <w:rFonts w:ascii="Times New Roman" w:hAnsi="Times New Roman" w:cs="Times New Roman"/>
        </w:rPr>
        <w:t xml:space="preserve"> </w:t>
      </w:r>
      <w:r w:rsidR="0012747B" w:rsidRPr="00946724">
        <w:rPr>
          <w:rFonts w:ascii="Times New Roman" w:hAnsi="Times New Roman" w:cs="Times New Roman"/>
        </w:rPr>
        <w:t>such as anti-scavenging laws</w:t>
      </w:r>
      <w:r w:rsidR="00EB0780" w:rsidRPr="00946724">
        <w:rPr>
          <w:rFonts w:ascii="Times New Roman" w:hAnsi="Times New Roman" w:cs="Times New Roman"/>
        </w:rPr>
        <w:t>,</w:t>
      </w:r>
      <w:r w:rsidR="0012747B" w:rsidRPr="00946724">
        <w:rPr>
          <w:rFonts w:ascii="Times New Roman" w:hAnsi="Times New Roman" w:cs="Times New Roman"/>
        </w:rPr>
        <w:t xml:space="preserve"> normative barriers such as the stigma</w:t>
      </w:r>
      <w:r w:rsidR="000B3F6F" w:rsidRPr="00946724">
        <w:rPr>
          <w:rFonts w:ascii="Times New Roman" w:hAnsi="Times New Roman" w:cs="Times New Roman"/>
        </w:rPr>
        <w:t xml:space="preserve"> and contagion effects</w:t>
      </w:r>
      <w:r w:rsidR="0012747B" w:rsidRPr="00946724">
        <w:rPr>
          <w:rFonts w:ascii="Times New Roman" w:hAnsi="Times New Roman" w:cs="Times New Roman"/>
        </w:rPr>
        <w:t xml:space="preserve"> associated with rooting around in waste bins and getting something for nothing</w:t>
      </w:r>
      <w:r w:rsidR="00EB0780" w:rsidRPr="00946724">
        <w:rPr>
          <w:rFonts w:ascii="Times New Roman" w:hAnsi="Times New Roman" w:cs="Times New Roman"/>
        </w:rPr>
        <w:t>,</w:t>
      </w:r>
      <w:r w:rsidR="0012747B" w:rsidRPr="00946724">
        <w:rPr>
          <w:rFonts w:ascii="Times New Roman" w:hAnsi="Times New Roman" w:cs="Times New Roman"/>
        </w:rPr>
        <w:t xml:space="preserve"> and cultural-cognitive barriers such as a</w:t>
      </w:r>
      <w:r w:rsidR="00FC272A" w:rsidRPr="00946724">
        <w:rPr>
          <w:rFonts w:ascii="Times New Roman" w:hAnsi="Times New Roman" w:cs="Times New Roman"/>
        </w:rPr>
        <w:t xml:space="preserve"> missing intervening institution that grants legitimacy. </w:t>
      </w:r>
      <w:r w:rsidR="001D3278" w:rsidRPr="00946724">
        <w:rPr>
          <w:rFonts w:ascii="Times New Roman" w:hAnsi="Times New Roman" w:cs="Times New Roman"/>
        </w:rPr>
        <w:t>Dumpster diving</w:t>
      </w:r>
      <w:r w:rsidR="00FC272A" w:rsidRPr="00946724">
        <w:rPr>
          <w:rFonts w:ascii="Times New Roman" w:hAnsi="Times New Roman" w:cs="Times New Roman"/>
        </w:rPr>
        <w:t xml:space="preserve"> was</w:t>
      </w:r>
      <w:r w:rsidR="00EB0780" w:rsidRPr="00946724">
        <w:rPr>
          <w:rFonts w:ascii="Times New Roman" w:hAnsi="Times New Roman" w:cs="Times New Roman"/>
        </w:rPr>
        <w:t>,</w:t>
      </w:r>
      <w:r w:rsidR="00FC272A" w:rsidRPr="00946724">
        <w:rPr>
          <w:rFonts w:ascii="Times New Roman" w:hAnsi="Times New Roman" w:cs="Times New Roman"/>
        </w:rPr>
        <w:t xml:space="preserve"> and</w:t>
      </w:r>
      <w:r w:rsidR="001D3278" w:rsidRPr="00946724">
        <w:rPr>
          <w:rFonts w:ascii="Times New Roman" w:hAnsi="Times New Roman" w:cs="Times New Roman"/>
        </w:rPr>
        <w:t xml:space="preserve"> still is</w:t>
      </w:r>
      <w:r w:rsidR="00EB0780" w:rsidRPr="00946724">
        <w:rPr>
          <w:rFonts w:ascii="Times New Roman" w:hAnsi="Times New Roman" w:cs="Times New Roman"/>
        </w:rPr>
        <w:t>,</w:t>
      </w:r>
      <w:r w:rsidR="001D3278" w:rsidRPr="00946724">
        <w:rPr>
          <w:rFonts w:ascii="Times New Roman" w:hAnsi="Times New Roman" w:cs="Times New Roman"/>
        </w:rPr>
        <w:t xml:space="preserve"> considered a</w:t>
      </w:r>
      <w:r w:rsidR="00FC272A" w:rsidRPr="00946724">
        <w:rPr>
          <w:rFonts w:ascii="Times New Roman" w:hAnsi="Times New Roman" w:cs="Times New Roman"/>
        </w:rPr>
        <w:t>n</w:t>
      </w:r>
      <w:r w:rsidR="001D3278" w:rsidRPr="00946724">
        <w:rPr>
          <w:rFonts w:ascii="Times New Roman" w:hAnsi="Times New Roman" w:cs="Times New Roman"/>
        </w:rPr>
        <w:t xml:space="preserve"> illegal and stigmatized practice in the marketplace. However,</w:t>
      </w:r>
      <w:r w:rsidR="00BE133B" w:rsidRPr="00946724">
        <w:rPr>
          <w:rFonts w:ascii="Times New Roman" w:hAnsi="Times New Roman" w:cs="Times New Roman"/>
        </w:rPr>
        <w:t xml:space="preserve"> activist</w:t>
      </w:r>
      <w:r w:rsidR="001D3278" w:rsidRPr="00946724">
        <w:rPr>
          <w:rFonts w:ascii="Times New Roman" w:hAnsi="Times New Roman" w:cs="Times New Roman"/>
        </w:rPr>
        <w:t xml:space="preserve"> consumers engaged in a dialectical adaptation process regarding the practice of dumpster diving and the</w:t>
      </w:r>
      <w:r w:rsidR="007763C9" w:rsidRPr="00946724">
        <w:rPr>
          <w:rFonts w:ascii="Times New Roman" w:hAnsi="Times New Roman" w:cs="Times New Roman"/>
        </w:rPr>
        <w:t xml:space="preserve"> respective</w:t>
      </w:r>
      <w:r w:rsidR="001D3278" w:rsidRPr="00946724">
        <w:rPr>
          <w:rFonts w:ascii="Times New Roman" w:hAnsi="Times New Roman" w:cs="Times New Roman"/>
        </w:rPr>
        <w:t xml:space="preserve"> marketplace antecedents.</w:t>
      </w:r>
      <w:r w:rsidRPr="00946724">
        <w:rPr>
          <w:rFonts w:ascii="Times New Roman" w:hAnsi="Times New Roman" w:cs="Times New Roman"/>
        </w:rPr>
        <w:t xml:space="preserve"> Dialectical adaptation occurs through the approximation of marketplace antecedents</w:t>
      </w:r>
      <w:r w:rsidR="00FC3B9F" w:rsidRPr="00946724">
        <w:rPr>
          <w:rFonts w:ascii="Times New Roman" w:hAnsi="Times New Roman" w:cs="Times New Roman"/>
        </w:rPr>
        <w:t xml:space="preserve"> </w:t>
      </w:r>
      <w:r w:rsidRPr="00946724">
        <w:rPr>
          <w:rFonts w:ascii="Times New Roman" w:hAnsi="Times New Roman" w:cs="Times New Roman"/>
        </w:rPr>
        <w:t>and the focal practice</w:t>
      </w:r>
      <w:r w:rsidR="007F5836">
        <w:rPr>
          <w:rFonts w:ascii="Times New Roman" w:hAnsi="Times New Roman" w:cs="Times New Roman"/>
        </w:rPr>
        <w:t>:</w:t>
      </w:r>
      <w:r w:rsidRPr="00946724">
        <w:rPr>
          <w:rFonts w:ascii="Times New Roman" w:hAnsi="Times New Roman" w:cs="Times New Roman"/>
        </w:rPr>
        <w:t xml:space="preserve"> </w:t>
      </w:r>
      <w:r w:rsidR="007F5836">
        <w:rPr>
          <w:rFonts w:ascii="Times New Roman" w:hAnsi="Times New Roman" w:cs="Times New Roman"/>
        </w:rPr>
        <w:t xml:space="preserve">The initial practice of dumpster diving </w:t>
      </w:r>
      <w:r w:rsidR="0087737E">
        <w:rPr>
          <w:rFonts w:ascii="Times New Roman" w:hAnsi="Times New Roman" w:cs="Times New Roman"/>
        </w:rPr>
        <w:t xml:space="preserve">and the marketplace antecedents </w:t>
      </w:r>
      <w:r w:rsidR="007F5836">
        <w:rPr>
          <w:rFonts w:ascii="Times New Roman" w:hAnsi="Times New Roman" w:cs="Times New Roman"/>
        </w:rPr>
        <w:t xml:space="preserve">came into conflict. Approximation allowed for mitigating the conflict as it literally closed the gap between the focal practice and the marketplace antecedents. </w:t>
      </w:r>
      <w:r w:rsidR="00255EF1" w:rsidRPr="00946724">
        <w:rPr>
          <w:rFonts w:ascii="Times New Roman" w:hAnsi="Times New Roman" w:cs="Times New Roman"/>
        </w:rPr>
        <w:t>I</w:t>
      </w:r>
      <w:r w:rsidRPr="00946724">
        <w:rPr>
          <w:rFonts w:ascii="Times New Roman" w:hAnsi="Times New Roman" w:cs="Times New Roman"/>
        </w:rPr>
        <w:t xml:space="preserve"> map out</w:t>
      </w:r>
      <w:r w:rsidR="00F96840" w:rsidRPr="00946724">
        <w:rPr>
          <w:rFonts w:ascii="Times New Roman" w:hAnsi="Times New Roman" w:cs="Times New Roman"/>
        </w:rPr>
        <w:t xml:space="preserve"> the dialectical adaptation process by </w:t>
      </w:r>
      <w:r w:rsidRPr="00946724">
        <w:rPr>
          <w:rFonts w:ascii="Times New Roman" w:hAnsi="Times New Roman" w:cs="Times New Roman"/>
        </w:rPr>
        <w:t>defining three dialectical ada</w:t>
      </w:r>
      <w:r w:rsidR="00623F2A" w:rsidRPr="00946724">
        <w:rPr>
          <w:rFonts w:ascii="Times New Roman" w:hAnsi="Times New Roman" w:cs="Times New Roman"/>
        </w:rPr>
        <w:t>ptation strategies that describe</w:t>
      </w:r>
      <w:r w:rsidRPr="00946724">
        <w:rPr>
          <w:rFonts w:ascii="Times New Roman" w:hAnsi="Times New Roman" w:cs="Times New Roman"/>
        </w:rPr>
        <w:t xml:space="preserve"> this approximation: collaborating, reframing and structuring. </w:t>
      </w:r>
      <w:r w:rsidR="00D675A9" w:rsidRPr="00946724">
        <w:rPr>
          <w:rFonts w:ascii="Times New Roman" w:hAnsi="Times New Roman" w:cs="Times New Roman"/>
        </w:rPr>
        <w:t xml:space="preserve">Changes </w:t>
      </w:r>
      <w:r w:rsidR="00B7459A" w:rsidRPr="00946724">
        <w:rPr>
          <w:rFonts w:ascii="Times New Roman" w:hAnsi="Times New Roman" w:cs="Times New Roman"/>
        </w:rPr>
        <w:t>to</w:t>
      </w:r>
      <w:r w:rsidR="00D675A9" w:rsidRPr="00946724">
        <w:rPr>
          <w:rFonts w:ascii="Times New Roman" w:hAnsi="Times New Roman" w:cs="Times New Roman"/>
        </w:rPr>
        <w:t xml:space="preserve"> the marketplace antecedents include an altering of regulations, social conventions and</w:t>
      </w:r>
      <w:r w:rsidR="00F96840" w:rsidRPr="00946724">
        <w:rPr>
          <w:rFonts w:ascii="Times New Roman" w:hAnsi="Times New Roman" w:cs="Times New Roman"/>
        </w:rPr>
        <w:t xml:space="preserve"> taken-for-granted conceptions at the level of the marketplace. </w:t>
      </w:r>
      <w:r w:rsidR="00D675A9" w:rsidRPr="00946724">
        <w:rPr>
          <w:rFonts w:ascii="Times New Roman" w:hAnsi="Times New Roman" w:cs="Times New Roman"/>
        </w:rPr>
        <w:t xml:space="preserve">Changes in the focal practice refer to, for instance, changes in the </w:t>
      </w:r>
      <w:r w:rsidR="005A0065" w:rsidRPr="00946724">
        <w:rPr>
          <w:rFonts w:ascii="Times New Roman" w:hAnsi="Times New Roman" w:cs="Times New Roman"/>
        </w:rPr>
        <w:t xml:space="preserve">distribution or </w:t>
      </w:r>
      <w:r w:rsidR="005E37BE" w:rsidRPr="00946724">
        <w:rPr>
          <w:rFonts w:ascii="Times New Roman" w:hAnsi="Times New Roman" w:cs="Times New Roman"/>
        </w:rPr>
        <w:t xml:space="preserve">disposal </w:t>
      </w:r>
      <w:r w:rsidR="005A0065" w:rsidRPr="00946724">
        <w:rPr>
          <w:rFonts w:ascii="Times New Roman" w:hAnsi="Times New Roman" w:cs="Times New Roman"/>
        </w:rPr>
        <w:t xml:space="preserve">process. </w:t>
      </w:r>
      <w:r w:rsidR="00F50ECB" w:rsidRPr="00946724">
        <w:rPr>
          <w:rFonts w:ascii="Times New Roman" w:hAnsi="Times New Roman" w:cs="Times New Roman"/>
        </w:rPr>
        <w:t>Goal co</w:t>
      </w:r>
      <w:r w:rsidR="00CF63FC">
        <w:rPr>
          <w:rFonts w:ascii="Times New Roman" w:hAnsi="Times New Roman" w:cs="Times New Roman"/>
        </w:rPr>
        <w:t>ngruency</w:t>
      </w:r>
      <w:r w:rsidR="00FC3B9F" w:rsidRPr="00946724">
        <w:rPr>
          <w:rFonts w:ascii="Times New Roman" w:hAnsi="Times New Roman" w:cs="Times New Roman"/>
        </w:rPr>
        <w:t xml:space="preserve"> is identified as the underlying mechanism</w:t>
      </w:r>
      <w:r w:rsidR="00F96840" w:rsidRPr="00946724">
        <w:rPr>
          <w:rFonts w:ascii="Times New Roman" w:hAnsi="Times New Roman" w:cs="Times New Roman"/>
        </w:rPr>
        <w:t xml:space="preserve"> of the dialectical adaptation process</w:t>
      </w:r>
      <w:r w:rsidR="00FC3B9F" w:rsidRPr="00946724">
        <w:rPr>
          <w:rFonts w:ascii="Times New Roman" w:hAnsi="Times New Roman" w:cs="Times New Roman"/>
        </w:rPr>
        <w:t xml:space="preserve">. </w:t>
      </w:r>
      <w:r w:rsidRPr="00946724">
        <w:rPr>
          <w:rFonts w:ascii="Times New Roman" w:hAnsi="Times New Roman" w:cs="Times New Roman"/>
        </w:rPr>
        <w:t xml:space="preserve">Given </w:t>
      </w:r>
      <w:r w:rsidR="00255EF1" w:rsidRPr="00946724">
        <w:rPr>
          <w:rFonts w:ascii="Times New Roman" w:hAnsi="Times New Roman" w:cs="Times New Roman"/>
        </w:rPr>
        <w:t>the</w:t>
      </w:r>
      <w:r w:rsidRPr="00946724">
        <w:rPr>
          <w:rFonts w:ascii="Times New Roman" w:hAnsi="Times New Roman" w:cs="Times New Roman"/>
        </w:rPr>
        <w:t xml:space="preserve"> theoretical lens of institutional theory, </w:t>
      </w:r>
      <w:r w:rsidR="00255EF1" w:rsidRPr="00946724">
        <w:rPr>
          <w:rFonts w:ascii="Times New Roman" w:hAnsi="Times New Roman" w:cs="Times New Roman"/>
        </w:rPr>
        <w:t>the findings are structured</w:t>
      </w:r>
      <w:r w:rsidRPr="00946724">
        <w:rPr>
          <w:rFonts w:ascii="Times New Roman" w:hAnsi="Times New Roman" w:cs="Times New Roman"/>
        </w:rPr>
        <w:t xml:space="preserve"> according to the three institutional dimensions (regulatory, normative and cultural-cognitive). The presentation of </w:t>
      </w:r>
      <w:r w:rsidR="00255EF1" w:rsidRPr="00946724">
        <w:rPr>
          <w:rFonts w:ascii="Times New Roman" w:hAnsi="Times New Roman" w:cs="Times New Roman"/>
        </w:rPr>
        <w:t xml:space="preserve">the </w:t>
      </w:r>
      <w:r w:rsidRPr="00946724">
        <w:rPr>
          <w:rFonts w:ascii="Times New Roman" w:hAnsi="Times New Roman" w:cs="Times New Roman"/>
        </w:rPr>
        <w:t>findings follows figure 2.</w:t>
      </w:r>
    </w:p>
    <w:p w14:paraId="2BF5653E" w14:textId="77777777" w:rsidR="00007E2B" w:rsidRPr="00946724" w:rsidRDefault="00007E2B" w:rsidP="0008534C">
      <w:pPr>
        <w:spacing w:line="480" w:lineRule="auto"/>
        <w:rPr>
          <w:rFonts w:ascii="Times New Roman" w:hAnsi="Times New Roman" w:cs="Times New Roman"/>
        </w:rPr>
      </w:pPr>
    </w:p>
    <w:p w14:paraId="1752C277" w14:textId="77777777" w:rsidR="00007E2B" w:rsidRPr="00946724" w:rsidRDefault="00007E2B" w:rsidP="00007E2B">
      <w:pPr>
        <w:spacing w:line="480" w:lineRule="auto"/>
        <w:ind w:firstLine="720"/>
        <w:jc w:val="center"/>
        <w:rPr>
          <w:rFonts w:ascii="Times New Roman" w:hAnsi="Times New Roman" w:cs="Times New Roman"/>
        </w:rPr>
      </w:pPr>
      <w:r w:rsidRPr="00946724">
        <w:rPr>
          <w:rFonts w:ascii="Times New Roman" w:hAnsi="Times New Roman" w:cs="Times New Roman"/>
        </w:rPr>
        <w:t>“Insert figure 2 about here”</w:t>
      </w:r>
    </w:p>
    <w:p w14:paraId="5BB14B7A" w14:textId="77777777" w:rsidR="00007E2B" w:rsidRPr="00946724" w:rsidRDefault="00007E2B" w:rsidP="00BE133B">
      <w:pPr>
        <w:spacing w:line="480" w:lineRule="auto"/>
        <w:rPr>
          <w:rFonts w:ascii="Times New Roman" w:hAnsi="Times New Roman" w:cs="Times New Roman"/>
        </w:rPr>
      </w:pPr>
    </w:p>
    <w:p w14:paraId="4217A5F5" w14:textId="5EA90464" w:rsidR="00A75D38" w:rsidRPr="00946724" w:rsidRDefault="00007E2B" w:rsidP="00BE133B">
      <w:pPr>
        <w:spacing w:line="480" w:lineRule="auto"/>
        <w:rPr>
          <w:rFonts w:ascii="Times New Roman" w:hAnsi="Times New Roman" w:cs="Times New Roman"/>
        </w:rPr>
      </w:pPr>
      <w:r w:rsidRPr="00946724">
        <w:rPr>
          <w:rFonts w:ascii="Times New Roman" w:hAnsi="Times New Roman" w:cs="Times New Roman"/>
        </w:rPr>
        <w:t>The sustainable practice o</w:t>
      </w:r>
      <w:r w:rsidR="00BE133B" w:rsidRPr="00946724">
        <w:rPr>
          <w:rFonts w:ascii="Times New Roman" w:hAnsi="Times New Roman" w:cs="Times New Roman"/>
        </w:rPr>
        <w:t xml:space="preserve">f dumpster diving (antithesis) </w:t>
      </w:r>
      <w:r w:rsidRPr="00946724">
        <w:rPr>
          <w:rFonts w:ascii="Times New Roman" w:hAnsi="Times New Roman" w:cs="Times New Roman"/>
        </w:rPr>
        <w:t>challenged the wasteful behavior of retailers</w:t>
      </w:r>
      <w:r w:rsidR="00F246C1" w:rsidRPr="00946724">
        <w:rPr>
          <w:rFonts w:ascii="Times New Roman" w:hAnsi="Times New Roman" w:cs="Times New Roman"/>
        </w:rPr>
        <w:t xml:space="preserve"> and other marketplace actors</w:t>
      </w:r>
      <w:r w:rsidRPr="00946724">
        <w:rPr>
          <w:rFonts w:ascii="Times New Roman" w:hAnsi="Times New Roman" w:cs="Times New Roman"/>
        </w:rPr>
        <w:t xml:space="preserve"> that were grounded in ma</w:t>
      </w:r>
      <w:r w:rsidR="00BE133B" w:rsidRPr="00946724">
        <w:rPr>
          <w:rFonts w:ascii="Times New Roman" w:hAnsi="Times New Roman" w:cs="Times New Roman"/>
        </w:rPr>
        <w:t>rketplace antecedents (thesis). D</w:t>
      </w:r>
      <w:r w:rsidRPr="00946724">
        <w:rPr>
          <w:rFonts w:ascii="Times New Roman" w:hAnsi="Times New Roman" w:cs="Times New Roman"/>
        </w:rPr>
        <w:t>ialectical adaptatio</w:t>
      </w:r>
      <w:r w:rsidR="00FC3E87" w:rsidRPr="00946724">
        <w:rPr>
          <w:rFonts w:ascii="Times New Roman" w:hAnsi="Times New Roman" w:cs="Times New Roman"/>
        </w:rPr>
        <w:t>n strategies (namely collaborating</w:t>
      </w:r>
      <w:r w:rsidRPr="00946724">
        <w:rPr>
          <w:rFonts w:ascii="Times New Roman" w:hAnsi="Times New Roman" w:cs="Times New Roman"/>
        </w:rPr>
        <w:t>, reframing and structuring) on the three institutional dimensions allowed for the emergence and the legitimation of foodsharing (synthesis)</w:t>
      </w:r>
      <w:r w:rsidR="009C134A">
        <w:rPr>
          <w:rFonts w:ascii="Times New Roman" w:hAnsi="Times New Roman" w:cs="Times New Roman"/>
        </w:rPr>
        <w:t xml:space="preserve"> </w:t>
      </w:r>
      <w:r w:rsidR="00D71C2D">
        <w:rPr>
          <w:rFonts w:ascii="Times New Roman" w:hAnsi="Times New Roman" w:cs="Times New Roman"/>
        </w:rPr>
        <w:fldChar w:fldCharType="begin" w:fldLock="1"/>
      </w:r>
      <w:r w:rsidR="0006471E">
        <w:rPr>
          <w:rFonts w:ascii="Times New Roman" w:hAnsi="Times New Roman" w:cs="Times New Roman"/>
        </w:rPr>
        <w:instrText>ADDIN CSL_CITATION { "citationItems" : [ { "id" : "ITEM-1", "itemData" : { "author" : [ { "dropping-particle" : "", "family" : "Donaldson", "given" : "Lex", "non-dropping-particle" : "", "parse-names" : false, "suffix" : "" } ], "id" : "ITEM-1", "issued" : { "date-parts" : [ [ "1995" ] ] }, "publisher" : "Cambridge University Press", "publisher-place" : "Cambridge", "title" : "American anti-management theories of organization: A critique of paradigm proliferation", "type" : "book" }, "uris" : [ "http://www.mendeley.com/documents/?uuid=3b1570eb-04c8-4de8-9b3e-01edcc6997d5" ] } ], "mendeley" : { "formattedCitation" : "(Donaldson 1995)", "plainTextFormattedCitation" : "(Donaldson 1995)", "previouslyFormattedCitation" : "(Donaldson 1995)" }, "properties" : { "noteIndex" : 0 }, "schema" : "https://github.com/citation-style-language/schema/raw/master/csl-citation.json" }</w:instrText>
      </w:r>
      <w:r w:rsidR="00D71C2D">
        <w:rPr>
          <w:rFonts w:ascii="Times New Roman" w:hAnsi="Times New Roman" w:cs="Times New Roman"/>
        </w:rPr>
        <w:fldChar w:fldCharType="separate"/>
      </w:r>
      <w:r w:rsidR="00D71C2D" w:rsidRPr="00D71C2D">
        <w:rPr>
          <w:rFonts w:ascii="Times New Roman" w:hAnsi="Times New Roman" w:cs="Times New Roman"/>
          <w:noProof/>
        </w:rPr>
        <w:t>(Donaldson 1995)</w:t>
      </w:r>
      <w:r w:rsidR="00D71C2D">
        <w:rPr>
          <w:rFonts w:ascii="Times New Roman" w:hAnsi="Times New Roman" w:cs="Times New Roman"/>
        </w:rPr>
        <w:fldChar w:fldCharType="end"/>
      </w:r>
      <w:r w:rsidRPr="00946724">
        <w:rPr>
          <w:rFonts w:ascii="Times New Roman" w:hAnsi="Times New Roman" w:cs="Times New Roman"/>
        </w:rPr>
        <w:t xml:space="preserve">. </w:t>
      </w:r>
      <w:r w:rsidR="00A75D38" w:rsidRPr="00946724">
        <w:rPr>
          <w:rFonts w:ascii="Times New Roman" w:hAnsi="Times New Roman" w:cs="Times New Roman"/>
        </w:rPr>
        <w:t>Goal co</w:t>
      </w:r>
      <w:r w:rsidR="00CF63FC">
        <w:rPr>
          <w:rFonts w:ascii="Times New Roman" w:hAnsi="Times New Roman" w:cs="Times New Roman"/>
        </w:rPr>
        <w:t>ngruency</w:t>
      </w:r>
      <w:r w:rsidR="00A75D38" w:rsidRPr="00946724">
        <w:rPr>
          <w:rFonts w:ascii="Times New Roman" w:hAnsi="Times New Roman" w:cs="Times New Roman"/>
        </w:rPr>
        <w:t xml:space="preserve"> (i.e. </w:t>
      </w:r>
      <w:r w:rsidR="00695E43" w:rsidRPr="00946724">
        <w:rPr>
          <w:rFonts w:ascii="Times New Roman" w:hAnsi="Times New Roman" w:cs="Times New Roman"/>
        </w:rPr>
        <w:t>the main actors</w:t>
      </w:r>
      <w:r w:rsidR="00623F2A" w:rsidRPr="00946724">
        <w:rPr>
          <w:rFonts w:ascii="Times New Roman" w:hAnsi="Times New Roman" w:cs="Times New Roman"/>
        </w:rPr>
        <w:t xml:space="preserve"> all</w:t>
      </w:r>
      <w:r w:rsidR="00695E43" w:rsidRPr="00946724">
        <w:rPr>
          <w:rFonts w:ascii="Times New Roman" w:hAnsi="Times New Roman" w:cs="Times New Roman"/>
        </w:rPr>
        <w:t xml:space="preserve"> sought for ways to resolve the problem of safe food waste)</w:t>
      </w:r>
      <w:r w:rsidR="00A75D38" w:rsidRPr="00946724">
        <w:rPr>
          <w:rFonts w:ascii="Times New Roman" w:hAnsi="Times New Roman" w:cs="Times New Roman"/>
        </w:rPr>
        <w:t xml:space="preserve"> was identified as the underlying mechanism that allowed for dialectical adaptation. </w:t>
      </w:r>
    </w:p>
    <w:p w14:paraId="77716F05" w14:textId="151A5BA1" w:rsidR="00C63E04" w:rsidRPr="00946724" w:rsidRDefault="003853F3" w:rsidP="005A3F2C">
      <w:pPr>
        <w:spacing w:line="480" w:lineRule="auto"/>
        <w:rPr>
          <w:rFonts w:ascii="Times New Roman" w:hAnsi="Times New Roman" w:cs="Times New Roman"/>
        </w:rPr>
      </w:pPr>
      <w:r w:rsidRPr="00946724">
        <w:rPr>
          <w:rFonts w:ascii="Times New Roman" w:hAnsi="Times New Roman" w:cs="Times New Roman"/>
        </w:rPr>
        <w:t>The</w:t>
      </w:r>
      <w:r w:rsidR="00C50EEE" w:rsidRPr="00946724">
        <w:rPr>
          <w:rFonts w:ascii="Times New Roman" w:hAnsi="Times New Roman" w:cs="Times New Roman"/>
        </w:rPr>
        <w:t xml:space="preserve"> findings</w:t>
      </w:r>
      <w:r w:rsidRPr="00946724">
        <w:rPr>
          <w:rFonts w:ascii="Times New Roman" w:hAnsi="Times New Roman" w:cs="Times New Roman"/>
        </w:rPr>
        <w:t xml:space="preserve"> are presented</w:t>
      </w:r>
      <w:r w:rsidR="00C50EEE" w:rsidRPr="00946724">
        <w:rPr>
          <w:rFonts w:ascii="Times New Roman" w:hAnsi="Times New Roman" w:cs="Times New Roman"/>
        </w:rPr>
        <w:t xml:space="preserve"> as follows: </w:t>
      </w:r>
      <w:r w:rsidR="00E90903" w:rsidRPr="00946724">
        <w:rPr>
          <w:rFonts w:ascii="Times New Roman" w:hAnsi="Times New Roman" w:cs="Times New Roman"/>
        </w:rPr>
        <w:t>For each institutional pillar I</w:t>
      </w:r>
      <w:r w:rsidR="00C50EEE" w:rsidRPr="00946724">
        <w:rPr>
          <w:rFonts w:ascii="Times New Roman" w:hAnsi="Times New Roman" w:cs="Times New Roman"/>
        </w:rPr>
        <w:t xml:space="preserve"> map out </w:t>
      </w:r>
      <w:r w:rsidR="00E542C6" w:rsidRPr="00946724">
        <w:rPr>
          <w:rFonts w:ascii="Times New Roman" w:hAnsi="Times New Roman" w:cs="Times New Roman"/>
        </w:rPr>
        <w:t xml:space="preserve">the tensions created by </w:t>
      </w:r>
      <w:r w:rsidR="00C50EEE" w:rsidRPr="00946724">
        <w:rPr>
          <w:rFonts w:ascii="Times New Roman" w:hAnsi="Times New Roman" w:cs="Times New Roman"/>
        </w:rPr>
        <w:t>dumpster diving and</w:t>
      </w:r>
      <w:r w:rsidR="00E90903" w:rsidRPr="00946724">
        <w:rPr>
          <w:rFonts w:ascii="Times New Roman" w:hAnsi="Times New Roman" w:cs="Times New Roman"/>
        </w:rPr>
        <w:t xml:space="preserve"> </w:t>
      </w:r>
      <w:r w:rsidR="00C50EEE" w:rsidRPr="00946724">
        <w:rPr>
          <w:rFonts w:ascii="Times New Roman" w:hAnsi="Times New Roman" w:cs="Times New Roman"/>
        </w:rPr>
        <w:t xml:space="preserve">uncover the </w:t>
      </w:r>
      <w:r w:rsidR="00E542C6" w:rsidRPr="00946724">
        <w:rPr>
          <w:rFonts w:ascii="Times New Roman" w:hAnsi="Times New Roman" w:cs="Times New Roman"/>
        </w:rPr>
        <w:t xml:space="preserve">underlying structures of the </w:t>
      </w:r>
      <w:r w:rsidR="00C50EEE" w:rsidRPr="00946724">
        <w:rPr>
          <w:rFonts w:ascii="Times New Roman" w:hAnsi="Times New Roman" w:cs="Times New Roman"/>
        </w:rPr>
        <w:t>marketplace. Then</w:t>
      </w:r>
      <w:r w:rsidR="00FC3E87" w:rsidRPr="00946724">
        <w:rPr>
          <w:rFonts w:ascii="Times New Roman" w:hAnsi="Times New Roman" w:cs="Times New Roman"/>
        </w:rPr>
        <w:t>,</w:t>
      </w:r>
      <w:r w:rsidR="00E90903" w:rsidRPr="00946724">
        <w:rPr>
          <w:rFonts w:ascii="Times New Roman" w:hAnsi="Times New Roman" w:cs="Times New Roman"/>
        </w:rPr>
        <w:t xml:space="preserve"> the article</w:t>
      </w:r>
      <w:r w:rsidR="00C50EEE" w:rsidRPr="00946724">
        <w:rPr>
          <w:rFonts w:ascii="Times New Roman" w:hAnsi="Times New Roman" w:cs="Times New Roman"/>
        </w:rPr>
        <w:t xml:space="preserve"> highlight</w:t>
      </w:r>
      <w:r w:rsidR="00E90903" w:rsidRPr="00946724">
        <w:rPr>
          <w:rFonts w:ascii="Times New Roman" w:hAnsi="Times New Roman" w:cs="Times New Roman"/>
        </w:rPr>
        <w:t>s</w:t>
      </w:r>
      <w:r w:rsidR="00C50EEE" w:rsidRPr="00946724">
        <w:rPr>
          <w:rFonts w:ascii="Times New Roman" w:hAnsi="Times New Roman" w:cs="Times New Roman"/>
        </w:rPr>
        <w:t xml:space="preserve"> how the practice </w:t>
      </w:r>
      <w:r w:rsidR="00E542C6" w:rsidRPr="00946724">
        <w:rPr>
          <w:rFonts w:ascii="Times New Roman" w:hAnsi="Times New Roman" w:cs="Times New Roman"/>
        </w:rPr>
        <w:t xml:space="preserve">of </w:t>
      </w:r>
      <w:r w:rsidR="00C50EEE" w:rsidRPr="00946724">
        <w:rPr>
          <w:rFonts w:ascii="Times New Roman" w:hAnsi="Times New Roman" w:cs="Times New Roman"/>
        </w:rPr>
        <w:t>dumpster diving and the respective marketplace antecedent g</w:t>
      </w:r>
      <w:r w:rsidR="00E542C6" w:rsidRPr="00946724">
        <w:rPr>
          <w:rFonts w:ascii="Times New Roman" w:hAnsi="Times New Roman" w:cs="Times New Roman"/>
        </w:rPr>
        <w:t>e</w:t>
      </w:r>
      <w:r w:rsidR="00C50EEE" w:rsidRPr="00946724">
        <w:rPr>
          <w:rFonts w:ascii="Times New Roman" w:hAnsi="Times New Roman" w:cs="Times New Roman"/>
        </w:rPr>
        <w:t>t modified and approximated</w:t>
      </w:r>
      <w:r w:rsidR="00E542C6" w:rsidRPr="00946724">
        <w:rPr>
          <w:rFonts w:ascii="Times New Roman" w:hAnsi="Times New Roman" w:cs="Times New Roman"/>
        </w:rPr>
        <w:t>,</w:t>
      </w:r>
      <w:r w:rsidR="00C50EEE" w:rsidRPr="00946724">
        <w:rPr>
          <w:rFonts w:ascii="Times New Roman" w:hAnsi="Times New Roman" w:cs="Times New Roman"/>
        </w:rPr>
        <w:t xml:space="preserve"> resulting in the emergence and legitimation of foodsharing</w:t>
      </w:r>
      <w:r w:rsidR="00F50ECB" w:rsidRPr="00946724">
        <w:rPr>
          <w:rFonts w:ascii="Times New Roman" w:hAnsi="Times New Roman" w:cs="Times New Roman"/>
        </w:rPr>
        <w:t xml:space="preserve"> based on goal co</w:t>
      </w:r>
      <w:r w:rsidR="00CF63FC">
        <w:rPr>
          <w:rFonts w:ascii="Times New Roman" w:hAnsi="Times New Roman" w:cs="Times New Roman"/>
        </w:rPr>
        <w:t>ngruency</w:t>
      </w:r>
      <w:r w:rsidR="00C50EEE" w:rsidRPr="00946724">
        <w:rPr>
          <w:rFonts w:ascii="Times New Roman" w:hAnsi="Times New Roman" w:cs="Times New Roman"/>
        </w:rPr>
        <w:t>. Further</w:t>
      </w:r>
      <w:r w:rsidR="00E542C6" w:rsidRPr="00946724">
        <w:rPr>
          <w:rFonts w:ascii="Times New Roman" w:hAnsi="Times New Roman" w:cs="Times New Roman"/>
        </w:rPr>
        <w:t>,</w:t>
      </w:r>
      <w:r w:rsidR="00E90903" w:rsidRPr="00946724">
        <w:rPr>
          <w:rFonts w:ascii="Times New Roman" w:hAnsi="Times New Roman" w:cs="Times New Roman"/>
        </w:rPr>
        <w:t xml:space="preserve"> I</w:t>
      </w:r>
      <w:r w:rsidR="00C50EEE" w:rsidRPr="00946724">
        <w:rPr>
          <w:rFonts w:ascii="Times New Roman" w:hAnsi="Times New Roman" w:cs="Times New Roman"/>
        </w:rPr>
        <w:t xml:space="preserve"> highlight the interplay between consumers, retailers and public policy within this process. The institutional dimensions as well as the adaptation strategies themselves are interdependent and influence each other</w:t>
      </w:r>
      <w:r w:rsidR="00E542C6" w:rsidRPr="00946724">
        <w:rPr>
          <w:rFonts w:ascii="Times New Roman" w:hAnsi="Times New Roman" w:cs="Times New Roman"/>
        </w:rPr>
        <w:t>;</w:t>
      </w:r>
      <w:r w:rsidR="00C50EEE" w:rsidRPr="00946724">
        <w:rPr>
          <w:rFonts w:ascii="Times New Roman" w:hAnsi="Times New Roman" w:cs="Times New Roman"/>
        </w:rPr>
        <w:t xml:space="preserve"> h</w:t>
      </w:r>
      <w:r w:rsidR="00255EF1" w:rsidRPr="00946724">
        <w:rPr>
          <w:rFonts w:ascii="Times New Roman" w:hAnsi="Times New Roman" w:cs="Times New Roman"/>
        </w:rPr>
        <w:t>owever</w:t>
      </w:r>
      <w:r w:rsidR="00E542C6" w:rsidRPr="00946724">
        <w:rPr>
          <w:rFonts w:ascii="Times New Roman" w:hAnsi="Times New Roman" w:cs="Times New Roman"/>
        </w:rPr>
        <w:t>,</w:t>
      </w:r>
      <w:r w:rsidR="00255EF1" w:rsidRPr="00946724">
        <w:rPr>
          <w:rFonts w:ascii="Times New Roman" w:hAnsi="Times New Roman" w:cs="Times New Roman"/>
        </w:rPr>
        <w:t xml:space="preserve"> for the sake of analysis</w:t>
      </w:r>
      <w:r w:rsidR="00E542C6" w:rsidRPr="00946724">
        <w:rPr>
          <w:rFonts w:ascii="Times New Roman" w:hAnsi="Times New Roman" w:cs="Times New Roman"/>
        </w:rPr>
        <w:t>,</w:t>
      </w:r>
      <w:r w:rsidR="00255EF1" w:rsidRPr="00946724">
        <w:rPr>
          <w:rFonts w:ascii="Times New Roman" w:hAnsi="Times New Roman" w:cs="Times New Roman"/>
        </w:rPr>
        <w:t xml:space="preserve"> I </w:t>
      </w:r>
      <w:r w:rsidR="00C50EEE" w:rsidRPr="00946724">
        <w:rPr>
          <w:rFonts w:ascii="Times New Roman" w:hAnsi="Times New Roman" w:cs="Times New Roman"/>
        </w:rPr>
        <w:t>treat them as analytically distinct.</w:t>
      </w:r>
      <w:r w:rsidR="002828B9" w:rsidRPr="00946724">
        <w:rPr>
          <w:rFonts w:ascii="Times New Roman" w:hAnsi="Times New Roman" w:cs="Times New Roman"/>
        </w:rPr>
        <w:t xml:space="preserve"> </w:t>
      </w:r>
    </w:p>
    <w:p w14:paraId="62963315" w14:textId="77777777" w:rsidR="002828B9" w:rsidRPr="00946724" w:rsidRDefault="002828B9" w:rsidP="005A3F2C">
      <w:pPr>
        <w:spacing w:line="480" w:lineRule="auto"/>
        <w:rPr>
          <w:rFonts w:ascii="Times New Roman" w:hAnsi="Times New Roman" w:cs="Times New Roman"/>
          <w:b/>
        </w:rPr>
      </w:pPr>
    </w:p>
    <w:p w14:paraId="55BD145E" w14:textId="5C10D526" w:rsidR="00C63E04" w:rsidRPr="00946724" w:rsidRDefault="000B3F6F" w:rsidP="005A3F2C">
      <w:pPr>
        <w:spacing w:line="480" w:lineRule="auto"/>
        <w:rPr>
          <w:rFonts w:ascii="Times New Roman" w:hAnsi="Times New Roman" w:cs="Times New Roman"/>
          <w:b/>
        </w:rPr>
      </w:pPr>
      <w:r w:rsidRPr="00946724">
        <w:rPr>
          <w:rFonts w:ascii="Times New Roman" w:hAnsi="Times New Roman" w:cs="Times New Roman"/>
          <w:b/>
        </w:rPr>
        <w:t>Co</w:t>
      </w:r>
      <w:r w:rsidR="00CD35A4" w:rsidRPr="00946724">
        <w:rPr>
          <w:rFonts w:ascii="Times New Roman" w:hAnsi="Times New Roman" w:cs="Times New Roman"/>
          <w:b/>
        </w:rPr>
        <w:t>llaborating</w:t>
      </w:r>
      <w:r w:rsidR="00C63E04" w:rsidRPr="00946724">
        <w:rPr>
          <w:rFonts w:ascii="Times New Roman" w:hAnsi="Times New Roman" w:cs="Times New Roman"/>
          <w:b/>
        </w:rPr>
        <w:t xml:space="preserve"> for regulatory legitimacy</w:t>
      </w:r>
    </w:p>
    <w:p w14:paraId="3928C928" w14:textId="050DF3FA" w:rsidR="0020564C" w:rsidRPr="00946724" w:rsidRDefault="00BB6F8F" w:rsidP="005A3F2C">
      <w:pPr>
        <w:spacing w:line="480" w:lineRule="auto"/>
        <w:ind w:firstLine="720"/>
        <w:rPr>
          <w:rFonts w:ascii="Times New Roman" w:hAnsi="Times New Roman" w:cs="Times New Roman"/>
        </w:rPr>
      </w:pPr>
      <w:r w:rsidRPr="00946724">
        <w:rPr>
          <w:rFonts w:ascii="Times New Roman" w:hAnsi="Times New Roman" w:cs="Times New Roman"/>
        </w:rPr>
        <w:t>In general,</w:t>
      </w:r>
      <w:r w:rsidR="00162CC4" w:rsidRPr="00946724">
        <w:rPr>
          <w:rFonts w:ascii="Times New Roman" w:hAnsi="Times New Roman" w:cs="Times New Roman"/>
        </w:rPr>
        <w:t xml:space="preserve"> waste is embraced </w:t>
      </w:r>
      <w:r w:rsidR="0020564C" w:rsidRPr="00946724">
        <w:rPr>
          <w:rFonts w:ascii="Times New Roman" w:hAnsi="Times New Roman" w:cs="Times New Roman"/>
        </w:rPr>
        <w:t xml:space="preserve">as integral to production and to consumer choice and convenience </w:t>
      </w:r>
      <w:r w:rsidR="0020564C" w:rsidRPr="00946724">
        <w:rPr>
          <w:rFonts w:ascii="Times New Roman" w:hAnsi="Times New Roman" w:cs="Times New Roman"/>
        </w:rPr>
        <w:fldChar w:fldCharType="begin" w:fldLock="1"/>
      </w:r>
      <w:r w:rsidR="0020564C" w:rsidRPr="00946724">
        <w:rPr>
          <w:rFonts w:ascii="Times New Roman" w:hAnsi="Times New Roman" w:cs="Times New Roman"/>
        </w:rPr>
        <w:instrText>ADDIN CSL_CITATION { "citationItems" : [ { "id" : "ITEM-1", "itemData" : { "ISSN" : "1916-7245", "author" : [ { "dropping-particle" : "", "family" : "Hardin", "given" : "Russell", "non-dropping-particle" : "", "parse-names" : false, "suffix" : "" } ], "container-title" : "Social Research", "id" : "ITEM-1", "issue" : "1", "issued" : { "date-parts" : [ [ "1998" ] ] }, "page" : "9-30", "title" : "Garbage Out, Garbage In", "type" : "article-journal", "volume" : "65" }, "uris" : [ "http://www.mendeley.com/documents/?uuid=20f023a7-e42e-42fb-b3af-68162873012f" ] } ], "mendeley" : { "formattedCitation" : "(Hardin 1998)", "plainTextFormattedCitation" : "(Hardin 1998)", "previouslyFormattedCitation" : "(Hardin 1998)" }, "properties" : { "noteIndex" : 0 }, "schema" : "https://github.com/citation-style-language/schema/raw/master/csl-citation.json" }</w:instrText>
      </w:r>
      <w:r w:rsidR="0020564C" w:rsidRPr="00946724">
        <w:rPr>
          <w:rFonts w:ascii="Times New Roman" w:hAnsi="Times New Roman" w:cs="Times New Roman"/>
        </w:rPr>
        <w:fldChar w:fldCharType="separate"/>
      </w:r>
      <w:r w:rsidR="0020564C" w:rsidRPr="00946724">
        <w:rPr>
          <w:rFonts w:ascii="Times New Roman" w:hAnsi="Times New Roman" w:cs="Times New Roman"/>
          <w:noProof/>
        </w:rPr>
        <w:t>(Hardin 1998)</w:t>
      </w:r>
      <w:r w:rsidR="0020564C" w:rsidRPr="00946724">
        <w:rPr>
          <w:rFonts w:ascii="Times New Roman" w:hAnsi="Times New Roman" w:cs="Times New Roman"/>
        </w:rPr>
        <w:fldChar w:fldCharType="end"/>
      </w:r>
      <w:r w:rsidR="0020564C" w:rsidRPr="00946724">
        <w:rPr>
          <w:rFonts w:ascii="Times New Roman" w:hAnsi="Times New Roman" w:cs="Times New Roman"/>
        </w:rPr>
        <w:t>. In the realm of food production and marketing, food waste is institutionalized as a necessity for maintaining p</w:t>
      </w:r>
      <w:r w:rsidR="00162CC4" w:rsidRPr="00946724">
        <w:rPr>
          <w:rFonts w:ascii="Times New Roman" w:hAnsi="Times New Roman" w:cs="Times New Roman"/>
        </w:rPr>
        <w:t xml:space="preserve">roduct freshness, abundance, </w:t>
      </w:r>
      <w:r w:rsidR="0020564C" w:rsidRPr="00946724">
        <w:rPr>
          <w:rFonts w:ascii="Times New Roman" w:hAnsi="Times New Roman" w:cs="Times New Roman"/>
        </w:rPr>
        <w:t>variety</w:t>
      </w:r>
      <w:r w:rsidR="00162CC4" w:rsidRPr="00946724">
        <w:rPr>
          <w:rFonts w:ascii="Times New Roman" w:hAnsi="Times New Roman" w:cs="Times New Roman"/>
        </w:rPr>
        <w:t xml:space="preserve"> and consequentially</w:t>
      </w:r>
      <w:r w:rsidRPr="00946724">
        <w:rPr>
          <w:rFonts w:ascii="Times New Roman" w:hAnsi="Times New Roman" w:cs="Times New Roman"/>
        </w:rPr>
        <w:t>,</w:t>
      </w:r>
      <w:r w:rsidR="00162CC4" w:rsidRPr="00946724">
        <w:rPr>
          <w:rFonts w:ascii="Times New Roman" w:hAnsi="Times New Roman" w:cs="Times New Roman"/>
        </w:rPr>
        <w:t xml:space="preserve"> consumer satisfaction</w:t>
      </w:r>
      <w:r w:rsidR="0020564C" w:rsidRPr="00946724">
        <w:rPr>
          <w:rFonts w:ascii="Times New Roman" w:hAnsi="Times New Roman" w:cs="Times New Roman"/>
        </w:rPr>
        <w:t xml:space="preserve">. The institutionalization of waste is supported by regulations and public policies. Best-before dates trigger </w:t>
      </w:r>
      <w:r w:rsidRPr="00946724">
        <w:rPr>
          <w:rFonts w:ascii="Times New Roman" w:hAnsi="Times New Roman" w:cs="Times New Roman"/>
        </w:rPr>
        <w:t xml:space="preserve">the </w:t>
      </w:r>
      <w:r w:rsidR="00CA046F" w:rsidRPr="00946724">
        <w:rPr>
          <w:rFonts w:ascii="Times New Roman" w:hAnsi="Times New Roman" w:cs="Times New Roman"/>
        </w:rPr>
        <w:t xml:space="preserve">discarding of </w:t>
      </w:r>
      <w:r w:rsidR="00162CC4" w:rsidRPr="00946724">
        <w:rPr>
          <w:rFonts w:ascii="Times New Roman" w:hAnsi="Times New Roman" w:cs="Times New Roman"/>
        </w:rPr>
        <w:t xml:space="preserve">large amounts of </w:t>
      </w:r>
      <w:r w:rsidR="0020564C" w:rsidRPr="00946724">
        <w:rPr>
          <w:rFonts w:ascii="Times New Roman" w:hAnsi="Times New Roman" w:cs="Times New Roman"/>
        </w:rPr>
        <w:t>perfectly e</w:t>
      </w:r>
      <w:r w:rsidR="00250FDF" w:rsidRPr="00946724">
        <w:rPr>
          <w:rFonts w:ascii="Times New Roman" w:hAnsi="Times New Roman" w:cs="Times New Roman"/>
        </w:rPr>
        <w:t>dible</w:t>
      </w:r>
      <w:r w:rsidR="0020564C" w:rsidRPr="00946724">
        <w:rPr>
          <w:rFonts w:ascii="Times New Roman" w:hAnsi="Times New Roman" w:cs="Times New Roman"/>
        </w:rPr>
        <w:t xml:space="preserve"> food</w:t>
      </w:r>
      <w:r w:rsidR="008F57F1" w:rsidRPr="00946724">
        <w:rPr>
          <w:rFonts w:ascii="Times New Roman" w:hAnsi="Times New Roman" w:cs="Times New Roman"/>
        </w:rPr>
        <w:t xml:space="preserve"> </w:t>
      </w:r>
      <w:r w:rsidR="00162CC4" w:rsidRPr="00946724">
        <w:rPr>
          <w:rFonts w:ascii="Times New Roman" w:hAnsi="Times New Roman" w:cs="Times New Roman"/>
        </w:rPr>
        <w:t>by retailers. A</w:t>
      </w:r>
      <w:r w:rsidR="00BF60B7" w:rsidRPr="00946724">
        <w:rPr>
          <w:rFonts w:ascii="Times New Roman" w:hAnsi="Times New Roman" w:cs="Times New Roman"/>
        </w:rPr>
        <w:t>lthough German retailer</w:t>
      </w:r>
      <w:r w:rsidR="0082338A" w:rsidRPr="00946724">
        <w:rPr>
          <w:rFonts w:ascii="Times New Roman" w:hAnsi="Times New Roman" w:cs="Times New Roman"/>
        </w:rPr>
        <w:t>s</w:t>
      </w:r>
      <w:r w:rsidR="00BF60B7" w:rsidRPr="00946724">
        <w:rPr>
          <w:rFonts w:ascii="Times New Roman" w:hAnsi="Times New Roman" w:cs="Times New Roman"/>
        </w:rPr>
        <w:t xml:space="preserve"> are</w:t>
      </w:r>
      <w:r w:rsidR="00162CC4" w:rsidRPr="00946724">
        <w:rPr>
          <w:rFonts w:ascii="Times New Roman" w:hAnsi="Times New Roman" w:cs="Times New Roman"/>
        </w:rPr>
        <w:t xml:space="preserve"> allowed to continue to sell those i</w:t>
      </w:r>
      <w:r w:rsidR="00BF60B7" w:rsidRPr="00946724">
        <w:rPr>
          <w:rFonts w:ascii="Times New Roman" w:hAnsi="Times New Roman" w:cs="Times New Roman"/>
        </w:rPr>
        <w:t>tems after the best-before date</w:t>
      </w:r>
      <w:r w:rsidR="00162CC4" w:rsidRPr="00946724">
        <w:rPr>
          <w:rFonts w:ascii="Times New Roman" w:hAnsi="Times New Roman" w:cs="Times New Roman"/>
        </w:rPr>
        <w:t>, few do so as it demands a lot of screening and sorting to assure</w:t>
      </w:r>
      <w:r w:rsidR="00324715" w:rsidRPr="00946724">
        <w:rPr>
          <w:rFonts w:ascii="Times New Roman" w:hAnsi="Times New Roman" w:cs="Times New Roman"/>
        </w:rPr>
        <w:t xml:space="preserve"> the quality of the food</w:t>
      </w:r>
      <w:r w:rsidR="006F3BB9">
        <w:rPr>
          <w:rFonts w:ascii="Times New Roman" w:hAnsi="Times New Roman" w:cs="Times New Roman"/>
        </w:rPr>
        <w:t xml:space="preserve"> (as reported by all of the interviewed decisions makers in food retailing)</w:t>
      </w:r>
      <w:r w:rsidR="00324715" w:rsidRPr="00946724">
        <w:rPr>
          <w:rFonts w:ascii="Times New Roman" w:hAnsi="Times New Roman" w:cs="Times New Roman"/>
        </w:rPr>
        <w:t xml:space="preserve">. </w:t>
      </w:r>
      <w:r w:rsidR="00C55537" w:rsidRPr="00946724">
        <w:rPr>
          <w:rFonts w:ascii="Times New Roman" w:hAnsi="Times New Roman" w:cs="Times New Roman"/>
        </w:rPr>
        <w:t>On the other hand, regulations</w:t>
      </w:r>
      <w:r w:rsidR="00BF60B7" w:rsidRPr="00946724">
        <w:rPr>
          <w:rFonts w:ascii="Times New Roman" w:hAnsi="Times New Roman" w:cs="Times New Roman"/>
        </w:rPr>
        <w:t xml:space="preserve"> such as anti-scavenging laws</w:t>
      </w:r>
      <w:r w:rsidR="00162CC4" w:rsidRPr="00946724">
        <w:rPr>
          <w:rFonts w:ascii="Times New Roman" w:hAnsi="Times New Roman" w:cs="Times New Roman"/>
        </w:rPr>
        <w:t xml:space="preserve"> prevent consumers </w:t>
      </w:r>
      <w:r w:rsidR="0082338A" w:rsidRPr="00946724">
        <w:rPr>
          <w:rFonts w:ascii="Times New Roman" w:hAnsi="Times New Roman" w:cs="Times New Roman"/>
        </w:rPr>
        <w:t xml:space="preserve">from </w:t>
      </w:r>
      <w:r w:rsidR="00162CC4" w:rsidRPr="00946724">
        <w:rPr>
          <w:rFonts w:ascii="Times New Roman" w:hAnsi="Times New Roman" w:cs="Times New Roman"/>
        </w:rPr>
        <w:t>tak</w:t>
      </w:r>
      <w:r w:rsidR="0082338A" w:rsidRPr="00946724">
        <w:rPr>
          <w:rFonts w:ascii="Times New Roman" w:hAnsi="Times New Roman" w:cs="Times New Roman"/>
        </w:rPr>
        <w:t>ing</w:t>
      </w:r>
      <w:r w:rsidR="00162CC4" w:rsidRPr="00946724">
        <w:rPr>
          <w:rFonts w:ascii="Times New Roman" w:hAnsi="Times New Roman" w:cs="Times New Roman"/>
        </w:rPr>
        <w:t xml:space="preserve"> </w:t>
      </w:r>
      <w:r w:rsidR="008F57F1" w:rsidRPr="00946724">
        <w:rPr>
          <w:rFonts w:ascii="Times New Roman" w:hAnsi="Times New Roman" w:cs="Times New Roman"/>
        </w:rPr>
        <w:t>discarded food item</w:t>
      </w:r>
      <w:r w:rsidR="00324715" w:rsidRPr="00946724">
        <w:rPr>
          <w:rFonts w:ascii="Times New Roman" w:hAnsi="Times New Roman" w:cs="Times New Roman"/>
        </w:rPr>
        <w:t>s</w:t>
      </w:r>
      <w:r w:rsidR="008F57F1" w:rsidRPr="00946724">
        <w:rPr>
          <w:rFonts w:ascii="Times New Roman" w:hAnsi="Times New Roman" w:cs="Times New Roman"/>
        </w:rPr>
        <w:t xml:space="preserve"> </w:t>
      </w:r>
      <w:r w:rsidR="0082338A" w:rsidRPr="00946724">
        <w:rPr>
          <w:rFonts w:ascii="Times New Roman" w:hAnsi="Times New Roman" w:cs="Times New Roman"/>
        </w:rPr>
        <w:t xml:space="preserve">for consumption or further distribution. </w:t>
      </w:r>
      <w:r w:rsidR="00AF75A6" w:rsidRPr="00946724">
        <w:rPr>
          <w:rFonts w:ascii="Times New Roman" w:hAnsi="Times New Roman" w:cs="Times New Roman"/>
        </w:rPr>
        <w:t xml:space="preserve">This results in a death sentence for the food item: </w:t>
      </w:r>
      <w:r w:rsidRPr="00946724">
        <w:rPr>
          <w:rFonts w:ascii="Times New Roman" w:hAnsi="Times New Roman" w:cs="Times New Roman"/>
        </w:rPr>
        <w:t>o</w:t>
      </w:r>
      <w:r w:rsidR="00AF75A6" w:rsidRPr="00946724">
        <w:rPr>
          <w:rFonts w:ascii="Times New Roman" w:hAnsi="Times New Roman" w:cs="Times New Roman"/>
        </w:rPr>
        <w:t xml:space="preserve">nce the product gets discarded </w:t>
      </w:r>
      <w:r w:rsidR="00BE0A17" w:rsidRPr="00946724">
        <w:rPr>
          <w:rFonts w:ascii="Times New Roman" w:hAnsi="Times New Roman" w:cs="Times New Roman"/>
        </w:rPr>
        <w:t xml:space="preserve">it </w:t>
      </w:r>
      <w:r w:rsidR="00D4361C" w:rsidRPr="00946724">
        <w:rPr>
          <w:rFonts w:ascii="Times New Roman" w:hAnsi="Times New Roman" w:cs="Times New Roman"/>
        </w:rPr>
        <w:t xml:space="preserve">remains </w:t>
      </w:r>
      <w:r w:rsidRPr="00946724">
        <w:rPr>
          <w:rFonts w:ascii="Times New Roman" w:hAnsi="Times New Roman" w:cs="Times New Roman"/>
        </w:rPr>
        <w:t xml:space="preserve">the </w:t>
      </w:r>
      <w:r w:rsidR="00D4361C" w:rsidRPr="00946724">
        <w:rPr>
          <w:rFonts w:ascii="Times New Roman" w:hAnsi="Times New Roman" w:cs="Times New Roman"/>
        </w:rPr>
        <w:t>property of</w:t>
      </w:r>
      <w:r w:rsidR="00BE0A17" w:rsidRPr="00946724">
        <w:rPr>
          <w:rFonts w:ascii="Times New Roman" w:hAnsi="Times New Roman" w:cs="Times New Roman"/>
        </w:rPr>
        <w:t xml:space="preserve"> the retailer until i</w:t>
      </w:r>
      <w:r w:rsidR="00FD4673" w:rsidRPr="00946724">
        <w:rPr>
          <w:rFonts w:ascii="Times New Roman" w:hAnsi="Times New Roman" w:cs="Times New Roman"/>
        </w:rPr>
        <w:t xml:space="preserve">t </w:t>
      </w:r>
      <w:r w:rsidR="00324715" w:rsidRPr="00946724">
        <w:rPr>
          <w:rFonts w:ascii="Times New Roman" w:hAnsi="Times New Roman" w:cs="Times New Roman"/>
        </w:rPr>
        <w:t xml:space="preserve">gets picked up by the garbage </w:t>
      </w:r>
      <w:r w:rsidR="00BE0A17" w:rsidRPr="00946724">
        <w:rPr>
          <w:rFonts w:ascii="Times New Roman" w:hAnsi="Times New Roman" w:cs="Times New Roman"/>
        </w:rPr>
        <w:t>haulers</w:t>
      </w:r>
      <w:r w:rsidR="00FD4673" w:rsidRPr="00946724">
        <w:rPr>
          <w:rFonts w:ascii="Times New Roman" w:hAnsi="Times New Roman" w:cs="Times New Roman"/>
        </w:rPr>
        <w:t>,</w:t>
      </w:r>
      <w:r w:rsidR="00BE0A17" w:rsidRPr="00946724">
        <w:rPr>
          <w:rFonts w:ascii="Times New Roman" w:hAnsi="Times New Roman" w:cs="Times New Roman"/>
        </w:rPr>
        <w:t xml:space="preserve"> w</w:t>
      </w:r>
      <w:r w:rsidR="00324715" w:rsidRPr="00946724">
        <w:rPr>
          <w:rFonts w:ascii="Times New Roman" w:hAnsi="Times New Roman" w:cs="Times New Roman"/>
        </w:rPr>
        <w:t xml:space="preserve">ho </w:t>
      </w:r>
      <w:r w:rsidRPr="00946724">
        <w:rPr>
          <w:rFonts w:ascii="Times New Roman" w:hAnsi="Times New Roman" w:cs="Times New Roman"/>
        </w:rPr>
        <w:t xml:space="preserve">legally </w:t>
      </w:r>
      <w:r w:rsidR="00324715" w:rsidRPr="00946724">
        <w:rPr>
          <w:rFonts w:ascii="Times New Roman" w:hAnsi="Times New Roman" w:cs="Times New Roman"/>
        </w:rPr>
        <w:t xml:space="preserve">become the new owners of the </w:t>
      </w:r>
      <w:r w:rsidR="00D4361C" w:rsidRPr="00946724">
        <w:rPr>
          <w:rFonts w:ascii="Times New Roman" w:hAnsi="Times New Roman" w:cs="Times New Roman"/>
        </w:rPr>
        <w:t xml:space="preserve">discarded </w:t>
      </w:r>
      <w:r w:rsidR="00324715" w:rsidRPr="00946724">
        <w:rPr>
          <w:rFonts w:ascii="Times New Roman" w:hAnsi="Times New Roman" w:cs="Times New Roman"/>
        </w:rPr>
        <w:t>food item. T</w:t>
      </w:r>
      <w:r w:rsidR="00BE0A17" w:rsidRPr="00946724">
        <w:rPr>
          <w:rFonts w:ascii="Times New Roman" w:hAnsi="Times New Roman" w:cs="Times New Roman"/>
        </w:rPr>
        <w:t xml:space="preserve">aking discarded supermarket waste can be considered as “theft” in Germany because it is not an ownerless item. </w:t>
      </w:r>
      <w:r w:rsidR="00830124" w:rsidRPr="00946724">
        <w:rPr>
          <w:rFonts w:ascii="Times New Roman" w:hAnsi="Times New Roman" w:cs="Times New Roman"/>
        </w:rPr>
        <w:t>Gina</w:t>
      </w:r>
      <w:r w:rsidR="00C55537" w:rsidRPr="00946724">
        <w:rPr>
          <w:rFonts w:ascii="Times New Roman" w:hAnsi="Times New Roman" w:cs="Times New Roman"/>
        </w:rPr>
        <w:t xml:space="preserve"> </w:t>
      </w:r>
      <w:r w:rsidR="00830124" w:rsidRPr="00946724">
        <w:rPr>
          <w:rFonts w:ascii="Times New Roman" w:hAnsi="Times New Roman" w:cs="Times New Roman"/>
        </w:rPr>
        <w:t xml:space="preserve">illustrates these </w:t>
      </w:r>
      <w:r w:rsidR="00C55537" w:rsidRPr="00946724">
        <w:rPr>
          <w:rFonts w:ascii="Times New Roman" w:hAnsi="Times New Roman" w:cs="Times New Roman"/>
        </w:rPr>
        <w:t>tensions:</w:t>
      </w:r>
    </w:p>
    <w:p w14:paraId="3888F75C" w14:textId="77777777" w:rsidR="00C55537" w:rsidRPr="00946724" w:rsidRDefault="00C55537" w:rsidP="005A3F2C">
      <w:pPr>
        <w:spacing w:line="480" w:lineRule="auto"/>
        <w:rPr>
          <w:rFonts w:ascii="Times New Roman" w:hAnsi="Times New Roman" w:cs="Times New Roman"/>
        </w:rPr>
      </w:pPr>
    </w:p>
    <w:p w14:paraId="31F22C7D" w14:textId="15D487A9" w:rsidR="00C55537" w:rsidRPr="00946724" w:rsidRDefault="00830124" w:rsidP="005A3F2C">
      <w:pPr>
        <w:spacing w:line="480" w:lineRule="auto"/>
        <w:ind w:left="1440" w:hanging="1440"/>
        <w:rPr>
          <w:rFonts w:ascii="Times New Roman" w:hAnsi="Times New Roman" w:cs="Times New Roman"/>
        </w:rPr>
      </w:pPr>
      <w:r w:rsidRPr="00946724">
        <w:rPr>
          <w:rFonts w:ascii="Times New Roman" w:hAnsi="Times New Roman" w:cs="Times New Roman"/>
        </w:rPr>
        <w:t xml:space="preserve">Gina: </w:t>
      </w:r>
      <w:r w:rsidRPr="00946724">
        <w:rPr>
          <w:rFonts w:ascii="Times New Roman" w:hAnsi="Times New Roman" w:cs="Times New Roman"/>
        </w:rPr>
        <w:tab/>
      </w:r>
      <w:r w:rsidR="00C55537" w:rsidRPr="00946724">
        <w:rPr>
          <w:rFonts w:ascii="Times New Roman" w:hAnsi="Times New Roman" w:cs="Times New Roman"/>
        </w:rPr>
        <w:t>“You</w:t>
      </w:r>
      <w:r w:rsidRPr="00946724">
        <w:rPr>
          <w:rFonts w:ascii="Times New Roman" w:hAnsi="Times New Roman" w:cs="Times New Roman"/>
        </w:rPr>
        <w:t xml:space="preserve"> find tons of good food. After E</w:t>
      </w:r>
      <w:r w:rsidR="00C55537" w:rsidRPr="00946724">
        <w:rPr>
          <w:rFonts w:ascii="Times New Roman" w:hAnsi="Times New Roman" w:cs="Times New Roman"/>
        </w:rPr>
        <w:t>a</w:t>
      </w:r>
      <w:r w:rsidRPr="00946724">
        <w:rPr>
          <w:rFonts w:ascii="Times New Roman" w:hAnsi="Times New Roman" w:cs="Times New Roman"/>
        </w:rPr>
        <w:t xml:space="preserve">ster for instance, we found so </w:t>
      </w:r>
      <w:r w:rsidR="00C55537" w:rsidRPr="00946724">
        <w:rPr>
          <w:rFonts w:ascii="Times New Roman" w:hAnsi="Times New Roman" w:cs="Times New Roman"/>
        </w:rPr>
        <w:t>many delicious chocolate</w:t>
      </w:r>
      <w:r w:rsidR="00BB6F8F" w:rsidRPr="00946724">
        <w:rPr>
          <w:rFonts w:ascii="Times New Roman" w:hAnsi="Times New Roman" w:cs="Times New Roman"/>
        </w:rPr>
        <w:t>s</w:t>
      </w:r>
      <w:r w:rsidR="00C55537" w:rsidRPr="00946724">
        <w:rPr>
          <w:rFonts w:ascii="Times New Roman" w:hAnsi="Times New Roman" w:cs="Times New Roman"/>
        </w:rPr>
        <w:t xml:space="preserve"> from Lindt…</w:t>
      </w:r>
      <w:r w:rsidRPr="00946724">
        <w:rPr>
          <w:rFonts w:ascii="Times New Roman" w:hAnsi="Times New Roman" w:cs="Times New Roman"/>
        </w:rPr>
        <w:t xml:space="preserve">They were probably sorted out because of the best-before date. </w:t>
      </w:r>
      <w:r w:rsidR="00360606" w:rsidRPr="00946724">
        <w:rPr>
          <w:rFonts w:ascii="Times New Roman" w:hAnsi="Times New Roman" w:cs="Times New Roman"/>
        </w:rPr>
        <w:t>Too</w:t>
      </w:r>
      <w:r w:rsidR="00C55537" w:rsidRPr="00946724">
        <w:rPr>
          <w:rFonts w:ascii="Times New Roman" w:hAnsi="Times New Roman" w:cs="Times New Roman"/>
        </w:rPr>
        <w:t xml:space="preserve"> muc</w:t>
      </w:r>
      <w:r w:rsidRPr="00946724">
        <w:rPr>
          <w:rFonts w:ascii="Times New Roman" w:hAnsi="Times New Roman" w:cs="Times New Roman"/>
        </w:rPr>
        <w:t>h to distribute to our friends</w:t>
      </w:r>
      <w:r w:rsidR="00C55537" w:rsidRPr="00946724">
        <w:rPr>
          <w:rFonts w:ascii="Times New Roman" w:hAnsi="Times New Roman" w:cs="Times New Roman"/>
        </w:rPr>
        <w:t>”</w:t>
      </w:r>
      <w:r w:rsidRPr="00946724">
        <w:rPr>
          <w:rFonts w:ascii="Times New Roman" w:hAnsi="Times New Roman" w:cs="Times New Roman"/>
        </w:rPr>
        <w:t xml:space="preserve"> (…)</w:t>
      </w:r>
    </w:p>
    <w:p w14:paraId="1BC0C674" w14:textId="33A3AB8B" w:rsidR="00830124" w:rsidRPr="00946724" w:rsidRDefault="00830124" w:rsidP="005A3F2C">
      <w:pPr>
        <w:spacing w:line="480" w:lineRule="auto"/>
        <w:ind w:left="1440"/>
        <w:rPr>
          <w:rFonts w:ascii="Times New Roman" w:hAnsi="Times New Roman" w:cs="Times New Roman"/>
        </w:rPr>
      </w:pPr>
    </w:p>
    <w:p w14:paraId="4D8A0065" w14:textId="2391001E" w:rsidR="00830124" w:rsidRPr="00946724" w:rsidRDefault="00830124" w:rsidP="005A3F2C">
      <w:pPr>
        <w:spacing w:line="480" w:lineRule="auto"/>
        <w:rPr>
          <w:rFonts w:ascii="Times New Roman" w:hAnsi="Times New Roman" w:cs="Times New Roman"/>
        </w:rPr>
      </w:pPr>
      <w:r w:rsidRPr="00946724">
        <w:rPr>
          <w:rFonts w:ascii="Times New Roman" w:hAnsi="Times New Roman" w:cs="Times New Roman"/>
        </w:rPr>
        <w:t xml:space="preserve">Interviewer: </w:t>
      </w:r>
      <w:r w:rsidR="00BF60B7" w:rsidRPr="00946724">
        <w:rPr>
          <w:rFonts w:ascii="Times New Roman" w:hAnsi="Times New Roman" w:cs="Times New Roman"/>
        </w:rPr>
        <w:tab/>
      </w:r>
      <w:r w:rsidRPr="00946724">
        <w:rPr>
          <w:rFonts w:ascii="Times New Roman" w:hAnsi="Times New Roman" w:cs="Times New Roman"/>
        </w:rPr>
        <w:t>“Did you ever encounter problems when dumpster diving?”</w:t>
      </w:r>
    </w:p>
    <w:p w14:paraId="5230A80B" w14:textId="28F8B523" w:rsidR="00830124" w:rsidRPr="00946724" w:rsidRDefault="00830124" w:rsidP="005A3F2C">
      <w:pPr>
        <w:spacing w:line="480" w:lineRule="auto"/>
        <w:rPr>
          <w:rFonts w:ascii="Times New Roman" w:hAnsi="Times New Roman" w:cs="Times New Roman"/>
        </w:rPr>
      </w:pPr>
    </w:p>
    <w:p w14:paraId="2FAB9DDE" w14:textId="15651B8A" w:rsidR="00830124" w:rsidRPr="00946724" w:rsidRDefault="00BF60B7" w:rsidP="005A3F2C">
      <w:pPr>
        <w:spacing w:line="480" w:lineRule="auto"/>
        <w:ind w:left="1440" w:hanging="1440"/>
        <w:rPr>
          <w:rFonts w:ascii="Times New Roman" w:hAnsi="Times New Roman" w:cs="Times New Roman"/>
        </w:rPr>
      </w:pPr>
      <w:r w:rsidRPr="00946724">
        <w:rPr>
          <w:rFonts w:ascii="Times New Roman" w:hAnsi="Times New Roman" w:cs="Times New Roman"/>
        </w:rPr>
        <w:t xml:space="preserve">Gina: </w:t>
      </w:r>
      <w:r w:rsidRPr="00946724">
        <w:rPr>
          <w:rFonts w:ascii="Times New Roman" w:hAnsi="Times New Roman" w:cs="Times New Roman"/>
        </w:rPr>
        <w:tab/>
      </w:r>
      <w:r w:rsidR="00830124" w:rsidRPr="00946724">
        <w:rPr>
          <w:rFonts w:ascii="Times New Roman" w:hAnsi="Times New Roman" w:cs="Times New Roman"/>
        </w:rPr>
        <w:t>“I was caught twice. By employee</w:t>
      </w:r>
      <w:r w:rsidRPr="00946724">
        <w:rPr>
          <w:rFonts w:ascii="Times New Roman" w:hAnsi="Times New Roman" w:cs="Times New Roman"/>
        </w:rPr>
        <w:t>s of the supermarket chain.</w:t>
      </w:r>
      <w:r w:rsidR="00324715" w:rsidRPr="00946724">
        <w:rPr>
          <w:rFonts w:ascii="Times New Roman" w:hAnsi="Times New Roman" w:cs="Times New Roman"/>
        </w:rPr>
        <w:t xml:space="preserve"> </w:t>
      </w:r>
      <w:r w:rsidR="00830124" w:rsidRPr="00946724">
        <w:rPr>
          <w:rFonts w:ascii="Times New Roman" w:hAnsi="Times New Roman" w:cs="Times New Roman"/>
        </w:rPr>
        <w:t>There was a guy coming out of the supermarket, he saw me, I was scavenging, and he told me “Back off quickly</w:t>
      </w:r>
      <w:r w:rsidR="00BB6F8F" w:rsidRPr="00946724">
        <w:rPr>
          <w:rFonts w:ascii="Times New Roman" w:hAnsi="Times New Roman" w:cs="Times New Roman"/>
        </w:rPr>
        <w:t>.</w:t>
      </w:r>
      <w:r w:rsidR="00830124" w:rsidRPr="00946724">
        <w:rPr>
          <w:rFonts w:ascii="Times New Roman" w:hAnsi="Times New Roman" w:cs="Times New Roman"/>
        </w:rPr>
        <w:t>”</w:t>
      </w:r>
    </w:p>
    <w:p w14:paraId="2D9D0328" w14:textId="77777777" w:rsidR="0020564C" w:rsidRPr="00946724" w:rsidRDefault="0020564C" w:rsidP="005A3F2C">
      <w:pPr>
        <w:spacing w:line="480" w:lineRule="auto"/>
        <w:rPr>
          <w:rFonts w:ascii="Times New Roman" w:hAnsi="Times New Roman" w:cs="Times New Roman"/>
        </w:rPr>
      </w:pPr>
    </w:p>
    <w:p w14:paraId="25A54FCD" w14:textId="03959537" w:rsidR="00BF60B7" w:rsidRPr="00946724" w:rsidRDefault="00255EF1" w:rsidP="005A3F2C">
      <w:pPr>
        <w:spacing w:line="480" w:lineRule="auto"/>
        <w:rPr>
          <w:rFonts w:ascii="Times New Roman" w:hAnsi="Times New Roman" w:cs="Times New Roman"/>
        </w:rPr>
      </w:pPr>
      <w:r w:rsidRPr="00946724">
        <w:rPr>
          <w:rFonts w:ascii="Times New Roman" w:hAnsi="Times New Roman" w:cs="Times New Roman"/>
        </w:rPr>
        <w:t xml:space="preserve">The </w:t>
      </w:r>
      <w:r w:rsidR="00360606" w:rsidRPr="00946724">
        <w:rPr>
          <w:rFonts w:ascii="Times New Roman" w:hAnsi="Times New Roman" w:cs="Times New Roman"/>
        </w:rPr>
        <w:t>informant</w:t>
      </w:r>
      <w:r w:rsidR="00830124" w:rsidRPr="00946724">
        <w:rPr>
          <w:rFonts w:ascii="Times New Roman" w:hAnsi="Times New Roman" w:cs="Times New Roman"/>
        </w:rPr>
        <w:t xml:space="preserve"> describes the high quality and quantity of fo</w:t>
      </w:r>
      <w:r w:rsidR="00324715" w:rsidRPr="00946724">
        <w:rPr>
          <w:rFonts w:ascii="Times New Roman" w:hAnsi="Times New Roman" w:cs="Times New Roman"/>
        </w:rPr>
        <w:t>od that get</w:t>
      </w:r>
      <w:r w:rsidR="00330183" w:rsidRPr="00946724">
        <w:rPr>
          <w:rFonts w:ascii="Times New Roman" w:hAnsi="Times New Roman" w:cs="Times New Roman"/>
        </w:rPr>
        <w:t>s</w:t>
      </w:r>
      <w:r w:rsidR="00830124" w:rsidRPr="00946724">
        <w:rPr>
          <w:rFonts w:ascii="Times New Roman" w:hAnsi="Times New Roman" w:cs="Times New Roman"/>
        </w:rPr>
        <w:t xml:space="preserve"> discarded because </w:t>
      </w:r>
      <w:r w:rsidR="00330183" w:rsidRPr="00946724">
        <w:rPr>
          <w:rFonts w:ascii="Times New Roman" w:hAnsi="Times New Roman" w:cs="Times New Roman"/>
        </w:rPr>
        <w:t>it is past</w:t>
      </w:r>
      <w:r w:rsidR="00830124" w:rsidRPr="00946724">
        <w:rPr>
          <w:rFonts w:ascii="Times New Roman" w:hAnsi="Times New Roman" w:cs="Times New Roman"/>
        </w:rPr>
        <w:t xml:space="preserve"> the best-before date. </w:t>
      </w:r>
      <w:r w:rsidR="00EC072F" w:rsidRPr="00946724">
        <w:rPr>
          <w:rFonts w:ascii="Times New Roman" w:hAnsi="Times New Roman" w:cs="Times New Roman"/>
        </w:rPr>
        <w:t>S</w:t>
      </w:r>
      <w:r w:rsidR="00830124" w:rsidRPr="00946724">
        <w:rPr>
          <w:rFonts w:ascii="Times New Roman" w:hAnsi="Times New Roman" w:cs="Times New Roman"/>
        </w:rPr>
        <w:t>he illustrate</w:t>
      </w:r>
      <w:r w:rsidR="00BF60B7" w:rsidRPr="00946724">
        <w:rPr>
          <w:rFonts w:ascii="Times New Roman" w:hAnsi="Times New Roman" w:cs="Times New Roman"/>
        </w:rPr>
        <w:t>s</w:t>
      </w:r>
      <w:r w:rsidR="00830124" w:rsidRPr="00946724">
        <w:rPr>
          <w:rFonts w:ascii="Times New Roman" w:hAnsi="Times New Roman" w:cs="Times New Roman"/>
        </w:rPr>
        <w:t xml:space="preserve"> the regulatory challenges</w:t>
      </w:r>
      <w:r w:rsidR="00330183" w:rsidRPr="00946724">
        <w:rPr>
          <w:rFonts w:ascii="Times New Roman" w:hAnsi="Times New Roman" w:cs="Times New Roman"/>
        </w:rPr>
        <w:t>—</w:t>
      </w:r>
      <w:r w:rsidR="00830124" w:rsidRPr="00946724">
        <w:rPr>
          <w:rFonts w:ascii="Times New Roman" w:hAnsi="Times New Roman" w:cs="Times New Roman"/>
        </w:rPr>
        <w:t>manifested by employees</w:t>
      </w:r>
      <w:r w:rsidR="00FD4673" w:rsidRPr="00946724">
        <w:rPr>
          <w:rFonts w:ascii="Times New Roman" w:hAnsi="Times New Roman" w:cs="Times New Roman"/>
        </w:rPr>
        <w:t>,</w:t>
      </w:r>
      <w:r w:rsidR="00830124" w:rsidRPr="00946724">
        <w:rPr>
          <w:rFonts w:ascii="Times New Roman" w:hAnsi="Times New Roman" w:cs="Times New Roman"/>
        </w:rPr>
        <w:t xml:space="preserve"> </w:t>
      </w:r>
      <w:r w:rsidR="00486886" w:rsidRPr="00946724">
        <w:rPr>
          <w:rFonts w:ascii="Times New Roman" w:hAnsi="Times New Roman" w:cs="Times New Roman"/>
        </w:rPr>
        <w:t xml:space="preserve">who </w:t>
      </w:r>
      <w:r w:rsidR="00830124" w:rsidRPr="00946724">
        <w:rPr>
          <w:rFonts w:ascii="Times New Roman" w:hAnsi="Times New Roman" w:cs="Times New Roman"/>
        </w:rPr>
        <w:t>in complianc</w:t>
      </w:r>
      <w:r w:rsidR="00324715" w:rsidRPr="00946724">
        <w:rPr>
          <w:rFonts w:ascii="Times New Roman" w:hAnsi="Times New Roman" w:cs="Times New Roman"/>
        </w:rPr>
        <w:t>e with the legal rules</w:t>
      </w:r>
      <w:r w:rsidR="00486886" w:rsidRPr="00946724">
        <w:rPr>
          <w:rFonts w:ascii="Times New Roman" w:hAnsi="Times New Roman" w:cs="Times New Roman"/>
        </w:rPr>
        <w:t>,</w:t>
      </w:r>
      <w:r w:rsidR="00324715" w:rsidRPr="00946724">
        <w:rPr>
          <w:rFonts w:ascii="Times New Roman" w:hAnsi="Times New Roman" w:cs="Times New Roman"/>
        </w:rPr>
        <w:t xml:space="preserve"> protect</w:t>
      </w:r>
      <w:r w:rsidR="00830124" w:rsidRPr="00946724">
        <w:rPr>
          <w:rFonts w:ascii="Times New Roman" w:hAnsi="Times New Roman" w:cs="Times New Roman"/>
        </w:rPr>
        <w:t xml:space="preserve"> their trash</w:t>
      </w:r>
      <w:r w:rsidR="00330183" w:rsidRPr="00946724">
        <w:rPr>
          <w:rFonts w:ascii="Times New Roman" w:hAnsi="Times New Roman" w:cs="Times New Roman"/>
        </w:rPr>
        <w:t>—</w:t>
      </w:r>
      <w:r w:rsidR="00830124" w:rsidRPr="00946724">
        <w:rPr>
          <w:rFonts w:ascii="Times New Roman" w:hAnsi="Times New Roman" w:cs="Times New Roman"/>
        </w:rPr>
        <w:t xml:space="preserve">when going dumpster diving. </w:t>
      </w:r>
      <w:r w:rsidR="00486886" w:rsidRPr="00946724">
        <w:rPr>
          <w:rFonts w:ascii="Times New Roman" w:hAnsi="Times New Roman" w:cs="Times New Roman"/>
        </w:rPr>
        <w:t>The</w:t>
      </w:r>
      <w:r w:rsidR="0020698A" w:rsidRPr="00946724">
        <w:rPr>
          <w:rFonts w:ascii="Times New Roman" w:hAnsi="Times New Roman" w:cs="Times New Roman"/>
        </w:rPr>
        <w:t xml:space="preserve"> </w:t>
      </w:r>
      <w:r w:rsidR="00BF60B7" w:rsidRPr="00946724">
        <w:rPr>
          <w:rFonts w:ascii="Times New Roman" w:hAnsi="Times New Roman" w:cs="Times New Roman"/>
        </w:rPr>
        <w:t xml:space="preserve">interplay </w:t>
      </w:r>
      <w:r w:rsidR="0020698A" w:rsidRPr="00946724">
        <w:rPr>
          <w:rFonts w:ascii="Times New Roman" w:hAnsi="Times New Roman" w:cs="Times New Roman"/>
        </w:rPr>
        <w:t xml:space="preserve">between </w:t>
      </w:r>
      <w:r w:rsidR="00EC072F" w:rsidRPr="00946724">
        <w:rPr>
          <w:rFonts w:ascii="Times New Roman" w:hAnsi="Times New Roman" w:cs="Times New Roman"/>
        </w:rPr>
        <w:t>the best-before date</w:t>
      </w:r>
      <w:r w:rsidR="00BF60B7" w:rsidRPr="00946724">
        <w:rPr>
          <w:rFonts w:ascii="Times New Roman" w:hAnsi="Times New Roman" w:cs="Times New Roman"/>
        </w:rPr>
        <w:t xml:space="preserve"> </w:t>
      </w:r>
      <w:r w:rsidR="0020698A" w:rsidRPr="00946724">
        <w:rPr>
          <w:rFonts w:ascii="Times New Roman" w:hAnsi="Times New Roman" w:cs="Times New Roman"/>
        </w:rPr>
        <w:t xml:space="preserve">logic </w:t>
      </w:r>
      <w:r w:rsidR="00324715" w:rsidRPr="00946724">
        <w:rPr>
          <w:rFonts w:ascii="Times New Roman" w:hAnsi="Times New Roman" w:cs="Times New Roman"/>
        </w:rPr>
        <w:t xml:space="preserve">and anti-scavenging laws </w:t>
      </w:r>
      <w:r w:rsidR="00486886" w:rsidRPr="00946724">
        <w:rPr>
          <w:rFonts w:ascii="Times New Roman" w:hAnsi="Times New Roman" w:cs="Times New Roman"/>
        </w:rPr>
        <w:t>mean</w:t>
      </w:r>
      <w:r w:rsidR="00FD4673" w:rsidRPr="00946724">
        <w:rPr>
          <w:rFonts w:ascii="Times New Roman" w:hAnsi="Times New Roman" w:cs="Times New Roman"/>
        </w:rPr>
        <w:t>s that</w:t>
      </w:r>
      <w:r w:rsidR="00BF60B7" w:rsidRPr="00946724">
        <w:rPr>
          <w:rFonts w:ascii="Times New Roman" w:hAnsi="Times New Roman" w:cs="Times New Roman"/>
        </w:rPr>
        <w:t xml:space="preserve"> many edible food items end up in the dumpster. </w:t>
      </w:r>
    </w:p>
    <w:p w14:paraId="3031E069" w14:textId="4AE024C4" w:rsidR="00C63E04" w:rsidRPr="00946724" w:rsidRDefault="00CD21B7" w:rsidP="005A3F2C">
      <w:pPr>
        <w:spacing w:line="480" w:lineRule="auto"/>
        <w:rPr>
          <w:rFonts w:ascii="Times New Roman" w:hAnsi="Times New Roman" w:cs="Times New Roman"/>
        </w:rPr>
      </w:pPr>
      <w:r w:rsidRPr="00946724">
        <w:rPr>
          <w:rFonts w:ascii="Times New Roman" w:hAnsi="Times New Roman" w:cs="Times New Roman"/>
        </w:rPr>
        <w:t>The large amounts of food waste</w:t>
      </w:r>
      <w:r w:rsidR="009576CE" w:rsidRPr="00946724">
        <w:rPr>
          <w:rFonts w:ascii="Times New Roman" w:hAnsi="Times New Roman" w:cs="Times New Roman"/>
        </w:rPr>
        <w:t xml:space="preserve"> might be taken as </w:t>
      </w:r>
      <w:r w:rsidR="00BF60B7" w:rsidRPr="00946724">
        <w:rPr>
          <w:rFonts w:ascii="Times New Roman" w:hAnsi="Times New Roman" w:cs="Times New Roman"/>
        </w:rPr>
        <w:t xml:space="preserve">an </w:t>
      </w:r>
      <w:r w:rsidRPr="00946724">
        <w:rPr>
          <w:rFonts w:ascii="Times New Roman" w:hAnsi="Times New Roman" w:cs="Times New Roman"/>
        </w:rPr>
        <w:t>unintended consequence</w:t>
      </w:r>
      <w:r w:rsidR="00BF60B7" w:rsidRPr="00946724">
        <w:rPr>
          <w:rFonts w:ascii="Times New Roman" w:hAnsi="Times New Roman" w:cs="Times New Roman"/>
        </w:rPr>
        <w:t xml:space="preserve"> caused by public policy</w:t>
      </w:r>
      <w:r w:rsidR="009576CE" w:rsidRPr="00946724">
        <w:rPr>
          <w:rFonts w:ascii="Times New Roman" w:hAnsi="Times New Roman" w:cs="Times New Roman"/>
        </w:rPr>
        <w:t xml:space="preserve"> </w:t>
      </w:r>
      <w:r w:rsidR="009576CE" w:rsidRPr="00946724">
        <w:rPr>
          <w:rFonts w:ascii="Times New Roman" w:hAnsi="Times New Roman" w:cs="Times New Roman"/>
        </w:rPr>
        <w:fldChar w:fldCharType="begin" w:fldLock="1"/>
      </w:r>
      <w:r w:rsidR="00E14AAF" w:rsidRPr="00946724">
        <w:rPr>
          <w:rFonts w:ascii="Times New Roman" w:hAnsi="Times New Roman" w:cs="Times New Roman"/>
        </w:rPr>
        <w:instrText>ADDIN CSL_CITATION { "citationItems" : [ { "id" : "ITEM-1",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"ITEM-1",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"plainTextFormattedCitation" : "(Phipps and Brace-Govan 2011)", "previouslyFormattedCitation" : "(Phipps and Brace-Govan 2011)" }, "properties" : { "noteIndex" : 0 }, "schema" : "https://github.com/citation-style-language/schema/raw/master/csl-citation.json" }</w:instrText>
      </w:r>
      <w:r w:rsidR="009576CE" w:rsidRPr="00946724">
        <w:rPr>
          <w:rFonts w:ascii="Times New Roman" w:hAnsi="Times New Roman" w:cs="Times New Roman"/>
        </w:rPr>
        <w:fldChar w:fldCharType="separate"/>
      </w:r>
      <w:r w:rsidR="009576CE" w:rsidRPr="00946724">
        <w:rPr>
          <w:rFonts w:ascii="Times New Roman" w:hAnsi="Times New Roman" w:cs="Times New Roman"/>
          <w:noProof/>
        </w:rPr>
        <w:t>(Phipps and Brace-Govan 2011)</w:t>
      </w:r>
      <w:r w:rsidR="009576CE" w:rsidRPr="00946724">
        <w:rPr>
          <w:rFonts w:ascii="Times New Roman" w:hAnsi="Times New Roman" w:cs="Times New Roman"/>
        </w:rPr>
        <w:fldChar w:fldCharType="end"/>
      </w:r>
      <w:r w:rsidR="00330183" w:rsidRPr="00946724">
        <w:rPr>
          <w:rFonts w:ascii="Times New Roman" w:hAnsi="Times New Roman" w:cs="Times New Roman"/>
        </w:rPr>
        <w:t>,</w:t>
      </w:r>
      <w:r w:rsidR="00773285" w:rsidRPr="00946724">
        <w:rPr>
          <w:rFonts w:ascii="Times New Roman" w:hAnsi="Times New Roman" w:cs="Times New Roman"/>
        </w:rPr>
        <w:t xml:space="preserve"> as</w:t>
      </w:r>
      <w:r w:rsidR="000006FD" w:rsidRPr="00946724">
        <w:rPr>
          <w:rFonts w:ascii="Times New Roman" w:hAnsi="Times New Roman" w:cs="Times New Roman"/>
        </w:rPr>
        <w:t xml:space="preserve"> </w:t>
      </w:r>
      <w:r w:rsidR="00C63E04" w:rsidRPr="00946724">
        <w:rPr>
          <w:rFonts w:ascii="Times New Roman" w:hAnsi="Times New Roman" w:cs="Times New Roman"/>
        </w:rPr>
        <w:t>the reduction of food waste is high on the agenda of German public policy</w:t>
      </w:r>
      <w:r w:rsidR="00BF60B7" w:rsidRPr="00946724">
        <w:rPr>
          <w:rFonts w:ascii="Times New Roman" w:hAnsi="Times New Roman" w:cs="Times New Roman"/>
        </w:rPr>
        <w:t>. Says</w:t>
      </w:r>
      <w:r w:rsidR="00C63E04" w:rsidRPr="00946724">
        <w:rPr>
          <w:rFonts w:ascii="Times New Roman" w:hAnsi="Times New Roman" w:cs="Times New Roman"/>
        </w:rPr>
        <w:t xml:space="preserve"> Ilse Aigner (Minister for consumer protection, 2013):</w:t>
      </w:r>
    </w:p>
    <w:p w14:paraId="32C6AFAF" w14:textId="77777777" w:rsidR="00360606" w:rsidRPr="00946724" w:rsidRDefault="00360606" w:rsidP="005A3F2C">
      <w:pPr>
        <w:spacing w:line="480" w:lineRule="auto"/>
        <w:rPr>
          <w:rFonts w:ascii="Times New Roman" w:hAnsi="Times New Roman" w:cs="Times New Roman"/>
        </w:rPr>
      </w:pPr>
    </w:p>
    <w:p w14:paraId="0EF89267" w14:textId="2BF8625F" w:rsidR="00360606" w:rsidRPr="00946724" w:rsidRDefault="00360606" w:rsidP="005A3F2C">
      <w:pPr>
        <w:spacing w:line="480" w:lineRule="auto"/>
        <w:ind w:left="720"/>
        <w:rPr>
          <w:rFonts w:ascii="Times New Roman" w:eastAsia="Times New Roman" w:hAnsi="Times New Roman" w:cs="Times New Roman"/>
        </w:rPr>
      </w:pPr>
      <w:r w:rsidRPr="00946724">
        <w:rPr>
          <w:rFonts w:ascii="Times New Roman" w:eastAsia="Times New Roman" w:hAnsi="Times New Roman" w:cs="Times New Roman"/>
        </w:rPr>
        <w:t xml:space="preserve">“We in Germany are on a good path: </w:t>
      </w:r>
      <w:r w:rsidR="00330183" w:rsidRPr="00946724">
        <w:rPr>
          <w:rFonts w:ascii="Times New Roman" w:eastAsia="Times New Roman" w:hAnsi="Times New Roman" w:cs="Times New Roman"/>
        </w:rPr>
        <w:t>b</w:t>
      </w:r>
      <w:r w:rsidRPr="00946724">
        <w:rPr>
          <w:rFonts w:ascii="Times New Roman" w:eastAsia="Times New Roman" w:hAnsi="Times New Roman" w:cs="Times New Roman"/>
        </w:rPr>
        <w:t xml:space="preserve">usiness, industry, churches, organizations and consumer initiatives pull together. (…) We can reach the goal of the European commission to reduce by half the amount of safe wasted food.” </w:t>
      </w:r>
      <w:r w:rsidR="00C13ABF" w:rsidRPr="00946724">
        <w:rPr>
          <w:rFonts w:ascii="Times New Roman" w:eastAsia="Times New Roman" w:hAnsi="Times New Roman" w:cs="Times New Roman"/>
        </w:rPr>
        <w:fldChar w:fldCharType="begin" w:fldLock="1"/>
      </w:r>
      <w:r w:rsidR="002F00AC" w:rsidRPr="00946724">
        <w:rPr>
          <w:rFonts w:ascii="Times New Roman" w:eastAsia="Times New Roman" w:hAnsi="Times New Roman" w:cs="Times New Roman"/>
        </w:rPr>
        <w:instrText>ADDIN CSL_CITATION { "citationItems" : [ { "id" : "ITEM-1", "itemData" : { "author" : [ { "dropping-particle" : "", "family" : "Landwirtschaft", "given" : "Bundesministerium f\u00fcr Ern\u00e4hrung und", "non-dropping-particle" : "", "parse-names" : false, "suffix" : "" } ], "id" : "ITEM-1", "issued" : { "date-parts" : [ [ "2013" ] ] }, "title" : "Ilse Aigner: Verschwendung von Lebensmitteln stoppen!", "type" : "report" }, "uris" : [ "http://www.mendeley.com/documents/?uuid=944f7409-cb7d-4e78-bd9a-f0c02c562af6" ] } ], "mendeley" : { "formattedCitation" : "(Landwirtschaft 2013)", "manualFormatting" : "(Bundesministerium f\u00fcr Ern\u00e4hrung und Landwirtschaft 2013)", "plainTextFormattedCitation" : "(Landwirtschaft 2013)", "previouslyFormattedCitation" : "(Landwirtschaft 2013)" }, "properties" : { "noteIndex" : 0 }, "schema" : "https://github.com/citation-style-language/schema/raw/master/csl-citation.json" }</w:instrText>
      </w:r>
      <w:r w:rsidR="00C13ABF" w:rsidRPr="00946724">
        <w:rPr>
          <w:rFonts w:ascii="Times New Roman" w:eastAsia="Times New Roman" w:hAnsi="Times New Roman" w:cs="Times New Roman"/>
        </w:rPr>
        <w:fldChar w:fldCharType="separate"/>
      </w:r>
      <w:r w:rsidR="00C13ABF" w:rsidRPr="00946724">
        <w:rPr>
          <w:rFonts w:ascii="Times New Roman" w:eastAsia="Times New Roman" w:hAnsi="Times New Roman" w:cs="Times New Roman"/>
          <w:noProof/>
        </w:rPr>
        <w:t>(Bundesministerium für Ernährung und Landwirtschaft 2013)</w:t>
      </w:r>
      <w:r w:rsidR="00C13ABF" w:rsidRPr="00946724">
        <w:rPr>
          <w:rFonts w:ascii="Times New Roman" w:eastAsia="Times New Roman" w:hAnsi="Times New Roman" w:cs="Times New Roman"/>
        </w:rPr>
        <w:fldChar w:fldCharType="end"/>
      </w:r>
    </w:p>
    <w:p w14:paraId="0B4E88F8" w14:textId="77777777" w:rsidR="00360606" w:rsidRPr="00946724" w:rsidRDefault="00360606" w:rsidP="005A3F2C">
      <w:pPr>
        <w:spacing w:line="480" w:lineRule="auto"/>
        <w:ind w:left="720"/>
        <w:rPr>
          <w:rFonts w:ascii="Times New Roman" w:eastAsia="Times New Roman" w:hAnsi="Times New Roman" w:cs="Times New Roman"/>
        </w:rPr>
      </w:pPr>
    </w:p>
    <w:p w14:paraId="1AF0AF6E" w14:textId="2D7B7371" w:rsidR="009576CE" w:rsidRPr="00946724" w:rsidRDefault="00360606" w:rsidP="005A3F2C">
      <w:pPr>
        <w:spacing w:line="480" w:lineRule="auto"/>
        <w:rPr>
          <w:rFonts w:ascii="Times New Roman" w:hAnsi="Times New Roman" w:cs="Times New Roman"/>
        </w:rPr>
      </w:pPr>
      <w:r w:rsidRPr="00946724">
        <w:rPr>
          <w:rFonts w:ascii="Times New Roman" w:hAnsi="Times New Roman" w:cs="Times New Roman"/>
        </w:rPr>
        <w:t xml:space="preserve">Ilse Aigner here emphasizes that she sees the battle against food waste not only as a responsibility of public policy </w:t>
      </w:r>
      <w:r w:rsidR="00C63E04" w:rsidRPr="00946724">
        <w:rPr>
          <w:rFonts w:ascii="Times New Roman" w:hAnsi="Times New Roman" w:cs="Times New Roman"/>
        </w:rPr>
        <w:t>but also of other stakeholders i</w:t>
      </w:r>
      <w:r w:rsidRPr="00946724">
        <w:rPr>
          <w:rFonts w:ascii="Times New Roman" w:hAnsi="Times New Roman" w:cs="Times New Roman"/>
        </w:rPr>
        <w:t xml:space="preserve">n the marketplace such as consumers and businesses. </w:t>
      </w:r>
      <w:r w:rsidR="00BF60B7" w:rsidRPr="00946724">
        <w:rPr>
          <w:rFonts w:ascii="Times New Roman" w:hAnsi="Times New Roman" w:cs="Times New Roman"/>
        </w:rPr>
        <w:t xml:space="preserve">Other European countries </w:t>
      </w:r>
      <w:r w:rsidR="00CA3A7C" w:rsidRPr="00946724">
        <w:rPr>
          <w:rFonts w:ascii="Times New Roman" w:hAnsi="Times New Roman" w:cs="Times New Roman"/>
        </w:rPr>
        <w:t xml:space="preserve">rely more directly on </w:t>
      </w:r>
      <w:r w:rsidR="00BF60B7" w:rsidRPr="00946724">
        <w:rPr>
          <w:rFonts w:ascii="Times New Roman" w:hAnsi="Times New Roman" w:cs="Times New Roman"/>
        </w:rPr>
        <w:t>public policy to tackle the problem of safe food waste by reconsidering the use of the best-before date</w:t>
      </w:r>
      <w:r w:rsidR="00324715" w:rsidRPr="00946724">
        <w:rPr>
          <w:rFonts w:ascii="Times New Roman" w:hAnsi="Times New Roman" w:cs="Times New Roman"/>
        </w:rPr>
        <w:t xml:space="preserve"> </w:t>
      </w:r>
      <w:r w:rsidR="00BF60B7" w:rsidRPr="00946724">
        <w:rPr>
          <w:rFonts w:ascii="Times New Roman" w:hAnsi="Times New Roman" w:cs="Times New Roman"/>
        </w:rPr>
        <w:fldChar w:fldCharType="begin" w:fldLock="1"/>
      </w:r>
      <w:r w:rsidR="00BF60B7" w:rsidRPr="00946724">
        <w:rPr>
          <w:rFonts w:ascii="Times New Roman" w:hAnsi="Times New Roman" w:cs="Times New Roman"/>
        </w:rPr>
        <w:instrText>ADDIN CSL_CITATION { "citationItems" : [ { "id" : "ITEM-1", "itemData" : { "author" : [ { "dropping-particle" : "", "family" : "Waterfield", "given" : "Bruno", "non-dropping-particle" : "", "parse-names" : false, "suffix" : "" } ], "container-title" : "The Telegraph", "id" : "ITEM-1", "issued" : { "date-parts" : [ [ "2014" ] ] }, "title" : "'Best-before' labels on rice, coffee and pasta reach their sell-by date", "type" : "article-newspaper" }, "uris" : [ "http://www.mendeley.com/documents/?uuid=c262c365-adf2-4abf-b69e-314fccb538a6" ] } ], "mendeley" : { "formattedCitation" : "(Waterfield 2014)", "plainTextFormattedCitation" : "(Waterfield 2014)", "previouslyFormattedCitation" : "(Waterfield 2014)" }, "properties" : { "noteIndex" : 0 }, "schema" : "https://github.com/citation-style-language/schema/raw/master/csl-citation.json" }</w:instrText>
      </w:r>
      <w:r w:rsidR="00BF60B7" w:rsidRPr="00946724">
        <w:rPr>
          <w:rFonts w:ascii="Times New Roman" w:hAnsi="Times New Roman" w:cs="Times New Roman"/>
        </w:rPr>
        <w:fldChar w:fldCharType="separate"/>
      </w:r>
      <w:r w:rsidR="00BF60B7" w:rsidRPr="00946724">
        <w:rPr>
          <w:rFonts w:ascii="Times New Roman" w:hAnsi="Times New Roman" w:cs="Times New Roman"/>
          <w:noProof/>
        </w:rPr>
        <w:t>(Waterfield 2014)</w:t>
      </w:r>
      <w:r w:rsidR="00BF60B7" w:rsidRPr="00946724">
        <w:rPr>
          <w:rFonts w:ascii="Times New Roman" w:hAnsi="Times New Roman" w:cs="Times New Roman"/>
        </w:rPr>
        <w:fldChar w:fldCharType="end"/>
      </w:r>
      <w:r w:rsidR="00BF60B7" w:rsidRPr="00946724">
        <w:rPr>
          <w:rFonts w:ascii="Times New Roman" w:hAnsi="Times New Roman" w:cs="Times New Roman"/>
        </w:rPr>
        <w:t xml:space="preserve"> or</w:t>
      </w:r>
      <w:r w:rsidR="00324715" w:rsidRPr="00946724">
        <w:rPr>
          <w:rFonts w:ascii="Times New Roman" w:hAnsi="Times New Roman" w:cs="Times New Roman"/>
        </w:rPr>
        <w:t xml:space="preserve"> banning food waste through forced</w:t>
      </w:r>
      <w:r w:rsidR="00BF60B7" w:rsidRPr="00946724">
        <w:rPr>
          <w:rFonts w:ascii="Times New Roman" w:hAnsi="Times New Roman" w:cs="Times New Roman"/>
        </w:rPr>
        <w:t xml:space="preserve"> donations to charities </w:t>
      </w:r>
      <w:r w:rsidR="00BF60B7" w:rsidRPr="00946724">
        <w:rPr>
          <w:rFonts w:ascii="Times New Roman" w:hAnsi="Times New Roman" w:cs="Times New Roman"/>
        </w:rPr>
        <w:fldChar w:fldCharType="begin" w:fldLock="1"/>
      </w:r>
      <w:r w:rsidR="00BF60B7" w:rsidRPr="00946724">
        <w:rPr>
          <w:rFonts w:ascii="Times New Roman" w:hAnsi="Times New Roman" w:cs="Times New Roman"/>
        </w:rPr>
        <w:instrText>ADDIN CSL_CITATION { "citationItems" : [ { "id" : "ITEM-1", "itemData" : { "author" : [ { "dropping-particle" : "", "family" : "Chrisafis", "given" : "Angelique", "non-dropping-particle" : "", "parse-names" : false, "suffix" : "" } ], "container-title" : "The Guardian", "id" : "ITEM-1", "issued" : { "date-parts" : [ [ "2015" ] ] }, "title" : "France to ban big supermarkets to give unsold food to charities", "type" : "article-newspaper" }, "uris" : [ "http://www.mendeley.com/documents/?uuid=3a708d0c-c570-44d5-a2ba-5779a240a867" ] } ], "mendeley" : { "formattedCitation" : "(Chrisafis 2015)", "plainTextFormattedCitation" : "(Chrisafis 2015)", "previouslyFormattedCitation" : "(Chrisafis 2015)" }, "properties" : { "noteIndex" : 0 }, "schema" : "https://github.com/citation-style-language/schema/raw/master/csl-citation.json" }</w:instrText>
      </w:r>
      <w:r w:rsidR="00BF60B7" w:rsidRPr="00946724">
        <w:rPr>
          <w:rFonts w:ascii="Times New Roman" w:hAnsi="Times New Roman" w:cs="Times New Roman"/>
        </w:rPr>
        <w:fldChar w:fldCharType="separate"/>
      </w:r>
      <w:r w:rsidR="00BF60B7" w:rsidRPr="00946724">
        <w:rPr>
          <w:rFonts w:ascii="Times New Roman" w:hAnsi="Times New Roman" w:cs="Times New Roman"/>
          <w:noProof/>
        </w:rPr>
        <w:t>(Chrisafis 2015)</w:t>
      </w:r>
      <w:r w:rsidR="00BF60B7" w:rsidRPr="00946724">
        <w:rPr>
          <w:rFonts w:ascii="Times New Roman" w:hAnsi="Times New Roman" w:cs="Times New Roman"/>
        </w:rPr>
        <w:fldChar w:fldCharType="end"/>
      </w:r>
      <w:r w:rsidR="00BF60B7" w:rsidRPr="00946724">
        <w:rPr>
          <w:rFonts w:ascii="Times New Roman" w:hAnsi="Times New Roman" w:cs="Times New Roman"/>
        </w:rPr>
        <w:t xml:space="preserve">. </w:t>
      </w:r>
      <w:r w:rsidR="00B35E05" w:rsidRPr="00946724">
        <w:rPr>
          <w:rFonts w:ascii="Times New Roman" w:hAnsi="Times New Roman" w:cs="Times New Roman"/>
        </w:rPr>
        <w:t>German public policy emphasizes</w:t>
      </w:r>
      <w:r w:rsidR="009576CE" w:rsidRPr="00946724">
        <w:rPr>
          <w:rFonts w:ascii="Times New Roman" w:hAnsi="Times New Roman" w:cs="Times New Roman"/>
        </w:rPr>
        <w:t xml:space="preserve"> an appr</w:t>
      </w:r>
      <w:r w:rsidR="00BF60B7" w:rsidRPr="00946724">
        <w:rPr>
          <w:rFonts w:ascii="Times New Roman" w:hAnsi="Times New Roman" w:cs="Times New Roman"/>
        </w:rPr>
        <w:t>oach through cooperative action where e</w:t>
      </w:r>
      <w:r w:rsidR="009576CE" w:rsidRPr="00946724">
        <w:rPr>
          <w:rFonts w:ascii="Times New Roman" w:hAnsi="Times New Roman" w:cs="Times New Roman"/>
        </w:rPr>
        <w:t xml:space="preserve">xplicit regulatory interventions for the reduction of food waste are absent. </w:t>
      </w:r>
    </w:p>
    <w:p w14:paraId="1145AE87" w14:textId="4DB073D5" w:rsidR="006B047C" w:rsidRPr="00946724" w:rsidRDefault="00AB223F" w:rsidP="005A3F2C">
      <w:pPr>
        <w:spacing w:line="480" w:lineRule="auto"/>
        <w:rPr>
          <w:rFonts w:ascii="Times New Roman" w:hAnsi="Times New Roman" w:cs="Times New Roman"/>
          <w:i/>
        </w:rPr>
      </w:pPr>
      <w:r w:rsidRPr="00946724">
        <w:rPr>
          <w:rFonts w:ascii="Times New Roman" w:hAnsi="Times New Roman" w:cs="Times New Roman"/>
        </w:rPr>
        <w:tab/>
        <w:t xml:space="preserve">Although dumpster divers pursue a laudable </w:t>
      </w:r>
      <w:r w:rsidR="00330183" w:rsidRPr="00946724">
        <w:rPr>
          <w:rFonts w:ascii="Times New Roman" w:hAnsi="Times New Roman" w:cs="Times New Roman"/>
        </w:rPr>
        <w:t xml:space="preserve">goal that is aligned with </w:t>
      </w:r>
      <w:r w:rsidRPr="00946724">
        <w:rPr>
          <w:rFonts w:ascii="Times New Roman" w:hAnsi="Times New Roman" w:cs="Times New Roman"/>
        </w:rPr>
        <w:t>public policy</w:t>
      </w:r>
      <w:r w:rsidR="00330183" w:rsidRPr="00946724">
        <w:rPr>
          <w:rFonts w:ascii="Times New Roman" w:hAnsi="Times New Roman" w:cs="Times New Roman"/>
        </w:rPr>
        <w:t>—</w:t>
      </w:r>
      <w:r w:rsidRPr="00946724">
        <w:rPr>
          <w:rFonts w:ascii="Times New Roman" w:hAnsi="Times New Roman" w:cs="Times New Roman"/>
        </w:rPr>
        <w:t xml:space="preserve"> reducing food waste</w:t>
      </w:r>
      <w:r w:rsidR="00330183" w:rsidRPr="00946724">
        <w:rPr>
          <w:rFonts w:ascii="Times New Roman" w:hAnsi="Times New Roman" w:cs="Times New Roman"/>
        </w:rPr>
        <w:t>—</w:t>
      </w:r>
      <w:r w:rsidRPr="00946724">
        <w:rPr>
          <w:rFonts w:ascii="Times New Roman" w:hAnsi="Times New Roman" w:cs="Times New Roman"/>
        </w:rPr>
        <w:t xml:space="preserve">they encounter strong resistance in </w:t>
      </w:r>
      <w:r w:rsidR="004260D9" w:rsidRPr="00946724">
        <w:rPr>
          <w:rFonts w:ascii="Times New Roman" w:hAnsi="Times New Roman" w:cs="Times New Roman"/>
        </w:rPr>
        <w:t xml:space="preserve">the </w:t>
      </w:r>
      <w:r w:rsidRPr="00946724">
        <w:rPr>
          <w:rFonts w:ascii="Times New Roman" w:hAnsi="Times New Roman" w:cs="Times New Roman"/>
        </w:rPr>
        <w:t>form of anti-scavenging laws. Through a dialectical adaptation appro</w:t>
      </w:r>
      <w:r w:rsidR="009D2B61" w:rsidRPr="00946724">
        <w:rPr>
          <w:rFonts w:ascii="Times New Roman" w:hAnsi="Times New Roman" w:cs="Times New Roman"/>
        </w:rPr>
        <w:t xml:space="preserve">ach, </w:t>
      </w:r>
      <w:r w:rsidR="00255EF1" w:rsidRPr="00946724">
        <w:rPr>
          <w:rFonts w:ascii="Times New Roman" w:hAnsi="Times New Roman" w:cs="Times New Roman"/>
        </w:rPr>
        <w:t xml:space="preserve">the </w:t>
      </w:r>
      <w:r w:rsidR="009D2B61" w:rsidRPr="00946724">
        <w:rPr>
          <w:rFonts w:ascii="Times New Roman" w:hAnsi="Times New Roman" w:cs="Times New Roman"/>
        </w:rPr>
        <w:t>dumpster divers adapt</w:t>
      </w:r>
      <w:r w:rsidRPr="00946724">
        <w:rPr>
          <w:rFonts w:ascii="Times New Roman" w:hAnsi="Times New Roman" w:cs="Times New Roman"/>
        </w:rPr>
        <w:t xml:space="preserve"> their practice as well as the market</w:t>
      </w:r>
      <w:r w:rsidR="00324715" w:rsidRPr="00946724">
        <w:rPr>
          <w:rFonts w:ascii="Times New Roman" w:hAnsi="Times New Roman" w:cs="Times New Roman"/>
        </w:rPr>
        <w:t>place</w:t>
      </w:r>
      <w:r w:rsidR="009D2B61" w:rsidRPr="00946724">
        <w:rPr>
          <w:rFonts w:ascii="Times New Roman" w:hAnsi="Times New Roman" w:cs="Times New Roman"/>
        </w:rPr>
        <w:t xml:space="preserve"> antecedents. This is</w:t>
      </w:r>
      <w:r w:rsidRPr="00946724">
        <w:rPr>
          <w:rFonts w:ascii="Times New Roman" w:hAnsi="Times New Roman" w:cs="Times New Roman"/>
        </w:rPr>
        <w:t xml:space="preserve"> mainly achieved through an adaptation strategy that</w:t>
      </w:r>
      <w:r w:rsidR="00D62431" w:rsidRPr="00946724">
        <w:rPr>
          <w:rFonts w:ascii="Times New Roman" w:hAnsi="Times New Roman" w:cs="Times New Roman"/>
        </w:rPr>
        <w:t xml:space="preserve"> I</w:t>
      </w:r>
      <w:r w:rsidRPr="00946724">
        <w:rPr>
          <w:rFonts w:ascii="Times New Roman" w:hAnsi="Times New Roman" w:cs="Times New Roman"/>
        </w:rPr>
        <w:t xml:space="preserve"> call </w:t>
      </w:r>
      <w:r w:rsidRPr="00946724">
        <w:rPr>
          <w:rFonts w:ascii="Times New Roman" w:hAnsi="Times New Roman" w:cs="Times New Roman"/>
          <w:i/>
        </w:rPr>
        <w:t>c</w:t>
      </w:r>
      <w:r w:rsidR="00CD35A4" w:rsidRPr="00946724">
        <w:rPr>
          <w:rFonts w:ascii="Times New Roman" w:hAnsi="Times New Roman" w:cs="Times New Roman"/>
          <w:i/>
        </w:rPr>
        <w:t>ollaboration</w:t>
      </w:r>
      <w:r w:rsidRPr="00946724">
        <w:rPr>
          <w:rFonts w:ascii="Times New Roman" w:hAnsi="Times New Roman" w:cs="Times New Roman"/>
          <w:i/>
        </w:rPr>
        <w:t>.</w:t>
      </w:r>
      <w:r w:rsidR="008555FA" w:rsidRPr="00946724">
        <w:rPr>
          <w:rFonts w:ascii="Times New Roman" w:hAnsi="Times New Roman" w:cs="Times New Roman"/>
        </w:rPr>
        <w:t xml:space="preserve"> Collaboration</w:t>
      </w:r>
      <w:r w:rsidR="00933B50" w:rsidRPr="00946724">
        <w:rPr>
          <w:rFonts w:ascii="Times New Roman" w:hAnsi="Times New Roman" w:cs="Times New Roman"/>
        </w:rPr>
        <w:t xml:space="preserve"> refers to</w:t>
      </w:r>
      <w:r w:rsidR="00CD35A4" w:rsidRPr="00946724">
        <w:rPr>
          <w:rFonts w:ascii="Times New Roman" w:hAnsi="Times New Roman" w:cs="Times New Roman"/>
        </w:rPr>
        <w:t xml:space="preserve"> “work with another person or group in order to achieve or to do something” </w:t>
      </w:r>
      <w:r w:rsidR="00CD35A4" w:rsidRPr="00946724">
        <w:rPr>
          <w:rFonts w:ascii="Times New Roman" w:hAnsi="Times New Roman" w:cs="Times New Roman"/>
        </w:rPr>
        <w:fldChar w:fldCharType="begin" w:fldLock="1"/>
      </w:r>
      <w:r w:rsidR="00D71C2D">
        <w:rPr>
          <w:rFonts w:ascii="Times New Roman" w:hAnsi="Times New Roman" w:cs="Times New Roman"/>
        </w:rPr>
        <w:instrText>ADDIN CSL_CITATION { "citationItems" : [ { "id" : "ITEM-1", "itemData" : { "container-title" : "Merriam-Webster.com", "id" : "ITEM-1", "issued" : { "date-parts" : [ [ "2015" ] ] }, "title" : "Collaboration", "type" : "entry-encyclopedia" }, "uris" : [ "http://www.mendeley.com/documents/?uuid=4f40ea0a-8950-4122-bfd5-5549f676a7ab" ] } ], "mendeley" : { "formattedCitation" : "(\u201cCollaboration\u201d 2015)", "manualFormatting" : "(Merriam-Webster 2015)", "plainTextFormattedCitation" : "(\u201cCollaboration\u201d 2015)", "previouslyFormattedCitation" : "(\u201cCollaboration\u201d 2015)" }, "properties" : { "noteIndex" : 0 }, "schema" : "https://github.com/citation-style-language/schema/raw/master/csl-citation.json" }</w:instrText>
      </w:r>
      <w:r w:rsidR="00CD35A4" w:rsidRPr="00946724">
        <w:rPr>
          <w:rFonts w:ascii="Times New Roman" w:hAnsi="Times New Roman" w:cs="Times New Roman"/>
        </w:rPr>
        <w:fldChar w:fldCharType="separate"/>
      </w:r>
      <w:r w:rsidR="00F50ECB" w:rsidRPr="00946724">
        <w:rPr>
          <w:rFonts w:ascii="Times New Roman" w:hAnsi="Times New Roman" w:cs="Times New Roman"/>
          <w:noProof/>
        </w:rPr>
        <w:t>(Merriam-</w:t>
      </w:r>
      <w:r w:rsidR="00F96840" w:rsidRPr="00946724">
        <w:rPr>
          <w:rFonts w:ascii="Times New Roman" w:hAnsi="Times New Roman" w:cs="Times New Roman"/>
          <w:noProof/>
        </w:rPr>
        <w:t>Webster</w:t>
      </w:r>
      <w:r w:rsidR="00CD35A4" w:rsidRPr="00946724">
        <w:rPr>
          <w:rFonts w:ascii="Times New Roman" w:hAnsi="Times New Roman" w:cs="Times New Roman"/>
          <w:noProof/>
        </w:rPr>
        <w:t xml:space="preserve"> 2015)</w:t>
      </w:r>
      <w:r w:rsidR="00CD35A4" w:rsidRPr="00946724">
        <w:rPr>
          <w:rFonts w:ascii="Times New Roman" w:hAnsi="Times New Roman" w:cs="Times New Roman"/>
        </w:rPr>
        <w:fldChar w:fldCharType="end"/>
      </w:r>
      <w:r w:rsidR="00CD35A4" w:rsidRPr="00946724">
        <w:rPr>
          <w:rFonts w:ascii="Times New Roman" w:hAnsi="Times New Roman" w:cs="Times New Roman"/>
        </w:rPr>
        <w:t>.</w:t>
      </w:r>
      <w:r w:rsidR="00D62431" w:rsidRPr="00946724">
        <w:rPr>
          <w:rFonts w:ascii="Times New Roman" w:hAnsi="Times New Roman" w:cs="Times New Roman"/>
        </w:rPr>
        <w:t xml:space="preserve"> In the present</w:t>
      </w:r>
      <w:r w:rsidR="00B17701" w:rsidRPr="00946724">
        <w:rPr>
          <w:rFonts w:ascii="Times New Roman" w:hAnsi="Times New Roman" w:cs="Times New Roman"/>
        </w:rPr>
        <w:t xml:space="preserve"> case</w:t>
      </w:r>
      <w:r w:rsidR="00D33AED" w:rsidRPr="00946724">
        <w:rPr>
          <w:rFonts w:ascii="Times New Roman" w:hAnsi="Times New Roman" w:cs="Times New Roman"/>
        </w:rPr>
        <w:t>,</w:t>
      </w:r>
      <w:r w:rsidR="00B17701" w:rsidRPr="00946724">
        <w:rPr>
          <w:rFonts w:ascii="Times New Roman" w:hAnsi="Times New Roman" w:cs="Times New Roman"/>
        </w:rPr>
        <w:t xml:space="preserve"> activist consume</w:t>
      </w:r>
      <w:r w:rsidR="00E07304" w:rsidRPr="00946724">
        <w:rPr>
          <w:rFonts w:ascii="Times New Roman" w:hAnsi="Times New Roman" w:cs="Times New Roman"/>
        </w:rPr>
        <w:t xml:space="preserve">rs work together with retailers: </w:t>
      </w:r>
      <w:r w:rsidR="00344A93" w:rsidRPr="00946724">
        <w:rPr>
          <w:rFonts w:ascii="Times New Roman" w:hAnsi="Times New Roman" w:cs="Times New Roman"/>
        </w:rPr>
        <w:t>i</w:t>
      </w:r>
      <w:r w:rsidR="00E07304" w:rsidRPr="00946724">
        <w:rPr>
          <w:rFonts w:ascii="Times New Roman" w:hAnsi="Times New Roman" w:cs="Times New Roman"/>
        </w:rPr>
        <w:t>nstead of taking the food items illegally, retailers voluntarily hand over the food items</w:t>
      </w:r>
      <w:r w:rsidR="00424DCE" w:rsidRPr="00946724">
        <w:rPr>
          <w:rFonts w:ascii="Times New Roman" w:hAnsi="Times New Roman" w:cs="Times New Roman"/>
        </w:rPr>
        <w:t xml:space="preserve"> to the activist consumers</w:t>
      </w:r>
      <w:r w:rsidR="00E07304" w:rsidRPr="00946724">
        <w:rPr>
          <w:rFonts w:ascii="Times New Roman" w:hAnsi="Times New Roman" w:cs="Times New Roman"/>
          <w:i/>
        </w:rPr>
        <w:t>.</w:t>
      </w:r>
      <w:r w:rsidR="00E07304" w:rsidRPr="00946724">
        <w:rPr>
          <w:rFonts w:ascii="Times New Roman" w:hAnsi="Times New Roman" w:cs="Times New Roman"/>
        </w:rPr>
        <w:t xml:space="preserve"> </w:t>
      </w:r>
      <w:r w:rsidR="00B17701" w:rsidRPr="00946724">
        <w:rPr>
          <w:rFonts w:ascii="Times New Roman" w:hAnsi="Times New Roman" w:cs="Times New Roman"/>
        </w:rPr>
        <w:t xml:space="preserve">This </w:t>
      </w:r>
      <w:r w:rsidR="002C7095" w:rsidRPr="00946724">
        <w:rPr>
          <w:rFonts w:ascii="Times New Roman" w:hAnsi="Times New Roman" w:cs="Times New Roman"/>
        </w:rPr>
        <w:t>goes hand in hand with the</w:t>
      </w:r>
      <w:r w:rsidR="004B6A0B" w:rsidRPr="00946724">
        <w:rPr>
          <w:rFonts w:ascii="Times New Roman" w:hAnsi="Times New Roman" w:cs="Times New Roman"/>
        </w:rPr>
        <w:t xml:space="preserve"> approximation of the practice</w:t>
      </w:r>
      <w:r w:rsidR="002C7095" w:rsidRPr="00946724">
        <w:rPr>
          <w:rFonts w:ascii="Times New Roman" w:hAnsi="Times New Roman" w:cs="Times New Roman"/>
        </w:rPr>
        <w:t xml:space="preserve"> of</w:t>
      </w:r>
      <w:r w:rsidR="004B6A0B" w:rsidRPr="00946724">
        <w:rPr>
          <w:rFonts w:ascii="Times New Roman" w:hAnsi="Times New Roman" w:cs="Times New Roman"/>
        </w:rPr>
        <w:t xml:space="preserve"> dumpster diving and the respective regulatory marketplace antecedent. </w:t>
      </w:r>
      <w:r w:rsidR="00344A93" w:rsidRPr="00946724">
        <w:rPr>
          <w:rFonts w:ascii="Times New Roman" w:hAnsi="Times New Roman" w:cs="Times New Roman"/>
        </w:rPr>
        <w:t>At</w:t>
      </w:r>
      <w:r w:rsidR="00417E27" w:rsidRPr="00946724">
        <w:rPr>
          <w:rFonts w:ascii="Times New Roman" w:hAnsi="Times New Roman" w:cs="Times New Roman"/>
        </w:rPr>
        <w:t xml:space="preserve"> the level of marketplace antecedents, a legal disclaimer releases retailers of the responsibility for the warranty </w:t>
      </w:r>
      <w:r w:rsidR="00415A43" w:rsidRPr="00946724">
        <w:rPr>
          <w:rFonts w:ascii="Times New Roman" w:hAnsi="Times New Roman" w:cs="Times New Roman"/>
        </w:rPr>
        <w:t>of</w:t>
      </w:r>
      <w:r w:rsidR="00417E27" w:rsidRPr="00946724">
        <w:rPr>
          <w:rFonts w:ascii="Times New Roman" w:hAnsi="Times New Roman" w:cs="Times New Roman"/>
        </w:rPr>
        <w:t xml:space="preserve"> food that </w:t>
      </w:r>
      <w:r w:rsidR="00415A43" w:rsidRPr="00946724">
        <w:rPr>
          <w:rFonts w:ascii="Times New Roman" w:hAnsi="Times New Roman" w:cs="Times New Roman"/>
        </w:rPr>
        <w:t>is</w:t>
      </w:r>
      <w:r w:rsidR="00417E27" w:rsidRPr="00946724">
        <w:rPr>
          <w:rFonts w:ascii="Times New Roman" w:hAnsi="Times New Roman" w:cs="Times New Roman"/>
        </w:rPr>
        <w:t xml:space="preserve"> distributed for free.</w:t>
      </w:r>
      <w:r w:rsidR="001C0ADF" w:rsidRPr="00946724">
        <w:rPr>
          <w:rFonts w:ascii="Times New Roman" w:hAnsi="Times New Roman" w:cs="Times New Roman"/>
        </w:rPr>
        <w:t xml:space="preserve"> This </w:t>
      </w:r>
      <w:r w:rsidR="001113A9" w:rsidRPr="00946724">
        <w:rPr>
          <w:rFonts w:ascii="Times New Roman" w:hAnsi="Times New Roman" w:cs="Times New Roman"/>
        </w:rPr>
        <w:t xml:space="preserve">disclaimer </w:t>
      </w:r>
      <w:r w:rsidR="001C0ADF" w:rsidRPr="00946724">
        <w:rPr>
          <w:rFonts w:ascii="Times New Roman" w:hAnsi="Times New Roman" w:cs="Times New Roman"/>
        </w:rPr>
        <w:t xml:space="preserve">results in changes </w:t>
      </w:r>
      <w:r w:rsidR="001113A9" w:rsidRPr="00946724">
        <w:rPr>
          <w:rFonts w:ascii="Times New Roman" w:hAnsi="Times New Roman" w:cs="Times New Roman"/>
        </w:rPr>
        <w:t>at</w:t>
      </w:r>
      <w:r w:rsidR="001C0ADF" w:rsidRPr="00946724">
        <w:rPr>
          <w:rFonts w:ascii="Times New Roman" w:hAnsi="Times New Roman" w:cs="Times New Roman"/>
        </w:rPr>
        <w:t xml:space="preserve"> the practice level as well (i.e. changes in the distribution process) as retailers voluntarily hand over the food to so-called foodsavers</w:t>
      </w:r>
      <w:r w:rsidR="00A362CD" w:rsidRPr="00946724">
        <w:rPr>
          <w:rFonts w:ascii="Times New Roman" w:hAnsi="Times New Roman" w:cs="Times New Roman"/>
        </w:rPr>
        <w:t xml:space="preserve">. </w:t>
      </w:r>
      <w:r w:rsidR="00D62431" w:rsidRPr="00946724">
        <w:rPr>
          <w:rFonts w:ascii="Times New Roman" w:hAnsi="Times New Roman" w:cs="Times New Roman"/>
        </w:rPr>
        <w:t>I</w:t>
      </w:r>
      <w:r w:rsidRPr="00946724">
        <w:rPr>
          <w:rFonts w:ascii="Times New Roman" w:hAnsi="Times New Roman" w:cs="Times New Roman"/>
        </w:rPr>
        <w:t xml:space="preserve"> will discuss each level</w:t>
      </w:r>
      <w:r w:rsidR="006B047C" w:rsidRPr="00946724">
        <w:rPr>
          <w:rFonts w:ascii="Times New Roman" w:hAnsi="Times New Roman" w:cs="Times New Roman"/>
        </w:rPr>
        <w:t xml:space="preserve"> in t</w:t>
      </w:r>
      <w:r w:rsidR="001113A9" w:rsidRPr="00946724">
        <w:rPr>
          <w:rFonts w:ascii="Times New Roman" w:hAnsi="Times New Roman" w:cs="Times New Roman"/>
        </w:rPr>
        <w:t>urn</w:t>
      </w:r>
      <w:r w:rsidR="006B047C" w:rsidRPr="00946724">
        <w:rPr>
          <w:rFonts w:ascii="Times New Roman" w:hAnsi="Times New Roman" w:cs="Times New Roman"/>
        </w:rPr>
        <w:t xml:space="preserve">. </w:t>
      </w:r>
    </w:p>
    <w:p w14:paraId="485834EC" w14:textId="3A4C449B" w:rsidR="003D3154" w:rsidRPr="00946724" w:rsidRDefault="006B047C" w:rsidP="005A3F2C">
      <w:pPr>
        <w:spacing w:line="480" w:lineRule="auto"/>
        <w:ind w:firstLine="720"/>
        <w:rPr>
          <w:rFonts w:ascii="Times New Roman" w:hAnsi="Times New Roman" w:cs="Times New Roman"/>
        </w:rPr>
      </w:pPr>
      <w:r w:rsidRPr="00946724">
        <w:rPr>
          <w:rFonts w:ascii="Times New Roman" w:hAnsi="Times New Roman" w:cs="Times New Roman"/>
        </w:rPr>
        <w:t xml:space="preserve">Foodsharing </w:t>
      </w:r>
      <w:r w:rsidR="0019019E" w:rsidRPr="00946724">
        <w:rPr>
          <w:rFonts w:ascii="Times New Roman" w:hAnsi="Times New Roman" w:cs="Times New Roman"/>
        </w:rPr>
        <w:t xml:space="preserve">members </w:t>
      </w:r>
      <w:r w:rsidRPr="00946724">
        <w:rPr>
          <w:rFonts w:ascii="Times New Roman" w:hAnsi="Times New Roman" w:cs="Times New Roman"/>
        </w:rPr>
        <w:t xml:space="preserve">approach retailers </w:t>
      </w:r>
      <w:r w:rsidR="003D3154" w:rsidRPr="00946724">
        <w:rPr>
          <w:rFonts w:ascii="Times New Roman" w:hAnsi="Times New Roman" w:cs="Times New Roman"/>
        </w:rPr>
        <w:t>in the f</w:t>
      </w:r>
      <w:r w:rsidR="00773285" w:rsidRPr="00946724">
        <w:rPr>
          <w:rFonts w:ascii="Times New Roman" w:hAnsi="Times New Roman" w:cs="Times New Roman"/>
        </w:rPr>
        <w:t>ight against safe food waste</w:t>
      </w:r>
      <w:r w:rsidR="008401EF" w:rsidRPr="00946724">
        <w:rPr>
          <w:rFonts w:ascii="Times New Roman" w:hAnsi="Times New Roman" w:cs="Times New Roman"/>
        </w:rPr>
        <w:t>, a topic the r</w:t>
      </w:r>
      <w:r w:rsidR="009D2B61" w:rsidRPr="00946724">
        <w:rPr>
          <w:rFonts w:ascii="Times New Roman" w:hAnsi="Times New Roman" w:cs="Times New Roman"/>
        </w:rPr>
        <w:t>etailers themselves are</w:t>
      </w:r>
      <w:r w:rsidR="003D3154" w:rsidRPr="00946724">
        <w:rPr>
          <w:rFonts w:ascii="Times New Roman" w:hAnsi="Times New Roman" w:cs="Times New Roman"/>
        </w:rPr>
        <w:t xml:space="preserve"> deeply concerned with</w:t>
      </w:r>
      <w:r w:rsidR="00D64B83" w:rsidRPr="00946724">
        <w:rPr>
          <w:rFonts w:ascii="Times New Roman" w:hAnsi="Times New Roman" w:cs="Times New Roman"/>
        </w:rPr>
        <w:t>. A CEO of a large organic</w:t>
      </w:r>
      <w:r w:rsidR="009D2B61" w:rsidRPr="00946724">
        <w:rPr>
          <w:rFonts w:ascii="Times New Roman" w:hAnsi="Times New Roman" w:cs="Times New Roman"/>
        </w:rPr>
        <w:t xml:space="preserve"> supermarket chain sums up the sustainable concerns of his company</w:t>
      </w:r>
      <w:r w:rsidR="00D64B83" w:rsidRPr="00946724">
        <w:rPr>
          <w:rFonts w:ascii="Times New Roman" w:hAnsi="Times New Roman" w:cs="Times New Roman"/>
        </w:rPr>
        <w:t xml:space="preserve">: </w:t>
      </w:r>
    </w:p>
    <w:p w14:paraId="24D58CAA" w14:textId="77777777" w:rsidR="00D64B83" w:rsidRPr="00946724" w:rsidRDefault="00D64B83" w:rsidP="005A3F2C">
      <w:pPr>
        <w:spacing w:line="480" w:lineRule="auto"/>
        <w:ind w:firstLine="720"/>
        <w:rPr>
          <w:rFonts w:ascii="Times New Roman" w:hAnsi="Times New Roman" w:cs="Times New Roman"/>
        </w:rPr>
      </w:pPr>
    </w:p>
    <w:p w14:paraId="7AF31B7F" w14:textId="4B9CFAE7" w:rsidR="003D3154" w:rsidRPr="00946724" w:rsidRDefault="003D3154" w:rsidP="005A3F2C">
      <w:pPr>
        <w:spacing w:line="480" w:lineRule="auto"/>
        <w:ind w:left="720"/>
        <w:rPr>
          <w:rFonts w:ascii="Times New Roman" w:hAnsi="Times New Roman" w:cs="Times New Roman"/>
        </w:rPr>
      </w:pPr>
      <w:r w:rsidRPr="00946724">
        <w:rPr>
          <w:rFonts w:ascii="Times New Roman" w:hAnsi="Times New Roman" w:cs="Times New Roman"/>
        </w:rPr>
        <w:t>“Our goal is to throw away as l</w:t>
      </w:r>
      <w:r w:rsidR="008401EF" w:rsidRPr="00946724">
        <w:rPr>
          <w:rFonts w:ascii="Times New Roman" w:hAnsi="Times New Roman" w:cs="Times New Roman"/>
        </w:rPr>
        <w:t>ittle</w:t>
      </w:r>
      <w:r w:rsidRPr="00946724">
        <w:rPr>
          <w:rFonts w:ascii="Times New Roman" w:hAnsi="Times New Roman" w:cs="Times New Roman"/>
        </w:rPr>
        <w:t xml:space="preserve"> as possible. We want to fight food waste. We have to </w:t>
      </w:r>
      <w:r w:rsidR="008401EF" w:rsidRPr="00946724">
        <w:rPr>
          <w:rFonts w:ascii="Times New Roman" w:hAnsi="Times New Roman" w:cs="Times New Roman"/>
        </w:rPr>
        <w:t xml:space="preserve">bring back </w:t>
      </w:r>
      <w:r w:rsidRPr="00946724">
        <w:rPr>
          <w:rFonts w:ascii="Times New Roman" w:hAnsi="Times New Roman" w:cs="Times New Roman"/>
        </w:rPr>
        <w:t>the</w:t>
      </w:r>
      <w:r w:rsidR="006D2F25" w:rsidRPr="00946724">
        <w:rPr>
          <w:rFonts w:ascii="Times New Roman" w:hAnsi="Times New Roman" w:cs="Times New Roman"/>
        </w:rPr>
        <w:t xml:space="preserve"> appreciation </w:t>
      </w:r>
      <w:r w:rsidR="008E6ED9" w:rsidRPr="00946724">
        <w:rPr>
          <w:rFonts w:ascii="Times New Roman" w:hAnsi="Times New Roman" w:cs="Times New Roman"/>
        </w:rPr>
        <w:t>or food items, for farmers</w:t>
      </w:r>
      <w:r w:rsidRPr="00946724">
        <w:rPr>
          <w:rFonts w:ascii="Times New Roman" w:hAnsi="Times New Roman" w:cs="Times New Roman"/>
        </w:rPr>
        <w:t>, for animals and for nature.”</w:t>
      </w:r>
    </w:p>
    <w:p w14:paraId="57851EB4" w14:textId="14B041ED" w:rsidR="002F00AC" w:rsidRPr="00946724" w:rsidRDefault="002F00AC" w:rsidP="005A3F2C">
      <w:pPr>
        <w:spacing w:line="480" w:lineRule="auto"/>
        <w:ind w:left="720"/>
        <w:rPr>
          <w:rFonts w:ascii="Times New Roman" w:hAnsi="Times New Roman" w:cs="Times New Roman"/>
        </w:rPr>
      </w:pP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"Company", "given" : "Bio", "non-dropping-particle" : "", "parse-names" : false, "suffix" : "" } ], "id" : "ITEM-1", "issued" : { "date-parts" : [ [ "2013" ] ] }, "title" : "BIO COMPANY setzt Zeichen gegen M\u00fcll", "type" : "report" }, "uris" : [ "http://www.mendeley.com/documents/?uuid=0e30b26f-d6d2-479d-89de-9fef33a8162a" ] } ], "mendeley" : { "formattedCitation" : "(Company 2013)", "manualFormatting" : "(Bio Company 2013)", "plainTextFormattedCitation" : "(Company 2013)", "previouslyFormattedCitation" : "(Company 2013)"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(Bio Company 2013)</w:t>
      </w:r>
      <w:r w:rsidRPr="00946724">
        <w:rPr>
          <w:rFonts w:ascii="Times New Roman" w:hAnsi="Times New Roman" w:cs="Times New Roman"/>
        </w:rPr>
        <w:fldChar w:fldCharType="end"/>
      </w:r>
    </w:p>
    <w:p w14:paraId="5D775079" w14:textId="77777777" w:rsidR="003D3154" w:rsidRPr="00946724" w:rsidRDefault="003D3154" w:rsidP="005A3F2C">
      <w:pPr>
        <w:spacing w:line="480" w:lineRule="auto"/>
        <w:rPr>
          <w:rFonts w:ascii="Times New Roman" w:eastAsia="Times New Roman" w:hAnsi="Times New Roman" w:cs="Times New Roman"/>
        </w:rPr>
      </w:pPr>
    </w:p>
    <w:p w14:paraId="60AD0C60" w14:textId="57AD6D5B" w:rsidR="008E6ED9" w:rsidRPr="00946724" w:rsidRDefault="003D3154" w:rsidP="005A3F2C">
      <w:pPr>
        <w:spacing w:line="480" w:lineRule="auto"/>
        <w:rPr>
          <w:rFonts w:ascii="Times New Roman" w:hAnsi="Times New Roman" w:cs="Times New Roman"/>
        </w:rPr>
      </w:pPr>
      <w:r w:rsidRPr="00946724">
        <w:rPr>
          <w:rFonts w:ascii="Times New Roman" w:hAnsi="Times New Roman" w:cs="Times New Roman"/>
        </w:rPr>
        <w:t xml:space="preserve">The CEO states </w:t>
      </w:r>
      <w:r w:rsidR="004D423E" w:rsidRPr="00946724">
        <w:rPr>
          <w:rFonts w:ascii="Times New Roman" w:hAnsi="Times New Roman" w:cs="Times New Roman"/>
        </w:rPr>
        <w:t xml:space="preserve">that </w:t>
      </w:r>
      <w:r w:rsidRPr="00946724">
        <w:rPr>
          <w:rFonts w:ascii="Times New Roman" w:hAnsi="Times New Roman" w:cs="Times New Roman"/>
        </w:rPr>
        <w:t xml:space="preserve">the battle against food waste </w:t>
      </w:r>
      <w:r w:rsidR="004D423E" w:rsidRPr="00946724">
        <w:rPr>
          <w:rFonts w:ascii="Times New Roman" w:hAnsi="Times New Roman" w:cs="Times New Roman"/>
        </w:rPr>
        <w:t>i</w:t>
      </w:r>
      <w:r w:rsidRPr="00946724">
        <w:rPr>
          <w:rFonts w:ascii="Times New Roman" w:hAnsi="Times New Roman" w:cs="Times New Roman"/>
        </w:rPr>
        <w:t xml:space="preserve">s </w:t>
      </w:r>
      <w:r w:rsidR="004D423E" w:rsidRPr="00946724">
        <w:rPr>
          <w:rFonts w:ascii="Times New Roman" w:hAnsi="Times New Roman" w:cs="Times New Roman"/>
        </w:rPr>
        <w:t>a</w:t>
      </w:r>
      <w:r w:rsidRPr="00946724">
        <w:rPr>
          <w:rFonts w:ascii="Times New Roman" w:hAnsi="Times New Roman" w:cs="Times New Roman"/>
        </w:rPr>
        <w:t xml:space="preserve"> major goal of his company. He sees a fruitful way to achieve this goal by reinstalling appr</w:t>
      </w:r>
      <w:r w:rsidR="006D2F25" w:rsidRPr="00946724">
        <w:rPr>
          <w:rFonts w:ascii="Times New Roman" w:hAnsi="Times New Roman" w:cs="Times New Roman"/>
        </w:rPr>
        <w:t xml:space="preserve">eciation </w:t>
      </w:r>
      <w:r w:rsidRPr="00946724">
        <w:rPr>
          <w:rFonts w:ascii="Times New Roman" w:hAnsi="Times New Roman" w:cs="Times New Roman"/>
        </w:rPr>
        <w:t>for the food items</w:t>
      </w:r>
      <w:r w:rsidR="00773285" w:rsidRPr="00946724">
        <w:rPr>
          <w:rFonts w:ascii="Times New Roman" w:hAnsi="Times New Roman" w:cs="Times New Roman"/>
        </w:rPr>
        <w:t xml:space="preserve"> and thus reducing safe food waste. </w:t>
      </w:r>
      <w:r w:rsidRPr="00946724">
        <w:rPr>
          <w:rFonts w:ascii="Times New Roman" w:hAnsi="Times New Roman" w:cs="Times New Roman"/>
        </w:rPr>
        <w:t>This is an overall trend that is also reflected in CSR</w:t>
      </w:r>
      <w:r w:rsidR="002F32F2" w:rsidRPr="00946724">
        <w:rPr>
          <w:rFonts w:ascii="Times New Roman" w:hAnsi="Times New Roman" w:cs="Times New Roman"/>
        </w:rPr>
        <w:t xml:space="preserve"> </w:t>
      </w:r>
      <w:r w:rsidRPr="00946724">
        <w:rPr>
          <w:rFonts w:ascii="Times New Roman" w:hAnsi="Times New Roman" w:cs="Times New Roman"/>
        </w:rPr>
        <w:t xml:space="preserve">statements of leading supermarket chains throughout Germany. </w:t>
      </w:r>
      <w:r w:rsidR="003F0162" w:rsidRPr="00946724">
        <w:rPr>
          <w:rFonts w:ascii="Times New Roman" w:hAnsi="Times New Roman" w:cs="Times New Roman"/>
        </w:rPr>
        <w:t>Most r</w:t>
      </w:r>
      <w:r w:rsidRPr="00946724">
        <w:rPr>
          <w:rFonts w:ascii="Times New Roman" w:hAnsi="Times New Roman" w:cs="Times New Roman"/>
        </w:rPr>
        <w:t xml:space="preserve">etailers strive to </w:t>
      </w:r>
      <w:r w:rsidR="00275920" w:rsidRPr="00946724">
        <w:rPr>
          <w:rFonts w:ascii="Times New Roman" w:hAnsi="Times New Roman" w:cs="Times New Roman"/>
        </w:rPr>
        <w:t xml:space="preserve">maximize </w:t>
      </w:r>
      <w:r w:rsidRPr="00946724">
        <w:rPr>
          <w:rFonts w:ascii="Times New Roman" w:hAnsi="Times New Roman" w:cs="Times New Roman"/>
        </w:rPr>
        <w:t>efficient use of safe food items. Often</w:t>
      </w:r>
      <w:r w:rsidR="002F32F2" w:rsidRPr="00946724">
        <w:rPr>
          <w:rFonts w:ascii="Times New Roman" w:hAnsi="Times New Roman" w:cs="Times New Roman"/>
        </w:rPr>
        <w:t>,</w:t>
      </w:r>
      <w:r w:rsidRPr="00946724">
        <w:rPr>
          <w:rFonts w:ascii="Times New Roman" w:hAnsi="Times New Roman" w:cs="Times New Roman"/>
        </w:rPr>
        <w:t xml:space="preserve"> they list “anaerobic digestion”</w:t>
      </w:r>
      <w:r w:rsidR="002F32F2" w:rsidRPr="00946724">
        <w:rPr>
          <w:rFonts w:ascii="Times New Roman" w:hAnsi="Times New Roman" w:cs="Times New Roman"/>
        </w:rPr>
        <w:t>—</w:t>
      </w:r>
      <w:r w:rsidR="00C97EEB" w:rsidRPr="00946724">
        <w:rPr>
          <w:rFonts w:ascii="Times New Roman" w:hAnsi="Times New Roman" w:cs="Times New Roman"/>
        </w:rPr>
        <w:t>food waste is used as a source of renewable energy</w:t>
      </w:r>
      <w:r w:rsidR="002F32F2" w:rsidRPr="00946724">
        <w:rPr>
          <w:rFonts w:ascii="Times New Roman" w:hAnsi="Times New Roman" w:cs="Times New Roman"/>
        </w:rPr>
        <w:t>—</w:t>
      </w:r>
      <w:r w:rsidRPr="00946724">
        <w:rPr>
          <w:rFonts w:ascii="Times New Roman" w:hAnsi="Times New Roman" w:cs="Times New Roman"/>
        </w:rPr>
        <w:t>as their sustainable measure to fight fo</w:t>
      </w:r>
      <w:r w:rsidR="00197F11" w:rsidRPr="00946724">
        <w:rPr>
          <w:rFonts w:ascii="Times New Roman" w:hAnsi="Times New Roman" w:cs="Times New Roman"/>
        </w:rPr>
        <w:t>od waste</w:t>
      </w:r>
      <w:r w:rsidRPr="00946724">
        <w:rPr>
          <w:rFonts w:ascii="Times New Roman" w:hAnsi="Times New Roman" w:cs="Times New Roman"/>
        </w:rPr>
        <w:t xml:space="preserve">. However, this form of “downcycling”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"Steinhilper", "given" : "Rolf", "non-dropping-particle" : "", "parse-names" : false, "suffix" : "" }, { "dropping-particle" : "", "family" : "Hieber", "given" : "Martin", "non-dropping-particle" : "", "parse-names" : false, "suffix" : "" } ], "container-title" : "Proceedings of the 2001 IEEE International Symposium on IEEE", "id" : "ITEM-1", "issued" : { "date-parts" : [ [ "2001" ] ] }, "page" : "161-166", "title" : "Remanufacturing-the key solution for transforming \u201cdowncycling\u201d into \u201cupcycling\u201d of electronics", "type" : "paper-conference" }, "uris" : [ "http://www.mendeley.com/documents/?uuid=19e800ab-e19f-4895-ab2e-3b1b25b4882f" ] } ], "mendeley" : { "formattedCitation" : "(Steinhilper and Hieber 2001)", "plainTextFormattedCitation" : "(Steinhilper and Hieber 2001)", "previouslyFormattedCitation" : "(Steinhilper and Hieber 2001)"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(Steinhilper and Hieber 2001)</w:t>
      </w:r>
      <w:r w:rsidRPr="00946724">
        <w:rPr>
          <w:rFonts w:ascii="Times New Roman" w:hAnsi="Times New Roman" w:cs="Times New Roman"/>
        </w:rPr>
        <w:fldChar w:fldCharType="end"/>
      </w:r>
      <w:r w:rsidR="007E568E" w:rsidRPr="00946724">
        <w:rPr>
          <w:rFonts w:ascii="Times New Roman" w:hAnsi="Times New Roman" w:cs="Times New Roman"/>
        </w:rPr>
        <w:t xml:space="preserve"> diverts</w:t>
      </w:r>
      <w:r w:rsidRPr="00946724">
        <w:rPr>
          <w:rFonts w:ascii="Times New Roman" w:hAnsi="Times New Roman" w:cs="Times New Roman"/>
        </w:rPr>
        <w:t xml:space="preserve"> safe food items f</w:t>
      </w:r>
      <w:r w:rsidR="007E568E" w:rsidRPr="00946724">
        <w:rPr>
          <w:rFonts w:ascii="Times New Roman" w:hAnsi="Times New Roman" w:cs="Times New Roman"/>
        </w:rPr>
        <w:t>rom</w:t>
      </w:r>
      <w:r w:rsidRPr="00946724">
        <w:rPr>
          <w:rFonts w:ascii="Times New Roman" w:hAnsi="Times New Roman" w:cs="Times New Roman"/>
        </w:rPr>
        <w:t xml:space="preserve"> human consumption </w:t>
      </w:r>
      <w:r w:rsidR="007E568E" w:rsidRPr="00946724">
        <w:rPr>
          <w:rFonts w:ascii="Times New Roman" w:hAnsi="Times New Roman" w:cs="Times New Roman"/>
        </w:rPr>
        <w:t>to</w:t>
      </w:r>
      <w:r w:rsidR="00277E03" w:rsidRPr="00946724">
        <w:rPr>
          <w:rFonts w:ascii="Times New Roman" w:hAnsi="Times New Roman" w:cs="Times New Roman"/>
        </w:rPr>
        <w:t xml:space="preserve"> </w:t>
      </w:r>
      <w:r w:rsidRPr="00946724">
        <w:rPr>
          <w:rFonts w:ascii="Times New Roman" w:hAnsi="Times New Roman" w:cs="Times New Roman"/>
        </w:rPr>
        <w:t xml:space="preserve">energy production. </w:t>
      </w:r>
      <w:r w:rsidR="00B10199" w:rsidRPr="00946724">
        <w:rPr>
          <w:rFonts w:ascii="Times New Roman" w:hAnsi="Times New Roman" w:cs="Times New Roman"/>
        </w:rPr>
        <w:t>In contrast</w:t>
      </w:r>
      <w:r w:rsidR="002F32F2" w:rsidRPr="00946724">
        <w:rPr>
          <w:rFonts w:ascii="Times New Roman" w:hAnsi="Times New Roman" w:cs="Times New Roman"/>
        </w:rPr>
        <w:t>,</w:t>
      </w:r>
      <w:r w:rsidR="00B10199" w:rsidRPr="00946724">
        <w:rPr>
          <w:rFonts w:ascii="Times New Roman" w:hAnsi="Times New Roman" w:cs="Times New Roman"/>
        </w:rPr>
        <w:t xml:space="preserve"> </w:t>
      </w:r>
      <w:r w:rsidR="006B047C" w:rsidRPr="00946724">
        <w:rPr>
          <w:rFonts w:ascii="Times New Roman" w:hAnsi="Times New Roman" w:cs="Times New Roman"/>
        </w:rPr>
        <w:t>Foodsharing</w:t>
      </w:r>
      <w:r w:rsidR="002F32F2" w:rsidRPr="00946724">
        <w:rPr>
          <w:rFonts w:ascii="Times New Roman" w:hAnsi="Times New Roman" w:cs="Times New Roman"/>
        </w:rPr>
        <w:t>.de</w:t>
      </w:r>
      <w:r w:rsidR="006B047C" w:rsidRPr="00946724">
        <w:rPr>
          <w:rFonts w:ascii="Times New Roman" w:hAnsi="Times New Roman" w:cs="Times New Roman"/>
        </w:rPr>
        <w:t xml:space="preserve"> offers a way to use food items according to their initial </w:t>
      </w:r>
      <w:r w:rsidR="00B10199" w:rsidRPr="00946724">
        <w:rPr>
          <w:rFonts w:ascii="Times New Roman" w:hAnsi="Times New Roman" w:cs="Times New Roman"/>
        </w:rPr>
        <w:t>purpose</w:t>
      </w:r>
      <w:r w:rsidR="006B047C" w:rsidRPr="00946724">
        <w:rPr>
          <w:rFonts w:ascii="Times New Roman" w:hAnsi="Times New Roman" w:cs="Times New Roman"/>
        </w:rPr>
        <w:t>, as human nutrition. Through co</w:t>
      </w:r>
      <w:r w:rsidR="00E07304" w:rsidRPr="00946724">
        <w:rPr>
          <w:rFonts w:ascii="Times New Roman" w:hAnsi="Times New Roman" w:cs="Times New Roman"/>
        </w:rPr>
        <w:t>llaboration</w:t>
      </w:r>
      <w:r w:rsidR="00D64B83" w:rsidRPr="00946724">
        <w:rPr>
          <w:rFonts w:ascii="Times New Roman" w:hAnsi="Times New Roman" w:cs="Times New Roman"/>
        </w:rPr>
        <w:t xml:space="preserve">, activist consumers </w:t>
      </w:r>
      <w:r w:rsidR="004815B9" w:rsidRPr="00946724">
        <w:rPr>
          <w:rFonts w:ascii="Times New Roman" w:hAnsi="Times New Roman" w:cs="Times New Roman"/>
        </w:rPr>
        <w:t>no longer</w:t>
      </w:r>
      <w:r w:rsidR="008E6ED9" w:rsidRPr="00946724">
        <w:rPr>
          <w:rFonts w:ascii="Times New Roman" w:hAnsi="Times New Roman" w:cs="Times New Roman"/>
        </w:rPr>
        <w:t xml:space="preserve"> hav</w:t>
      </w:r>
      <w:r w:rsidR="00D64B83" w:rsidRPr="00946724">
        <w:rPr>
          <w:rFonts w:ascii="Times New Roman" w:hAnsi="Times New Roman" w:cs="Times New Roman"/>
        </w:rPr>
        <w:t xml:space="preserve">e to “steal” the food </w:t>
      </w:r>
      <w:r w:rsidR="004815B9" w:rsidRPr="00946724">
        <w:rPr>
          <w:rFonts w:ascii="Times New Roman" w:hAnsi="Times New Roman" w:cs="Times New Roman"/>
        </w:rPr>
        <w:t>from retailers</w:t>
      </w:r>
      <w:r w:rsidR="000B3F6F" w:rsidRPr="00946724">
        <w:rPr>
          <w:rFonts w:ascii="Times New Roman" w:hAnsi="Times New Roman" w:cs="Times New Roman"/>
        </w:rPr>
        <w:t xml:space="preserve"> (as seen in the case of dumpster diving)</w:t>
      </w:r>
      <w:r w:rsidR="004815B9" w:rsidRPr="00946724">
        <w:rPr>
          <w:rFonts w:ascii="Times New Roman" w:hAnsi="Times New Roman" w:cs="Times New Roman"/>
        </w:rPr>
        <w:t xml:space="preserve">; </w:t>
      </w:r>
      <w:r w:rsidR="00D64B83" w:rsidRPr="00946724">
        <w:rPr>
          <w:rFonts w:ascii="Times New Roman" w:hAnsi="Times New Roman" w:cs="Times New Roman"/>
        </w:rPr>
        <w:t>it is voluntarily</w:t>
      </w:r>
      <w:r w:rsidR="008E6ED9" w:rsidRPr="00946724">
        <w:rPr>
          <w:rFonts w:ascii="Times New Roman" w:hAnsi="Times New Roman" w:cs="Times New Roman"/>
        </w:rPr>
        <w:t xml:space="preserve"> handed over to them.</w:t>
      </w:r>
      <w:r w:rsidR="00EF4385" w:rsidRPr="00946724">
        <w:rPr>
          <w:rFonts w:ascii="Times New Roman" w:hAnsi="Times New Roman" w:cs="Times New Roman"/>
        </w:rPr>
        <w:t xml:space="preserve"> </w:t>
      </w:r>
    </w:p>
    <w:p w14:paraId="392A54CF" w14:textId="07E69120" w:rsidR="00CF63FC" w:rsidRDefault="007E14A6" w:rsidP="005A3F2C">
      <w:pPr>
        <w:spacing w:line="480" w:lineRule="auto"/>
        <w:rPr>
          <w:rFonts w:ascii="Times New Roman" w:hAnsi="Times New Roman" w:cs="Times New Roman"/>
        </w:rPr>
      </w:pPr>
      <w:r w:rsidRPr="00946724">
        <w:rPr>
          <w:rFonts w:ascii="Times New Roman" w:hAnsi="Times New Roman" w:cs="Times New Roman"/>
        </w:rPr>
        <w:tab/>
        <w:t>The best-before date</w:t>
      </w:r>
      <w:r w:rsidR="006B047C" w:rsidRPr="00946724">
        <w:rPr>
          <w:rFonts w:ascii="Times New Roman" w:hAnsi="Times New Roman" w:cs="Times New Roman"/>
        </w:rPr>
        <w:t xml:space="preserve"> as a warranty for a food item </w:t>
      </w:r>
      <w:r w:rsidR="008E6ED9" w:rsidRPr="00946724">
        <w:rPr>
          <w:rFonts w:ascii="Times New Roman" w:hAnsi="Times New Roman" w:cs="Times New Roman"/>
        </w:rPr>
        <w:t xml:space="preserve">partly represents the </w:t>
      </w:r>
      <w:r w:rsidR="006B047C" w:rsidRPr="00946724">
        <w:rPr>
          <w:rFonts w:ascii="Times New Roman" w:hAnsi="Times New Roman" w:cs="Times New Roman"/>
        </w:rPr>
        <w:t>market</w:t>
      </w:r>
      <w:r w:rsidR="008E6ED9" w:rsidRPr="00946724">
        <w:rPr>
          <w:rFonts w:ascii="Times New Roman" w:hAnsi="Times New Roman" w:cs="Times New Roman"/>
        </w:rPr>
        <w:t>place</w:t>
      </w:r>
      <w:r w:rsidR="006B047C" w:rsidRPr="00946724">
        <w:rPr>
          <w:rFonts w:ascii="Times New Roman" w:hAnsi="Times New Roman" w:cs="Times New Roman"/>
        </w:rPr>
        <w:t xml:space="preserve"> antecedent</w:t>
      </w:r>
      <w:r w:rsidR="008E6ED9" w:rsidRPr="00946724">
        <w:rPr>
          <w:rFonts w:ascii="Times New Roman" w:hAnsi="Times New Roman" w:cs="Times New Roman"/>
        </w:rPr>
        <w:t xml:space="preserve">s on the regulatory dimension. The best-before date acts like a warranty for the quality of the food item and is transferred from the producer to the retailer once a food item has reached the best-before date. </w:t>
      </w:r>
      <w:r w:rsidR="00197F11" w:rsidRPr="00946724">
        <w:rPr>
          <w:rFonts w:ascii="Times New Roman" w:hAnsi="Times New Roman" w:cs="Times New Roman"/>
        </w:rPr>
        <w:t>The selli</w:t>
      </w:r>
      <w:r w:rsidR="00EC072F" w:rsidRPr="00946724">
        <w:rPr>
          <w:rFonts w:ascii="Times New Roman" w:hAnsi="Times New Roman" w:cs="Times New Roman"/>
        </w:rPr>
        <w:t>ng of food items after the best-</w:t>
      </w:r>
      <w:r w:rsidR="00197F11" w:rsidRPr="00946724">
        <w:rPr>
          <w:rFonts w:ascii="Times New Roman" w:hAnsi="Times New Roman" w:cs="Times New Roman"/>
        </w:rPr>
        <w:t xml:space="preserve">before date is time-intensive and </w:t>
      </w:r>
      <w:r w:rsidR="00277E03" w:rsidRPr="00946724">
        <w:rPr>
          <w:rFonts w:ascii="Times New Roman" w:hAnsi="Times New Roman" w:cs="Times New Roman"/>
        </w:rPr>
        <w:t>costly,</w:t>
      </w:r>
      <w:r w:rsidR="00197F11" w:rsidRPr="00946724">
        <w:rPr>
          <w:rFonts w:ascii="Times New Roman" w:hAnsi="Times New Roman" w:cs="Times New Roman"/>
        </w:rPr>
        <w:t xml:space="preserve"> as it demands a lot of screenin</w:t>
      </w:r>
      <w:r w:rsidR="00EC072F" w:rsidRPr="00946724">
        <w:rPr>
          <w:rFonts w:ascii="Times New Roman" w:hAnsi="Times New Roman" w:cs="Times New Roman"/>
        </w:rPr>
        <w:t xml:space="preserve">g and sorting. Discarding food </w:t>
      </w:r>
      <w:r w:rsidR="00197F11" w:rsidRPr="00946724">
        <w:rPr>
          <w:rFonts w:ascii="Times New Roman" w:hAnsi="Times New Roman" w:cs="Times New Roman"/>
        </w:rPr>
        <w:t>items is often cheaper and more convenient. Foodsharing</w:t>
      </w:r>
      <w:r w:rsidR="002F32F2" w:rsidRPr="00946724">
        <w:rPr>
          <w:rFonts w:ascii="Times New Roman" w:hAnsi="Times New Roman" w:cs="Times New Roman"/>
        </w:rPr>
        <w:t>.de</w:t>
      </w:r>
      <w:r w:rsidR="00197F11" w:rsidRPr="00946724">
        <w:rPr>
          <w:rFonts w:ascii="Times New Roman" w:hAnsi="Times New Roman" w:cs="Times New Roman"/>
        </w:rPr>
        <w:t xml:space="preserve"> shifts the responsibility from the retailer to the consumer himself: </w:t>
      </w:r>
      <w:r w:rsidR="002F32F2" w:rsidRPr="00946724">
        <w:rPr>
          <w:rFonts w:ascii="Times New Roman" w:hAnsi="Times New Roman" w:cs="Times New Roman"/>
        </w:rPr>
        <w:t>e</w:t>
      </w:r>
      <w:r w:rsidR="00197F11" w:rsidRPr="00946724">
        <w:rPr>
          <w:rFonts w:ascii="Times New Roman" w:hAnsi="Times New Roman" w:cs="Times New Roman"/>
        </w:rPr>
        <w:t>very member of foodsharing has to sign a disclaimer of warranty that holds him</w:t>
      </w:r>
      <w:r w:rsidR="002F32F2" w:rsidRPr="00946724">
        <w:rPr>
          <w:rFonts w:ascii="Times New Roman" w:hAnsi="Times New Roman" w:cs="Times New Roman"/>
        </w:rPr>
        <w:t>/her</w:t>
      </w:r>
      <w:r w:rsidR="00197F11" w:rsidRPr="00946724">
        <w:rPr>
          <w:rFonts w:ascii="Times New Roman" w:hAnsi="Times New Roman" w:cs="Times New Roman"/>
        </w:rPr>
        <w:t xml:space="preserve">self responsible for the received food. </w:t>
      </w:r>
      <w:r w:rsidR="002F32F2" w:rsidRPr="00946724">
        <w:rPr>
          <w:rFonts w:ascii="Times New Roman" w:hAnsi="Times New Roman" w:cs="Times New Roman"/>
        </w:rPr>
        <w:t>So,</w:t>
      </w:r>
      <w:r w:rsidR="00157850" w:rsidRPr="00946724">
        <w:rPr>
          <w:rFonts w:ascii="Times New Roman" w:hAnsi="Times New Roman" w:cs="Times New Roman"/>
        </w:rPr>
        <w:t xml:space="preserve"> in contrast to charit</w:t>
      </w:r>
      <w:r w:rsidR="002F32F2" w:rsidRPr="00946724">
        <w:rPr>
          <w:rFonts w:ascii="Times New Roman" w:hAnsi="Times New Roman" w:cs="Times New Roman"/>
        </w:rPr>
        <w:t>ies</w:t>
      </w:r>
      <w:r w:rsidR="00157850" w:rsidRPr="00946724">
        <w:rPr>
          <w:rFonts w:ascii="Times New Roman" w:hAnsi="Times New Roman" w:cs="Times New Roman"/>
        </w:rPr>
        <w:t xml:space="preserve"> or </w:t>
      </w:r>
      <w:r w:rsidRPr="00946724">
        <w:rPr>
          <w:rFonts w:ascii="Times New Roman" w:hAnsi="Times New Roman" w:cs="Times New Roman"/>
        </w:rPr>
        <w:t xml:space="preserve">food banks who are responsible </w:t>
      </w:r>
      <w:r w:rsidR="00157850" w:rsidRPr="00946724">
        <w:rPr>
          <w:rFonts w:ascii="Times New Roman" w:hAnsi="Times New Roman" w:cs="Times New Roman"/>
        </w:rPr>
        <w:t>for the quality of the food they distri</w:t>
      </w:r>
      <w:r w:rsidR="00EC072F" w:rsidRPr="00946724">
        <w:rPr>
          <w:rFonts w:ascii="Times New Roman" w:hAnsi="Times New Roman" w:cs="Times New Roman"/>
        </w:rPr>
        <w:t>bute</w:t>
      </w:r>
      <w:r w:rsidR="002F32F2" w:rsidRPr="00946724">
        <w:rPr>
          <w:rFonts w:ascii="Times New Roman" w:hAnsi="Times New Roman" w:cs="Times New Roman"/>
        </w:rPr>
        <w:t xml:space="preserve">, foodsharing allows consumers </w:t>
      </w:r>
      <w:r w:rsidR="00EC072F" w:rsidRPr="00946724">
        <w:rPr>
          <w:rFonts w:ascii="Times New Roman" w:hAnsi="Times New Roman" w:cs="Times New Roman"/>
        </w:rPr>
        <w:t>to take</w:t>
      </w:r>
      <w:r w:rsidR="00157850" w:rsidRPr="00946724">
        <w:rPr>
          <w:rFonts w:ascii="Times New Roman" w:hAnsi="Times New Roman" w:cs="Times New Roman"/>
        </w:rPr>
        <w:t xml:space="preserve"> “critical” items such as with open packaging, after the best-before date</w:t>
      </w:r>
      <w:r w:rsidR="002F32F2" w:rsidRPr="00946724">
        <w:rPr>
          <w:rFonts w:ascii="Times New Roman" w:hAnsi="Times New Roman" w:cs="Times New Roman"/>
        </w:rPr>
        <w:t>,</w:t>
      </w:r>
      <w:r w:rsidR="00157850" w:rsidRPr="00946724">
        <w:rPr>
          <w:rFonts w:ascii="Times New Roman" w:hAnsi="Times New Roman" w:cs="Times New Roman"/>
        </w:rPr>
        <w:t xml:space="preserve"> or</w:t>
      </w:r>
      <w:r w:rsidR="00197F11" w:rsidRPr="00946724">
        <w:rPr>
          <w:rFonts w:ascii="Times New Roman" w:hAnsi="Times New Roman" w:cs="Times New Roman"/>
        </w:rPr>
        <w:t xml:space="preserve"> </w:t>
      </w:r>
      <w:r w:rsidR="00EC072F" w:rsidRPr="00946724">
        <w:rPr>
          <w:rFonts w:ascii="Times New Roman" w:hAnsi="Times New Roman" w:cs="Times New Roman"/>
        </w:rPr>
        <w:t>with traces of decay</w:t>
      </w:r>
      <w:r w:rsidR="00157850" w:rsidRPr="00946724">
        <w:rPr>
          <w:rFonts w:ascii="Times New Roman" w:hAnsi="Times New Roman" w:cs="Times New Roman"/>
        </w:rPr>
        <w:t xml:space="preserve">. </w:t>
      </w:r>
      <w:r w:rsidR="00653921" w:rsidRPr="00946724">
        <w:rPr>
          <w:rFonts w:ascii="Times New Roman" w:hAnsi="Times New Roman" w:cs="Times New Roman"/>
        </w:rPr>
        <w:t>It is incumbent on the</w:t>
      </w:r>
      <w:r w:rsidR="00197F11" w:rsidRPr="00946724">
        <w:rPr>
          <w:rFonts w:ascii="Times New Roman" w:hAnsi="Times New Roman" w:cs="Times New Roman"/>
        </w:rPr>
        <w:t xml:space="preserve"> foodsharing member to verify with his</w:t>
      </w:r>
      <w:r w:rsidR="002F32F2" w:rsidRPr="00946724">
        <w:rPr>
          <w:rFonts w:ascii="Times New Roman" w:hAnsi="Times New Roman" w:cs="Times New Roman"/>
        </w:rPr>
        <w:t>/her</w:t>
      </w:r>
      <w:r w:rsidR="00197F11" w:rsidRPr="00946724">
        <w:rPr>
          <w:rFonts w:ascii="Times New Roman" w:hAnsi="Times New Roman" w:cs="Times New Roman"/>
        </w:rPr>
        <w:t xml:space="preserve"> senses and to draw on his</w:t>
      </w:r>
      <w:r w:rsidR="002F32F2" w:rsidRPr="00946724">
        <w:rPr>
          <w:rFonts w:ascii="Times New Roman" w:hAnsi="Times New Roman" w:cs="Times New Roman"/>
        </w:rPr>
        <w:t>/her</w:t>
      </w:r>
      <w:r w:rsidR="00197F11" w:rsidRPr="00946724">
        <w:rPr>
          <w:rFonts w:ascii="Times New Roman" w:hAnsi="Times New Roman" w:cs="Times New Roman"/>
        </w:rPr>
        <w:t xml:space="preserve"> own experience when </w:t>
      </w:r>
      <w:r w:rsidR="0093012E" w:rsidRPr="00946724">
        <w:rPr>
          <w:rFonts w:ascii="Times New Roman" w:hAnsi="Times New Roman" w:cs="Times New Roman"/>
        </w:rPr>
        <w:t xml:space="preserve">deciding </w:t>
      </w:r>
      <w:r w:rsidR="002107FC" w:rsidRPr="00946724">
        <w:rPr>
          <w:rFonts w:ascii="Times New Roman" w:hAnsi="Times New Roman" w:cs="Times New Roman"/>
        </w:rPr>
        <w:t>about the product’s viability</w:t>
      </w:r>
      <w:r w:rsidR="00197F11" w:rsidRPr="00946724">
        <w:rPr>
          <w:rFonts w:ascii="Times New Roman" w:hAnsi="Times New Roman" w:cs="Times New Roman"/>
        </w:rPr>
        <w:t>.</w:t>
      </w:r>
      <w:r w:rsidR="00AB162D" w:rsidRPr="00946724">
        <w:rPr>
          <w:rFonts w:ascii="Times New Roman" w:hAnsi="Times New Roman" w:cs="Times New Roman"/>
        </w:rPr>
        <w:t xml:space="preserve"> </w:t>
      </w:r>
      <w:r w:rsidRPr="00946724">
        <w:rPr>
          <w:rFonts w:ascii="Times New Roman" w:hAnsi="Times New Roman" w:cs="Times New Roman"/>
        </w:rPr>
        <w:t xml:space="preserve">The legal disclaimer </w:t>
      </w:r>
      <w:r w:rsidR="002107FC" w:rsidRPr="00946724">
        <w:rPr>
          <w:rFonts w:ascii="Times New Roman" w:hAnsi="Times New Roman" w:cs="Times New Roman"/>
        </w:rPr>
        <w:t xml:space="preserve">allows consumers to </w:t>
      </w:r>
      <w:r w:rsidRPr="00946724">
        <w:rPr>
          <w:rFonts w:ascii="Times New Roman" w:hAnsi="Times New Roman" w:cs="Times New Roman"/>
        </w:rPr>
        <w:t>voluntar</w:t>
      </w:r>
      <w:r w:rsidR="002107FC" w:rsidRPr="00946724">
        <w:rPr>
          <w:rFonts w:ascii="Times New Roman" w:hAnsi="Times New Roman" w:cs="Times New Roman"/>
        </w:rPr>
        <w:t>il</w:t>
      </w:r>
      <w:r w:rsidRPr="00946724">
        <w:rPr>
          <w:rFonts w:ascii="Times New Roman" w:hAnsi="Times New Roman" w:cs="Times New Roman"/>
        </w:rPr>
        <w:t>y opt</w:t>
      </w:r>
      <w:r w:rsidR="002107FC" w:rsidRPr="00946724">
        <w:rPr>
          <w:rFonts w:ascii="Times New Roman" w:hAnsi="Times New Roman" w:cs="Times New Roman"/>
        </w:rPr>
        <w:t xml:space="preserve"> </w:t>
      </w:r>
      <w:r w:rsidRPr="00946724">
        <w:rPr>
          <w:rFonts w:ascii="Times New Roman" w:hAnsi="Times New Roman" w:cs="Times New Roman"/>
        </w:rPr>
        <w:t xml:space="preserve">out of </w:t>
      </w:r>
      <w:r w:rsidR="002107FC" w:rsidRPr="00946724">
        <w:rPr>
          <w:rFonts w:ascii="Times New Roman" w:hAnsi="Times New Roman" w:cs="Times New Roman"/>
        </w:rPr>
        <w:t xml:space="preserve">the </w:t>
      </w:r>
      <w:r w:rsidRPr="00946724">
        <w:rPr>
          <w:rFonts w:ascii="Times New Roman" w:hAnsi="Times New Roman" w:cs="Times New Roman"/>
        </w:rPr>
        <w:t xml:space="preserve">consumer protection that is offered by the best-before date. </w:t>
      </w:r>
      <w:r w:rsidR="00CF63FC">
        <w:rPr>
          <w:rFonts w:ascii="Times New Roman" w:hAnsi="Times New Roman" w:cs="Times New Roman"/>
        </w:rPr>
        <w:t>The</w:t>
      </w:r>
      <w:r w:rsidR="007F5836">
        <w:rPr>
          <w:rFonts w:ascii="Times New Roman" w:hAnsi="Times New Roman" w:cs="Times New Roman"/>
        </w:rPr>
        <w:t xml:space="preserve"> effective</w:t>
      </w:r>
      <w:r w:rsidR="00CF63FC">
        <w:rPr>
          <w:rFonts w:ascii="Times New Roman" w:hAnsi="Times New Roman" w:cs="Times New Roman"/>
        </w:rPr>
        <w:t xml:space="preserve"> implementation of this warranty is underpinned by</w:t>
      </w:r>
      <w:r w:rsidR="007F5836">
        <w:rPr>
          <w:rFonts w:ascii="Times New Roman" w:hAnsi="Times New Roman" w:cs="Times New Roman"/>
        </w:rPr>
        <w:t xml:space="preserve"> the fact that</w:t>
      </w:r>
      <w:r w:rsidR="00CF63FC">
        <w:rPr>
          <w:rFonts w:ascii="Times New Roman" w:hAnsi="Times New Roman" w:cs="Times New Roman"/>
        </w:rPr>
        <w:t xml:space="preserve"> foodsharing is not a loose initiative, but a</w:t>
      </w:r>
      <w:r w:rsidR="007F5836">
        <w:rPr>
          <w:rFonts w:ascii="Times New Roman" w:hAnsi="Times New Roman" w:cs="Times New Roman"/>
        </w:rPr>
        <w:t>n organized</w:t>
      </w:r>
      <w:r w:rsidR="00CF63FC">
        <w:rPr>
          <w:rFonts w:ascii="Times New Roman" w:hAnsi="Times New Roman" w:cs="Times New Roman"/>
        </w:rPr>
        <w:t xml:space="preserve"> consumer collective. </w:t>
      </w:r>
      <w:r w:rsidR="007F5836">
        <w:rPr>
          <w:rFonts w:ascii="Times New Roman" w:hAnsi="Times New Roman" w:cs="Times New Roman"/>
        </w:rPr>
        <w:t>This organization lends support to the acceptance and the enactment of the legal disclaimer.</w:t>
      </w:r>
    </w:p>
    <w:p w14:paraId="02257B79" w14:textId="660A6DFC" w:rsidR="00424DCE" w:rsidRPr="00946724" w:rsidRDefault="007E14A6" w:rsidP="005A3F2C">
      <w:pPr>
        <w:spacing w:line="480" w:lineRule="auto"/>
        <w:rPr>
          <w:rFonts w:ascii="Times New Roman" w:hAnsi="Times New Roman" w:cs="Times New Roman"/>
        </w:rPr>
      </w:pPr>
      <w:r w:rsidRPr="00946724">
        <w:rPr>
          <w:rFonts w:ascii="Times New Roman" w:hAnsi="Times New Roman" w:cs="Times New Roman"/>
        </w:rPr>
        <w:t>Public policy does not oppose this opting-out option as it allows regulator</w:t>
      </w:r>
      <w:r w:rsidR="009D2B61" w:rsidRPr="00946724">
        <w:rPr>
          <w:rFonts w:ascii="Times New Roman" w:hAnsi="Times New Roman" w:cs="Times New Roman"/>
        </w:rPr>
        <w:t>s</w:t>
      </w:r>
      <w:r w:rsidRPr="00946724">
        <w:rPr>
          <w:rFonts w:ascii="Times New Roman" w:hAnsi="Times New Roman" w:cs="Times New Roman"/>
        </w:rPr>
        <w:t xml:space="preserve"> to offer consumer protection to those who want it, while </w:t>
      </w:r>
      <w:r w:rsidR="002107FC" w:rsidRPr="00946724">
        <w:rPr>
          <w:rFonts w:ascii="Times New Roman" w:hAnsi="Times New Roman" w:cs="Times New Roman"/>
        </w:rPr>
        <w:t xml:space="preserve">also </w:t>
      </w:r>
      <w:r w:rsidRPr="00946724">
        <w:rPr>
          <w:rFonts w:ascii="Times New Roman" w:hAnsi="Times New Roman" w:cs="Times New Roman"/>
        </w:rPr>
        <w:t xml:space="preserve">allowing for the </w:t>
      </w:r>
      <w:r w:rsidR="009D2B61" w:rsidRPr="00946724">
        <w:rPr>
          <w:rFonts w:ascii="Times New Roman" w:hAnsi="Times New Roman" w:cs="Times New Roman"/>
        </w:rPr>
        <w:t>reduction of safe food waste</w:t>
      </w:r>
      <w:r w:rsidRPr="00946724">
        <w:rPr>
          <w:rFonts w:ascii="Times New Roman" w:hAnsi="Times New Roman" w:cs="Times New Roman"/>
        </w:rPr>
        <w:t xml:space="preserve">. </w:t>
      </w:r>
      <w:r w:rsidR="002107FC" w:rsidRPr="00946724">
        <w:rPr>
          <w:rFonts w:ascii="Times New Roman" w:hAnsi="Times New Roman" w:cs="Times New Roman"/>
        </w:rPr>
        <w:t>The use of this disclaimer</w:t>
      </w:r>
      <w:r w:rsidRPr="00946724">
        <w:rPr>
          <w:rFonts w:ascii="Times New Roman" w:hAnsi="Times New Roman" w:cs="Times New Roman"/>
        </w:rPr>
        <w:t xml:space="preserve"> represe</w:t>
      </w:r>
      <w:r w:rsidR="009D2B61" w:rsidRPr="00946724">
        <w:rPr>
          <w:rFonts w:ascii="Times New Roman" w:hAnsi="Times New Roman" w:cs="Times New Roman"/>
        </w:rPr>
        <w:t>nts a way</w:t>
      </w:r>
      <w:r w:rsidRPr="00946724">
        <w:rPr>
          <w:rFonts w:ascii="Times New Roman" w:hAnsi="Times New Roman" w:cs="Times New Roman"/>
        </w:rPr>
        <w:t xml:space="preserve"> to mitigate the unintended consequences caused by the best-before date. </w:t>
      </w:r>
    </w:p>
    <w:p w14:paraId="694D9F46" w14:textId="52CAC088" w:rsidR="0018384A" w:rsidRPr="00946724" w:rsidRDefault="00AB162D" w:rsidP="005A3F2C">
      <w:pPr>
        <w:spacing w:line="480" w:lineRule="auto"/>
        <w:rPr>
          <w:rFonts w:ascii="Times New Roman" w:hAnsi="Times New Roman" w:cs="Times New Roman"/>
        </w:rPr>
        <w:sectPr w:rsidR="0018384A" w:rsidRPr="00946724" w:rsidSect="00C16747">
          <w:pgSz w:w="11900" w:h="16840"/>
          <w:pgMar w:top="1440" w:right="1440" w:bottom="1440" w:left="1440" w:header="708" w:footer="708" w:gutter="0"/>
          <w:cols w:space="708"/>
          <w:docGrid w:linePitch="360"/>
        </w:sectPr>
      </w:pPr>
      <w:r w:rsidRPr="00946724">
        <w:rPr>
          <w:rFonts w:ascii="Times New Roman" w:hAnsi="Times New Roman" w:cs="Times New Roman"/>
        </w:rPr>
        <w:tab/>
      </w:r>
      <w:r w:rsidR="00255EF1" w:rsidRPr="00946724">
        <w:rPr>
          <w:rFonts w:ascii="Times New Roman" w:hAnsi="Times New Roman" w:cs="Times New Roman"/>
        </w:rPr>
        <w:t xml:space="preserve">As I </w:t>
      </w:r>
      <w:r w:rsidR="009D2B61" w:rsidRPr="00946724">
        <w:rPr>
          <w:rFonts w:ascii="Times New Roman" w:hAnsi="Times New Roman" w:cs="Times New Roman"/>
        </w:rPr>
        <w:t>have shown</w:t>
      </w:r>
      <w:r w:rsidR="002107FC" w:rsidRPr="00946724">
        <w:rPr>
          <w:rFonts w:ascii="Times New Roman" w:hAnsi="Times New Roman" w:cs="Times New Roman"/>
        </w:rPr>
        <w:t>,</w:t>
      </w:r>
      <w:r w:rsidR="009D2B61" w:rsidRPr="00946724">
        <w:rPr>
          <w:rFonts w:ascii="Times New Roman" w:hAnsi="Times New Roman" w:cs="Times New Roman"/>
        </w:rPr>
        <w:t xml:space="preserve"> t</w:t>
      </w:r>
      <w:r w:rsidR="007739D9" w:rsidRPr="00946724">
        <w:rPr>
          <w:rFonts w:ascii="Times New Roman" w:hAnsi="Times New Roman" w:cs="Times New Roman"/>
        </w:rPr>
        <w:t>he dialec</w:t>
      </w:r>
      <w:r w:rsidR="00EC072F" w:rsidRPr="00946724">
        <w:rPr>
          <w:rFonts w:ascii="Times New Roman" w:hAnsi="Times New Roman" w:cs="Times New Roman"/>
        </w:rPr>
        <w:t>tical adaptation process refers to an approximation of</w:t>
      </w:r>
      <w:r w:rsidR="007739D9" w:rsidRPr="00946724">
        <w:rPr>
          <w:rFonts w:ascii="Times New Roman" w:hAnsi="Times New Roman" w:cs="Times New Roman"/>
        </w:rPr>
        <w:t xml:space="preserve"> the focal practice and</w:t>
      </w:r>
      <w:r w:rsidR="00EC072F" w:rsidRPr="00946724">
        <w:rPr>
          <w:rFonts w:ascii="Times New Roman" w:hAnsi="Times New Roman" w:cs="Times New Roman"/>
        </w:rPr>
        <w:t xml:space="preserve"> the</w:t>
      </w:r>
      <w:r w:rsidR="007739D9" w:rsidRPr="00946724">
        <w:rPr>
          <w:rFonts w:ascii="Times New Roman" w:hAnsi="Times New Roman" w:cs="Times New Roman"/>
        </w:rPr>
        <w:t xml:space="preserve"> reg</w:t>
      </w:r>
      <w:r w:rsidR="00EC072F" w:rsidRPr="00946724">
        <w:rPr>
          <w:rFonts w:ascii="Times New Roman" w:hAnsi="Times New Roman" w:cs="Times New Roman"/>
        </w:rPr>
        <w:t>ulatory marketplace antecedents. The outcome is the regulatory legitimation of foodsharing</w:t>
      </w:r>
      <w:r w:rsidR="007739D9" w:rsidRPr="00946724">
        <w:rPr>
          <w:rFonts w:ascii="Times New Roman" w:hAnsi="Times New Roman" w:cs="Times New Roman"/>
        </w:rPr>
        <w:t xml:space="preserve">. </w:t>
      </w:r>
      <w:r w:rsidRPr="00946724">
        <w:rPr>
          <w:rFonts w:ascii="Times New Roman" w:hAnsi="Times New Roman" w:cs="Times New Roman"/>
        </w:rPr>
        <w:t xml:space="preserve">The regulatory marketplace antecedent was not altered through a direct regulatory intervention but through </w:t>
      </w:r>
      <w:r w:rsidR="00034E37" w:rsidRPr="00946724">
        <w:rPr>
          <w:rFonts w:ascii="Times New Roman" w:hAnsi="Times New Roman" w:cs="Times New Roman"/>
        </w:rPr>
        <w:t>collaboration</w:t>
      </w:r>
      <w:r w:rsidRPr="00946724">
        <w:rPr>
          <w:rFonts w:ascii="Times New Roman" w:hAnsi="Times New Roman" w:cs="Times New Roman"/>
        </w:rPr>
        <w:t xml:space="preserve"> between retailers and consumers based on a disclaimer of warranty.</w:t>
      </w:r>
    </w:p>
    <w:p w14:paraId="7B8EDCC9" w14:textId="343ED3BC" w:rsidR="0020564C" w:rsidRPr="00946724" w:rsidRDefault="003A5E31" w:rsidP="005A3F2C">
      <w:pPr>
        <w:spacing w:line="480" w:lineRule="auto"/>
        <w:rPr>
          <w:rFonts w:ascii="Times New Roman" w:hAnsi="Times New Roman" w:cs="Times New Roman"/>
        </w:rPr>
      </w:pPr>
      <w:r w:rsidRPr="00946724">
        <w:rPr>
          <w:rFonts w:ascii="Times New Roman" w:hAnsi="Times New Roman" w:cs="Times New Roman"/>
          <w:b/>
        </w:rPr>
        <w:t>Reframing</w:t>
      </w:r>
      <w:r w:rsidR="00FE517B" w:rsidRPr="00946724">
        <w:rPr>
          <w:rFonts w:ascii="Times New Roman" w:hAnsi="Times New Roman" w:cs="Times New Roman"/>
          <w:b/>
        </w:rPr>
        <w:t xml:space="preserve"> for normative legitimacy</w:t>
      </w:r>
      <w:r w:rsidRPr="00946724">
        <w:rPr>
          <w:rFonts w:ascii="Times New Roman" w:hAnsi="Times New Roman" w:cs="Times New Roman"/>
          <w:b/>
        </w:rPr>
        <w:t xml:space="preserve"> </w:t>
      </w:r>
    </w:p>
    <w:p w14:paraId="2392D262" w14:textId="5F70A408" w:rsidR="00705AB0" w:rsidRPr="00946724" w:rsidRDefault="005602FE" w:rsidP="005A3F2C">
      <w:pPr>
        <w:spacing w:line="480" w:lineRule="auto"/>
        <w:rPr>
          <w:rFonts w:ascii="Times" w:eastAsia="Times New Roman" w:hAnsi="Times" w:cs="Times New Roman"/>
          <w:sz w:val="20"/>
          <w:szCs w:val="20"/>
        </w:rPr>
      </w:pPr>
      <w:r w:rsidRPr="00946724">
        <w:rPr>
          <w:rFonts w:ascii="Times New Roman" w:hAnsi="Times New Roman" w:cs="Times New Roman"/>
        </w:rPr>
        <w:t>Market antecedents are not only reflected through regulatory frameworks but also through certain normative structures</w:t>
      </w:r>
      <w:r w:rsidR="00D7620E" w:rsidRPr="00946724">
        <w:rPr>
          <w:rFonts w:ascii="Times New Roman" w:hAnsi="Times New Roman" w:cs="Times New Roman"/>
        </w:rPr>
        <w:t xml:space="preserve"> in the form of stigma</w:t>
      </w:r>
      <w:r w:rsidR="002107FC" w:rsidRPr="00946724">
        <w:rPr>
          <w:rFonts w:ascii="Times New Roman" w:hAnsi="Times New Roman" w:cs="Times New Roman"/>
        </w:rPr>
        <w:t>s</w:t>
      </w:r>
      <w:r w:rsidR="00D7620E" w:rsidRPr="00946724">
        <w:rPr>
          <w:rFonts w:ascii="Times New Roman" w:hAnsi="Times New Roman" w:cs="Times New Roman"/>
        </w:rPr>
        <w:t xml:space="preserve"> and contagion</w:t>
      </w:r>
      <w:r w:rsidRPr="00946724">
        <w:rPr>
          <w:rFonts w:ascii="Times New Roman" w:hAnsi="Times New Roman" w:cs="Times New Roman"/>
        </w:rPr>
        <w:t xml:space="preserve">. </w:t>
      </w:r>
      <w:r w:rsidR="00705AB0" w:rsidRPr="00946724">
        <w:rPr>
          <w:rFonts w:ascii="Times New Roman" w:hAnsi="Times New Roman" w:cs="Times New Roman"/>
        </w:rPr>
        <w:t>Germany is a highly industrialized country based on capitalist thinking supported by an extensive welfare system. The capitalist system implies a certain merit or quid-pro-quo logic</w:t>
      </w:r>
      <w:r w:rsidR="002107FC" w:rsidRPr="00946724">
        <w:rPr>
          <w:rFonts w:ascii="Times New Roman" w:hAnsi="Times New Roman" w:cs="Times New Roman"/>
        </w:rPr>
        <w:t>—</w:t>
      </w:r>
      <w:r w:rsidR="00705AB0" w:rsidRPr="00946724">
        <w:rPr>
          <w:rFonts w:ascii="Times New Roman" w:hAnsi="Times New Roman" w:cs="Times New Roman"/>
        </w:rPr>
        <w:t>“you pay for what you get</w:t>
      </w:r>
      <w:r w:rsidR="002107FC" w:rsidRPr="00946724">
        <w:rPr>
          <w:rFonts w:ascii="Times New Roman" w:hAnsi="Times New Roman" w:cs="Times New Roman"/>
        </w:rPr>
        <w:t>;</w:t>
      </w:r>
      <w:r w:rsidR="00705AB0" w:rsidRPr="00946724">
        <w:rPr>
          <w:rFonts w:ascii="Times New Roman" w:hAnsi="Times New Roman" w:cs="Times New Roman"/>
        </w:rPr>
        <w:t xml:space="preserve">” the welfare system </w:t>
      </w:r>
      <w:r w:rsidR="002107FC" w:rsidRPr="00946724">
        <w:rPr>
          <w:rFonts w:ascii="Times New Roman" w:hAnsi="Times New Roman" w:cs="Times New Roman"/>
        </w:rPr>
        <w:t>believes</w:t>
      </w:r>
      <w:r w:rsidR="00705AB0" w:rsidRPr="00946724">
        <w:rPr>
          <w:rFonts w:ascii="Times New Roman" w:hAnsi="Times New Roman" w:cs="Times New Roman"/>
        </w:rPr>
        <w:t xml:space="preserve"> that individuals should be sustained, but only in the case of need. This means not paying for a service or an item is only accepted in the case of sheer necessity. Activities or practices outside this normative framework encounter social effects such as stig</w:t>
      </w:r>
      <w:r w:rsidR="00790750" w:rsidRPr="00946724">
        <w:rPr>
          <w:rFonts w:ascii="Times New Roman" w:hAnsi="Times New Roman" w:cs="Times New Roman"/>
        </w:rPr>
        <w:t>ma</w:t>
      </w:r>
      <w:r w:rsidR="002107FC" w:rsidRPr="00946724">
        <w:rPr>
          <w:rFonts w:ascii="Times New Roman" w:hAnsi="Times New Roman" w:cs="Times New Roman"/>
        </w:rPr>
        <w:t>s</w:t>
      </w:r>
      <w:r w:rsidR="00C561E8" w:rsidRPr="00946724">
        <w:rPr>
          <w:rFonts w:ascii="Times New Roman" w:hAnsi="Times New Roman" w:cs="Times New Roman"/>
        </w:rPr>
        <w:t xml:space="preserve"> </w:t>
      </w:r>
      <w:r w:rsidR="00C561E8" w:rsidRPr="00946724">
        <w:rPr>
          <w:rFonts w:ascii="Times New Roman" w:hAnsi="Times New Roman" w:cs="Times New Roman"/>
        </w:rPr>
        <w:fldChar w:fldCharType="begin" w:fldLock="1"/>
      </w:r>
      <w:r w:rsidR="00F93219" w:rsidRPr="00946724">
        <w:rPr>
          <w:rFonts w:ascii="Times New Roman" w:hAnsi="Times New Roman" w:cs="Times New Roman"/>
        </w:rPr>
        <w:instrText>ADDIN CSL_CITATION { "citationItems" : [ { "id" : "ITEM-1", "itemData" : { "author" : [ { "dropping-particle" : "van", "family" : "Gennep", "given" : "Arnold", "non-dropping-particle" : "", "parse-names" : false, "suffix" : "" } ], "container-title" : "Biblioth\u00e8que de l'Ecole des hautes \u00e9tudes", "id" : "ITEM-1", "issued" : { "date-parts" : [ [ "1904" ] ] }, "publisher" : "Leroux", "publisher-place" : "Paris", "title" : "Tabou et tot\u00e9misme \u00e0 Madagascar: \u00c9tude descriptive et th\u00e9orique", "type" : "book" }, "uris" : [ "http://www.mendeley.com/documents/?uuid=490aa061-f1c1-4f55-b9cd-2fa31ad7c295" ] }, { "id" : "ITEM-2", "itemData" : { "author" : [ { "dropping-particle" : "", "family" : "Sandikci", "given" : "\u00d6zlem", "non-dropping-particle" : "", "parse-names" : false, "suffix" : "" }, { "dropping-particle" : "", "family" : "Ger", "given" : "G\u00fcliz", "non-dropping-particle" : "", "parse-names" : false, "suffix" : "" } ], "container-title" : "Journal of Consumer Research", "id" : "ITEM-2", "issue" : "1", "issued" : { "date-parts" : [ [ "2010" ] ] }, "page" : "15-36", "title" : "Veiling in style: How does a stigmatized practice become fashionable?", "type" : "article-journal", "volume" : "37" }, "uris" : [ "http://www.mendeley.com/documents/?uuid=8b0768f0-adff-43d3-89f7-3ad40f46d80d" ] } ], "mendeley" : { "formattedCitation" : "(Gennep 1904; Sandikci and Ger 2010)", "plainTextFormattedCitation" : "(Gennep 1904; Sandikci and Ger 2010)", "previouslyFormattedCitation" : "(Gennep 1904; Sandikci and Ger 2010)" }, "properties" : { "noteIndex" : 0 }, "schema" : "https://github.com/citation-style-language/schema/raw/master/csl-citation.json" }</w:instrText>
      </w:r>
      <w:r w:rsidR="00C561E8" w:rsidRPr="00946724">
        <w:rPr>
          <w:rFonts w:ascii="Times New Roman" w:hAnsi="Times New Roman" w:cs="Times New Roman"/>
        </w:rPr>
        <w:fldChar w:fldCharType="separate"/>
      </w:r>
      <w:r w:rsidR="00C561E8" w:rsidRPr="00946724">
        <w:rPr>
          <w:rFonts w:ascii="Times New Roman" w:hAnsi="Times New Roman" w:cs="Times New Roman"/>
          <w:noProof/>
        </w:rPr>
        <w:t>(Gennep 1904; Sandikci and Ger 2010)</w:t>
      </w:r>
      <w:r w:rsidR="00C561E8" w:rsidRPr="00946724">
        <w:rPr>
          <w:rFonts w:ascii="Times New Roman" w:hAnsi="Times New Roman" w:cs="Times New Roman"/>
        </w:rPr>
        <w:fldChar w:fldCharType="end"/>
      </w:r>
      <w:r w:rsidR="00705AB0" w:rsidRPr="00946724">
        <w:rPr>
          <w:rFonts w:ascii="Times New Roman" w:hAnsi="Times New Roman" w:cs="Times New Roman"/>
        </w:rPr>
        <w:t>.</w:t>
      </w:r>
      <w:r w:rsidR="00A952BB" w:rsidRPr="00946724">
        <w:rPr>
          <w:rFonts w:ascii="Times New Roman" w:hAnsi="Times New Roman" w:cs="Times New Roman"/>
        </w:rPr>
        <w:t xml:space="preserve"> </w:t>
      </w:r>
      <w:r w:rsidR="002107FC" w:rsidRPr="00946724">
        <w:rPr>
          <w:rFonts w:ascii="Times New Roman" w:hAnsi="Times New Roman" w:cs="Times New Roman"/>
        </w:rPr>
        <w:t>A s</w:t>
      </w:r>
      <w:r w:rsidR="003A5E31" w:rsidRPr="00946724">
        <w:rPr>
          <w:rFonts w:ascii="Times New Roman" w:hAnsi="Times New Roman" w:cs="Times New Roman"/>
        </w:rPr>
        <w:t>tigma refers to a disapproval of a certain behavior that differs from cultural norms</w:t>
      </w:r>
      <w:r w:rsidR="00FE517B" w:rsidRPr="00946724">
        <w:rPr>
          <w:rFonts w:ascii="Times New Roman" w:hAnsi="Times New Roman" w:cs="Times New Roman"/>
        </w:rPr>
        <w:t xml:space="preserve"> </w:t>
      </w:r>
      <w:r w:rsidR="00FE517B" w:rsidRPr="00946724">
        <w:rPr>
          <w:rFonts w:ascii="Times New Roman" w:hAnsi="Times New Roman" w:cs="Times New Roman"/>
        </w:rPr>
        <w:fldChar w:fldCharType="begin" w:fldLock="1"/>
      </w:r>
      <w:r w:rsidR="00C3027A" w:rsidRPr="00946724">
        <w:rPr>
          <w:rFonts w:ascii="Times New Roman" w:hAnsi="Times New Roman" w:cs="Times New Roman"/>
        </w:rPr>
        <w:instrText>ADDIN CSL_CITATION { "citationItems" : [ { "id" : "ITEM-1", "itemData" : { "author" : [ { "dropping-particle" : "", "family" : "Goffman", "given" : "Erving", "non-dropping-particle" : "", "parse-names" : false, "suffix" : "" } ], "id" : "ITEM-1", "issued" : { "date-parts" : [ [ "1963" ] ] }, "publisher" : "Simon and Schuster", "publisher-place" : "New York", "title" : "Stigma: Notes on the management of spoiled identity", "type" : "book" }, "uris" : [ "http://www.mendeley.com/documents/?uuid=302adaab-70b9-497e-b044-89fcead98640" ] } ], "mendeley" : { "formattedCitation" : "(Goffman 1963)", "plainTextFormattedCitation" : "(Goffman 1963)", "previouslyFormattedCitation" : "(Goffman 1963)" }, "properties" : { "noteIndex" : 0 }, "schema" : "https://github.com/citation-style-language/schema/raw/master/csl-citation.json" }</w:instrText>
      </w:r>
      <w:r w:rsidR="00FE517B" w:rsidRPr="00946724">
        <w:rPr>
          <w:rFonts w:ascii="Times New Roman" w:hAnsi="Times New Roman" w:cs="Times New Roman"/>
        </w:rPr>
        <w:fldChar w:fldCharType="separate"/>
      </w:r>
      <w:r w:rsidR="00FE517B" w:rsidRPr="00946724">
        <w:rPr>
          <w:rFonts w:ascii="Times New Roman" w:hAnsi="Times New Roman" w:cs="Times New Roman"/>
          <w:noProof/>
        </w:rPr>
        <w:t>(Goffman 1963)</w:t>
      </w:r>
      <w:r w:rsidR="00FE517B" w:rsidRPr="00946724">
        <w:rPr>
          <w:rFonts w:ascii="Times New Roman" w:hAnsi="Times New Roman" w:cs="Times New Roman"/>
        </w:rPr>
        <w:fldChar w:fldCharType="end"/>
      </w:r>
      <w:r w:rsidR="000F1D6F" w:rsidRPr="00946724">
        <w:rPr>
          <w:rFonts w:ascii="Times" w:eastAsia="Times New Roman" w:hAnsi="Times" w:cs="Times New Roman"/>
          <w:sz w:val="20"/>
          <w:szCs w:val="20"/>
        </w:rPr>
        <w:t>.</w:t>
      </w:r>
      <w:r w:rsidR="00C63B67" w:rsidRPr="00946724">
        <w:rPr>
          <w:rFonts w:ascii="Times" w:eastAsia="Times New Roman" w:hAnsi="Times" w:cs="Times New Roman"/>
          <w:sz w:val="20"/>
          <w:szCs w:val="20"/>
        </w:rPr>
        <w:t xml:space="preserve"> </w:t>
      </w:r>
      <w:r w:rsidR="002107FC" w:rsidRPr="00946724">
        <w:rPr>
          <w:rFonts w:ascii="Times" w:eastAsia="Times New Roman" w:hAnsi="Times" w:cs="Times New Roman"/>
        </w:rPr>
        <w:t xml:space="preserve">In Germany, </w:t>
      </w:r>
      <w:r w:rsidR="002107FC" w:rsidRPr="00946724">
        <w:rPr>
          <w:rFonts w:ascii="Times New Roman" w:hAnsi="Times New Roman" w:cs="Times New Roman"/>
        </w:rPr>
        <w:t>t</w:t>
      </w:r>
      <w:r w:rsidR="00705AB0" w:rsidRPr="00946724">
        <w:rPr>
          <w:rFonts w:ascii="Times New Roman" w:hAnsi="Times New Roman" w:cs="Times New Roman"/>
        </w:rPr>
        <w:t>he idea of dumpster diving by affluent people is virtually unthinkable</w:t>
      </w:r>
      <w:r w:rsidR="002107FC" w:rsidRPr="00946724">
        <w:rPr>
          <w:rFonts w:ascii="Times New Roman" w:hAnsi="Times New Roman" w:cs="Times New Roman"/>
        </w:rPr>
        <w:t>,</w:t>
      </w:r>
      <w:r w:rsidR="00705AB0" w:rsidRPr="00946724">
        <w:rPr>
          <w:rFonts w:ascii="Times New Roman" w:hAnsi="Times New Roman" w:cs="Times New Roman"/>
        </w:rPr>
        <w:t xml:space="preserve"> </w:t>
      </w:r>
      <w:r w:rsidR="002107FC" w:rsidRPr="00946724">
        <w:rPr>
          <w:rFonts w:ascii="Times New Roman" w:hAnsi="Times New Roman" w:cs="Times New Roman"/>
        </w:rPr>
        <w:t xml:space="preserve">since </w:t>
      </w:r>
      <w:r w:rsidR="00705AB0" w:rsidRPr="00946724">
        <w:rPr>
          <w:rFonts w:ascii="Times New Roman" w:hAnsi="Times New Roman" w:cs="Times New Roman"/>
        </w:rPr>
        <w:t xml:space="preserve">individuals that have the financial means </w:t>
      </w:r>
      <w:r w:rsidR="002107FC" w:rsidRPr="00946724">
        <w:rPr>
          <w:rFonts w:ascii="Times New Roman" w:hAnsi="Times New Roman" w:cs="Times New Roman"/>
        </w:rPr>
        <w:t xml:space="preserve">are seen as </w:t>
      </w:r>
      <w:r w:rsidR="00A952BB" w:rsidRPr="00946724">
        <w:rPr>
          <w:rFonts w:ascii="Times New Roman" w:hAnsi="Times New Roman" w:cs="Times New Roman"/>
        </w:rPr>
        <w:t>tak</w:t>
      </w:r>
      <w:r w:rsidR="002107FC" w:rsidRPr="00946724">
        <w:rPr>
          <w:rFonts w:ascii="Times New Roman" w:hAnsi="Times New Roman" w:cs="Times New Roman"/>
        </w:rPr>
        <w:t>ing</w:t>
      </w:r>
      <w:r w:rsidR="00A952BB" w:rsidRPr="00946724">
        <w:rPr>
          <w:rFonts w:ascii="Times New Roman" w:hAnsi="Times New Roman" w:cs="Times New Roman"/>
        </w:rPr>
        <w:t xml:space="preserve"> something for free</w:t>
      </w:r>
      <w:r w:rsidR="00705AB0" w:rsidRPr="00946724">
        <w:rPr>
          <w:rFonts w:ascii="Times New Roman" w:hAnsi="Times New Roman" w:cs="Times New Roman"/>
        </w:rPr>
        <w:t xml:space="preserve">. It thus represents a form of </w:t>
      </w:r>
      <w:r w:rsidR="00E14AAF" w:rsidRPr="00946724">
        <w:rPr>
          <w:rFonts w:ascii="Times New Roman" w:hAnsi="Times New Roman" w:cs="Times New Roman"/>
        </w:rPr>
        <w:t xml:space="preserve">freeriding </w:t>
      </w:r>
      <w:r w:rsidR="00E14AAF" w:rsidRPr="00946724">
        <w:rPr>
          <w:rFonts w:ascii="Times New Roman" w:hAnsi="Times New Roman" w:cs="Times New Roman"/>
        </w:rPr>
        <w:fldChar w:fldCharType="begin" w:fldLock="1"/>
      </w:r>
      <w:r w:rsidR="003D2BC3" w:rsidRPr="00946724">
        <w:rPr>
          <w:rFonts w:ascii="Times New Roman" w:hAnsi="Times New Roman" w:cs="Times New Roman"/>
        </w:rPr>
        <w:instrText>ADDIN CSL_CITATION { "citationItems" : [ { "id" : "ITEM-1", "itemData" : { "author" : [ { "dropping-particle" : "", "family" : "Andrade", "given" : "Nazereno", "non-dropping-particle" : "", "parse-names" : false, "suffix" : "" }, { "dropping-particle" : "", "family" : "Brasileiro", "given" : "Fransciso", "non-dropping-particle" : "", "parse-names" : false, "suffix" : "" }, { "dropping-particle" : "", "family" : "Cirne", "given" : "Walfredo", "non-dropping-particle" : "", "parse-names" : false, "suffix" : "" }, { "dropping-particle" : "", "family" : "Mowbray", "given" : "Miranda", "non-dropping-particle" : "", "parse-names" : false, "suffix" : "" } ], "container-title" : "High Performance in Distributed Computing", "id" : "ITEM-1", "issued" : { "date-parts" : [ [ "2004" ] ] }, "page" : "129-137", "title" : "Discouraging free riding in a peer-to-peer cpu-sharing grid", "type" : "paper-conference" }, "uris" : [ "http://www.mendeley.com/documents/?uuid=36b449a8-f761-48e3-aaf2-51ee37c787ec" ] } ], "mendeley" : { "formattedCitation" : "(Andrade et al. 2004)", "plainTextFormattedCitation" : "(Andrade et al. 2004)", "previouslyFormattedCitation" : "(Andrade et al. 2004)" }, "properties" : { "noteIndex" : 0 }, "schema" : "https://github.com/citation-style-language/schema/raw/master/csl-citation.json" }</w:instrText>
      </w:r>
      <w:r w:rsidR="00E14AAF" w:rsidRPr="00946724">
        <w:rPr>
          <w:rFonts w:ascii="Times New Roman" w:hAnsi="Times New Roman" w:cs="Times New Roman"/>
        </w:rPr>
        <w:fldChar w:fldCharType="separate"/>
      </w:r>
      <w:r w:rsidR="00E14AAF" w:rsidRPr="00946724">
        <w:rPr>
          <w:rFonts w:ascii="Times New Roman" w:hAnsi="Times New Roman" w:cs="Times New Roman"/>
          <w:noProof/>
        </w:rPr>
        <w:t>(Andrade et al. 2004)</w:t>
      </w:r>
      <w:r w:rsidR="00E14AAF" w:rsidRPr="00946724">
        <w:rPr>
          <w:rFonts w:ascii="Times New Roman" w:hAnsi="Times New Roman" w:cs="Times New Roman"/>
        </w:rPr>
        <w:fldChar w:fldCharType="end"/>
      </w:r>
      <w:r w:rsidR="00E14AAF" w:rsidRPr="00946724">
        <w:rPr>
          <w:rFonts w:ascii="Times New Roman" w:hAnsi="Times New Roman" w:cs="Times New Roman"/>
        </w:rPr>
        <w:t xml:space="preserve"> </w:t>
      </w:r>
      <w:r w:rsidR="00A952BB" w:rsidRPr="00946724">
        <w:rPr>
          <w:rFonts w:ascii="Times New Roman" w:hAnsi="Times New Roman" w:cs="Times New Roman"/>
        </w:rPr>
        <w:t xml:space="preserve">and is mainly </w:t>
      </w:r>
      <w:r w:rsidR="008D7DA6" w:rsidRPr="00946724">
        <w:rPr>
          <w:rFonts w:ascii="Times New Roman" w:hAnsi="Times New Roman" w:cs="Times New Roman"/>
        </w:rPr>
        <w:t xml:space="preserve">accepted in the case of homeless people that beg for food. </w:t>
      </w:r>
    </w:p>
    <w:p w14:paraId="72158F5C" w14:textId="3B381397" w:rsidR="00705AB0" w:rsidRPr="00946724" w:rsidRDefault="008D7DA6" w:rsidP="005A3F2C">
      <w:pPr>
        <w:spacing w:line="480" w:lineRule="auto"/>
        <w:rPr>
          <w:rFonts w:ascii="Times New Roman" w:hAnsi="Times New Roman" w:cs="Times New Roman"/>
        </w:rPr>
      </w:pPr>
      <w:r w:rsidRPr="00946724">
        <w:rPr>
          <w:rFonts w:ascii="Times New Roman" w:hAnsi="Times New Roman" w:cs="Times New Roman"/>
        </w:rPr>
        <w:t>Says on</w:t>
      </w:r>
      <w:r w:rsidR="00247B64" w:rsidRPr="00946724">
        <w:rPr>
          <w:rFonts w:ascii="Times New Roman" w:hAnsi="Times New Roman" w:cs="Times New Roman"/>
        </w:rPr>
        <w:t>e</w:t>
      </w:r>
      <w:r w:rsidR="00A7697B" w:rsidRPr="00946724">
        <w:rPr>
          <w:rFonts w:ascii="Times New Roman" w:hAnsi="Times New Roman" w:cs="Times New Roman"/>
        </w:rPr>
        <w:t xml:space="preserve"> informant</w:t>
      </w:r>
      <w:r w:rsidRPr="00946724">
        <w:rPr>
          <w:rFonts w:ascii="Times New Roman" w:hAnsi="Times New Roman" w:cs="Times New Roman"/>
        </w:rPr>
        <w:t xml:space="preserve">: </w:t>
      </w:r>
    </w:p>
    <w:p w14:paraId="6008DC57" w14:textId="77777777" w:rsidR="008D7DA6" w:rsidRPr="00946724" w:rsidRDefault="008D7DA6" w:rsidP="005A3F2C">
      <w:pPr>
        <w:spacing w:line="480" w:lineRule="auto"/>
        <w:rPr>
          <w:rFonts w:ascii="Times New Roman" w:hAnsi="Times New Roman" w:cs="Times New Roman"/>
        </w:rPr>
      </w:pPr>
    </w:p>
    <w:p w14:paraId="2A2A6CDC" w14:textId="390C7773" w:rsidR="005602FE" w:rsidRPr="00946724" w:rsidRDefault="008D7DA6" w:rsidP="005A3F2C">
      <w:pPr>
        <w:spacing w:line="480" w:lineRule="auto"/>
        <w:ind w:left="720"/>
        <w:rPr>
          <w:rFonts w:ascii="Times New Roman" w:hAnsi="Times New Roman" w:cs="Times New Roman"/>
        </w:rPr>
      </w:pPr>
      <w:r w:rsidRPr="00946724">
        <w:rPr>
          <w:rFonts w:ascii="Times New Roman" w:hAnsi="Times New Roman" w:cs="Times New Roman"/>
        </w:rPr>
        <w:t>“I felt like a bum. (…). I had this picture in my head that only bums do it. I think most of the people think only bums do it. Out of necessity because they are hungry.</w:t>
      </w:r>
      <w:r w:rsidR="002107FC" w:rsidRPr="00946724">
        <w:rPr>
          <w:rFonts w:ascii="Times New Roman" w:hAnsi="Times New Roman" w:cs="Times New Roman"/>
        </w:rPr>
        <w:t xml:space="preserve"> </w:t>
      </w:r>
      <w:r w:rsidRPr="00946724">
        <w:rPr>
          <w:rFonts w:ascii="Times New Roman" w:hAnsi="Times New Roman" w:cs="Times New Roman"/>
        </w:rPr>
        <w:t>...</w:t>
      </w:r>
      <w:r w:rsidR="005602FE" w:rsidRPr="00946724">
        <w:rPr>
          <w:rFonts w:ascii="Times New Roman" w:hAnsi="Times New Roman" w:cs="Times New Roman"/>
        </w:rPr>
        <w:t xml:space="preserve"> It was really an awful image for me.</w:t>
      </w:r>
      <w:r w:rsidR="002107FC" w:rsidRPr="00946724">
        <w:rPr>
          <w:rFonts w:ascii="Times New Roman" w:hAnsi="Times New Roman" w:cs="Times New Roman"/>
        </w:rPr>
        <w:t xml:space="preserve"> …</w:t>
      </w:r>
      <w:r w:rsidR="00D7620E" w:rsidRPr="00946724">
        <w:rPr>
          <w:rFonts w:ascii="Times New Roman" w:hAnsi="Times New Roman" w:cs="Times New Roman"/>
        </w:rPr>
        <w:t xml:space="preserve"> Initially I felt strange</w:t>
      </w:r>
      <w:r w:rsidR="007F35DC" w:rsidRPr="00946724">
        <w:rPr>
          <w:rFonts w:ascii="Times New Roman" w:hAnsi="Times New Roman" w:cs="Times New Roman"/>
        </w:rPr>
        <w:t xml:space="preserve">. I was thinking about getting a costume for dumpster diving. </w:t>
      </w:r>
      <w:r w:rsidR="002107FC" w:rsidRPr="00946724">
        <w:rPr>
          <w:rFonts w:ascii="Times New Roman" w:hAnsi="Times New Roman" w:cs="Times New Roman"/>
        </w:rPr>
        <w:t>…</w:t>
      </w:r>
      <w:r w:rsidR="007F35DC" w:rsidRPr="00946724">
        <w:rPr>
          <w:rFonts w:ascii="Times New Roman" w:hAnsi="Times New Roman" w:cs="Times New Roman"/>
        </w:rPr>
        <w:t xml:space="preserve"> Or masquerading like a cat.</w:t>
      </w:r>
      <w:r w:rsidR="005602FE" w:rsidRPr="00946724">
        <w:rPr>
          <w:rFonts w:ascii="Times New Roman" w:hAnsi="Times New Roman" w:cs="Times New Roman"/>
        </w:rPr>
        <w:t xml:space="preserve"> (</w:t>
      </w:r>
      <w:r w:rsidR="00A952BB" w:rsidRPr="00946724">
        <w:rPr>
          <w:rFonts w:ascii="Times New Roman" w:hAnsi="Times New Roman" w:cs="Times New Roman"/>
        </w:rPr>
        <w:t>Melissa</w:t>
      </w:r>
      <w:r w:rsidR="005602FE" w:rsidRPr="00946724">
        <w:rPr>
          <w:rFonts w:ascii="Times New Roman" w:hAnsi="Times New Roman" w:cs="Times New Roman"/>
        </w:rPr>
        <w:t>)</w:t>
      </w:r>
    </w:p>
    <w:p w14:paraId="47AC3159" w14:textId="77777777" w:rsidR="005602FE" w:rsidRPr="00946724" w:rsidRDefault="005602FE" w:rsidP="005A3F2C">
      <w:pPr>
        <w:spacing w:line="480" w:lineRule="auto"/>
        <w:ind w:left="720"/>
        <w:rPr>
          <w:rFonts w:ascii="Times New Roman" w:hAnsi="Times New Roman" w:cs="Times New Roman"/>
        </w:rPr>
      </w:pPr>
    </w:p>
    <w:p w14:paraId="7948ECFB" w14:textId="2E4F5124" w:rsidR="00112AEC" w:rsidRPr="00946724" w:rsidRDefault="008D7DA6" w:rsidP="005A3F2C">
      <w:pPr>
        <w:spacing w:line="480" w:lineRule="auto"/>
        <w:rPr>
          <w:rFonts w:ascii="Times New Roman" w:hAnsi="Times New Roman" w:cs="Times New Roman"/>
        </w:rPr>
      </w:pPr>
      <w:r w:rsidRPr="00946724">
        <w:rPr>
          <w:rFonts w:ascii="Times New Roman" w:hAnsi="Times New Roman" w:cs="Times New Roman"/>
        </w:rPr>
        <w:t xml:space="preserve">Scavenging </w:t>
      </w:r>
      <w:r w:rsidR="002107FC" w:rsidRPr="00946724">
        <w:rPr>
          <w:rFonts w:ascii="Times New Roman" w:hAnsi="Times New Roman" w:cs="Times New Roman"/>
        </w:rPr>
        <w:t>for</w:t>
      </w:r>
      <w:r w:rsidRPr="00946724">
        <w:rPr>
          <w:rFonts w:ascii="Times New Roman" w:hAnsi="Times New Roman" w:cs="Times New Roman"/>
        </w:rPr>
        <w:t xml:space="preserve"> food transgresses normative boundaries </w:t>
      </w:r>
      <w:r w:rsidR="006B07C1" w:rsidRPr="00946724">
        <w:rPr>
          <w:rFonts w:ascii="Times New Roman" w:hAnsi="Times New Roman" w:cs="Times New Roman"/>
        </w:rPr>
        <w:t xml:space="preserve">and results in stigmatization. </w:t>
      </w:r>
      <w:r w:rsidR="00A7697B" w:rsidRPr="00946724">
        <w:rPr>
          <w:rFonts w:ascii="Times New Roman" w:hAnsi="Times New Roman" w:cs="Times New Roman"/>
        </w:rPr>
        <w:t>As the informant</w:t>
      </w:r>
      <w:r w:rsidRPr="00946724">
        <w:rPr>
          <w:rFonts w:ascii="Times New Roman" w:hAnsi="Times New Roman" w:cs="Times New Roman"/>
        </w:rPr>
        <w:t xml:space="preserve"> reports</w:t>
      </w:r>
      <w:r w:rsidR="00A61DFD" w:rsidRPr="00946724">
        <w:rPr>
          <w:rFonts w:ascii="Times New Roman" w:hAnsi="Times New Roman" w:cs="Times New Roman"/>
        </w:rPr>
        <w:t>,</w:t>
      </w:r>
      <w:r w:rsidRPr="00946724">
        <w:rPr>
          <w:rFonts w:ascii="Times New Roman" w:hAnsi="Times New Roman" w:cs="Times New Roman"/>
        </w:rPr>
        <w:t xml:space="preserve"> she feels like and is perceived as a</w:t>
      </w:r>
      <w:r w:rsidR="00F51A90" w:rsidRPr="00946724">
        <w:rPr>
          <w:rFonts w:ascii="Times New Roman" w:hAnsi="Times New Roman" w:cs="Times New Roman"/>
        </w:rPr>
        <w:t xml:space="preserve"> </w:t>
      </w:r>
      <w:r w:rsidRPr="00946724">
        <w:rPr>
          <w:rFonts w:ascii="Times New Roman" w:hAnsi="Times New Roman" w:cs="Times New Roman"/>
        </w:rPr>
        <w:t>homeless individual without any financial means to participa</w:t>
      </w:r>
      <w:r w:rsidR="00112AEC" w:rsidRPr="00946724">
        <w:rPr>
          <w:rFonts w:ascii="Times New Roman" w:hAnsi="Times New Roman" w:cs="Times New Roman"/>
        </w:rPr>
        <w:t xml:space="preserve">te at the official marketplace. </w:t>
      </w:r>
      <w:r w:rsidR="007F35DC" w:rsidRPr="00946724">
        <w:rPr>
          <w:rFonts w:ascii="Times New Roman" w:hAnsi="Times New Roman" w:cs="Times New Roman"/>
        </w:rPr>
        <w:t>She tries to deal with this stigmatization by masquerading.</w:t>
      </w:r>
    </w:p>
    <w:p w14:paraId="39A92722" w14:textId="641CFB0C" w:rsidR="00790750" w:rsidRPr="00946724" w:rsidRDefault="00007A17" w:rsidP="005A3F2C">
      <w:pPr>
        <w:spacing w:line="480" w:lineRule="auto"/>
        <w:rPr>
          <w:rFonts w:ascii="Times New Roman" w:hAnsi="Times New Roman" w:cs="Times New Roman"/>
        </w:rPr>
      </w:pPr>
      <w:r w:rsidRPr="00946724">
        <w:rPr>
          <w:rFonts w:ascii="Times New Roman" w:hAnsi="Times New Roman" w:cs="Times New Roman"/>
        </w:rPr>
        <w:t>A similar link to identity is illus</w:t>
      </w:r>
      <w:r w:rsidR="006B07C1" w:rsidRPr="00946724">
        <w:rPr>
          <w:rFonts w:ascii="Times New Roman" w:hAnsi="Times New Roman" w:cs="Times New Roman"/>
        </w:rPr>
        <w:t xml:space="preserve">trated by the concept of </w:t>
      </w:r>
      <w:r w:rsidRPr="00946724">
        <w:rPr>
          <w:rFonts w:ascii="Times New Roman" w:hAnsi="Times New Roman" w:cs="Times New Roman"/>
        </w:rPr>
        <w:t xml:space="preserve">contagion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"Frazer", "given" : "James G.", "non-dropping-particle" : "", "parse-names" : false, "suffix" : "" } ], "id" : "ITEM-1", "issued" : { "date-parts" : [ [ "1984" ] ] }, "publisher" : "NuVisionPublications", "publisher-place" : "Sioux Falls", "title" : "The golden bough", "type" : "book" }, "uris" : [ "http://www.mendeley.com/documents/?uuid=86086f38-3a03-4e46-b6ee-130e17050d63" ] }, { "id" : "ITEM-2", "itemData" : { "ISBN" : "1134438249", "author" : [ { "dropping-particle" : "", "family" : "Douglas", "given" : "Mary", "non-dropping-particle" : "", "parse-names" : false, "suffix" : "" } ], "id" : "ITEM-2", "issued" : { "date-parts" : [ [ "2013" ] ] }, "publisher" : "Routledge", "publisher-place" : "London", "title" : "Purity and danger: An analysis of concepts of pollution and taboo", "type" : "book" }, "uris" : [ "http://www.mendeley.com/documents/?uuid=64a857ff-1f08-44c9-8d96-6bc32de6f3e0" ] } ], "mendeley" : { "formattedCitation" : "(Douglas 2013; Frazer 1984)", "manualFormatting" : "(Douglas 1966; Frazer et al. 1984)", "plainTextFormattedCitation" : "(Douglas 2013; Frazer 1984)", "previouslyFormattedCitation" : "(Douglas 2013; Frazer 1984)"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(Douglas 1966; Frazer et al. 1984)</w:t>
      </w:r>
      <w:r w:rsidRPr="00946724">
        <w:rPr>
          <w:rFonts w:ascii="Times New Roman" w:hAnsi="Times New Roman" w:cs="Times New Roman"/>
        </w:rPr>
        <w:fldChar w:fldCharType="end"/>
      </w:r>
      <w:r w:rsidRPr="00946724">
        <w:rPr>
          <w:rFonts w:ascii="Times New Roman" w:hAnsi="Times New Roman" w:cs="Times New Roman"/>
        </w:rPr>
        <w:t xml:space="preserve">. </w:t>
      </w:r>
      <w:r w:rsidR="00790750" w:rsidRPr="00946724">
        <w:rPr>
          <w:rFonts w:ascii="Times New Roman" w:hAnsi="Times New Roman" w:cs="Times New Roman"/>
        </w:rPr>
        <w:t>Contagion beliefs are based on the assumption that negative as well as positive characteristics (physical or mental) can be transferred from one item/person to another item/person.</w:t>
      </w:r>
      <w:r w:rsidR="00FE517B" w:rsidRPr="00946724">
        <w:rPr>
          <w:rFonts w:ascii="Times New Roman" w:hAnsi="Times New Roman" w:cs="Times New Roman"/>
        </w:rPr>
        <w:t xml:space="preserve"> Says Michaela:</w:t>
      </w:r>
    </w:p>
    <w:p w14:paraId="69B6002E" w14:textId="77777777" w:rsidR="00FF12DB" w:rsidRPr="00946724" w:rsidRDefault="00FF12DB" w:rsidP="005A3F2C">
      <w:pPr>
        <w:widowControl w:val="0"/>
        <w:autoSpaceDE w:val="0"/>
        <w:autoSpaceDN w:val="0"/>
        <w:adjustRightInd w:val="0"/>
        <w:spacing w:line="480" w:lineRule="auto"/>
        <w:rPr>
          <w:rFonts w:ascii="Times New Roman" w:hAnsi="Times New Roman" w:cs="Times New Roman"/>
        </w:rPr>
      </w:pPr>
    </w:p>
    <w:p w14:paraId="0631CD04" w14:textId="39AA9546" w:rsidR="00FF12DB" w:rsidRPr="00946724" w:rsidRDefault="00FF12DB" w:rsidP="005A3F2C">
      <w:pPr>
        <w:widowControl w:val="0"/>
        <w:autoSpaceDE w:val="0"/>
        <w:autoSpaceDN w:val="0"/>
        <w:adjustRightInd w:val="0"/>
        <w:spacing w:line="480" w:lineRule="auto"/>
        <w:ind w:left="720"/>
        <w:rPr>
          <w:rFonts w:ascii="Times New Roman" w:hAnsi="Times New Roman" w:cs="Times New Roman"/>
        </w:rPr>
      </w:pPr>
      <w:r w:rsidRPr="00946724">
        <w:rPr>
          <w:rFonts w:ascii="Times New Roman" w:hAnsi="Times New Roman" w:cs="Times New Roman"/>
        </w:rPr>
        <w:t xml:space="preserve">At the beginning it was difficult for me, the awareness, </w:t>
      </w:r>
      <w:r w:rsidR="00A61DFD" w:rsidRPr="00946724">
        <w:rPr>
          <w:rFonts w:ascii="Times New Roman" w:hAnsi="Times New Roman" w:cs="Times New Roman"/>
        </w:rPr>
        <w:t xml:space="preserve">that </w:t>
      </w:r>
      <w:r w:rsidRPr="00946724">
        <w:rPr>
          <w:rFonts w:ascii="Times New Roman" w:hAnsi="Times New Roman" w:cs="Times New Roman"/>
        </w:rPr>
        <w:t>someone has thrown these items away. It was depreciated, there was no value left and I take the stuff that has no value. Does this depreciate m</w:t>
      </w:r>
      <w:r w:rsidR="00A61DFD" w:rsidRPr="00946724">
        <w:rPr>
          <w:rFonts w:ascii="Times New Roman" w:hAnsi="Times New Roman" w:cs="Times New Roman"/>
        </w:rPr>
        <w:t>e</w:t>
      </w:r>
      <w:r w:rsidRPr="00946724">
        <w:rPr>
          <w:rFonts w:ascii="Times New Roman" w:hAnsi="Times New Roman" w:cs="Times New Roman"/>
        </w:rPr>
        <w:t>? I think it is a psychological reasoning as others tell you that you cannot use those items any longer. (Michaela)</w:t>
      </w:r>
    </w:p>
    <w:p w14:paraId="3F92BFEF" w14:textId="77777777" w:rsidR="00FF12DB" w:rsidRPr="00946724" w:rsidRDefault="00FF12DB" w:rsidP="005A3F2C">
      <w:pPr>
        <w:widowControl w:val="0"/>
        <w:autoSpaceDE w:val="0"/>
        <w:autoSpaceDN w:val="0"/>
        <w:adjustRightInd w:val="0"/>
        <w:spacing w:line="480" w:lineRule="auto"/>
        <w:ind w:left="720"/>
        <w:rPr>
          <w:rFonts w:ascii="Times New Roman" w:hAnsi="Times New Roman" w:cs="Times New Roman"/>
        </w:rPr>
      </w:pPr>
    </w:p>
    <w:p w14:paraId="6515CA56" w14:textId="46ED04AF" w:rsidR="00247514" w:rsidRPr="00946724" w:rsidRDefault="00BD5992" w:rsidP="005A3F2C">
      <w:pPr>
        <w:widowControl w:val="0"/>
        <w:autoSpaceDE w:val="0"/>
        <w:autoSpaceDN w:val="0"/>
        <w:adjustRightInd w:val="0"/>
        <w:spacing w:line="480" w:lineRule="auto"/>
        <w:ind w:firstLine="720"/>
        <w:rPr>
          <w:rFonts w:ascii="Times New Roman" w:hAnsi="Times New Roman" w:cs="Times New Roman"/>
        </w:rPr>
      </w:pPr>
      <w:r w:rsidRPr="00946724">
        <w:rPr>
          <w:rFonts w:ascii="Times New Roman" w:hAnsi="Times New Roman" w:cs="Times New Roman"/>
        </w:rPr>
        <w:t xml:space="preserve">The discarded food items seem to have </w:t>
      </w:r>
      <w:r w:rsidR="00AB25E4" w:rsidRPr="00946724">
        <w:rPr>
          <w:rFonts w:ascii="Times New Roman" w:hAnsi="Times New Roman" w:cs="Times New Roman"/>
        </w:rPr>
        <w:t xml:space="preserve">a </w:t>
      </w:r>
      <w:r w:rsidRPr="00946724">
        <w:rPr>
          <w:rFonts w:ascii="Times New Roman" w:hAnsi="Times New Roman" w:cs="Times New Roman"/>
        </w:rPr>
        <w:t>meaning o</w:t>
      </w:r>
      <w:r w:rsidR="00AB25E4" w:rsidRPr="00946724">
        <w:rPr>
          <w:rFonts w:ascii="Times New Roman" w:hAnsi="Times New Roman" w:cs="Times New Roman"/>
        </w:rPr>
        <w:t>f</w:t>
      </w:r>
      <w:r w:rsidRPr="00946724">
        <w:rPr>
          <w:rFonts w:ascii="Times New Roman" w:hAnsi="Times New Roman" w:cs="Times New Roman"/>
        </w:rPr>
        <w:t xml:space="preserve"> their own. They are not only food items but also carriers of a deeper meaning such as “</w:t>
      </w:r>
      <w:r w:rsidR="00AB25E4" w:rsidRPr="00946724">
        <w:rPr>
          <w:rFonts w:ascii="Times New Roman" w:hAnsi="Times New Roman" w:cs="Times New Roman"/>
        </w:rPr>
        <w:t xml:space="preserve">of </w:t>
      </w:r>
      <w:r w:rsidRPr="00946724">
        <w:rPr>
          <w:rFonts w:ascii="Times New Roman" w:hAnsi="Times New Roman" w:cs="Times New Roman"/>
        </w:rPr>
        <w:t>being rejected</w:t>
      </w:r>
      <w:r w:rsidR="00AB25E4" w:rsidRPr="00946724">
        <w:rPr>
          <w:rFonts w:ascii="Times New Roman" w:hAnsi="Times New Roman" w:cs="Times New Roman"/>
        </w:rPr>
        <w:t>.</w:t>
      </w:r>
      <w:r w:rsidRPr="00946724">
        <w:rPr>
          <w:rFonts w:ascii="Times New Roman" w:hAnsi="Times New Roman" w:cs="Times New Roman"/>
        </w:rPr>
        <w:t>” Due to contagion e</w:t>
      </w:r>
      <w:r w:rsidR="006B07C1" w:rsidRPr="00946724">
        <w:rPr>
          <w:rFonts w:ascii="Times New Roman" w:hAnsi="Times New Roman" w:cs="Times New Roman"/>
        </w:rPr>
        <w:t>ffects</w:t>
      </w:r>
      <w:r w:rsidR="00AB25E4" w:rsidRPr="00946724">
        <w:rPr>
          <w:rFonts w:ascii="Times New Roman" w:hAnsi="Times New Roman" w:cs="Times New Roman"/>
        </w:rPr>
        <w:t>,</w:t>
      </w:r>
      <w:r w:rsidR="006B07C1" w:rsidRPr="00946724">
        <w:rPr>
          <w:rFonts w:ascii="Times New Roman" w:hAnsi="Times New Roman" w:cs="Times New Roman"/>
        </w:rPr>
        <w:t xml:space="preserve"> this meaning might transfer</w:t>
      </w:r>
      <w:r w:rsidR="00C46AC4" w:rsidRPr="00946724">
        <w:rPr>
          <w:rFonts w:ascii="Times New Roman" w:hAnsi="Times New Roman" w:cs="Times New Roman"/>
        </w:rPr>
        <w:t xml:space="preserve"> to</w:t>
      </w:r>
      <w:r w:rsidRPr="00946724">
        <w:rPr>
          <w:rFonts w:ascii="Times New Roman" w:hAnsi="Times New Roman" w:cs="Times New Roman"/>
        </w:rPr>
        <w:t xml:space="preserve"> individual</w:t>
      </w:r>
      <w:r w:rsidR="004E650C" w:rsidRPr="00946724">
        <w:rPr>
          <w:rFonts w:ascii="Times New Roman" w:hAnsi="Times New Roman" w:cs="Times New Roman"/>
        </w:rPr>
        <w:t>s</w:t>
      </w:r>
      <w:r w:rsidRPr="00946724">
        <w:rPr>
          <w:rFonts w:ascii="Times New Roman" w:hAnsi="Times New Roman" w:cs="Times New Roman"/>
        </w:rPr>
        <w:t xml:space="preserve"> who interact with the rejected item.</w:t>
      </w:r>
      <w:r w:rsidR="006E608E" w:rsidRPr="00946724">
        <w:rPr>
          <w:rFonts w:ascii="Times New Roman" w:hAnsi="Times New Roman" w:cs="Times New Roman"/>
        </w:rPr>
        <w:t xml:space="preserve"> </w:t>
      </w:r>
      <w:r w:rsidR="00247514" w:rsidRPr="00946724">
        <w:rPr>
          <w:rFonts w:ascii="Times New Roman" w:hAnsi="Times New Roman" w:cs="Times New Roman"/>
        </w:rPr>
        <w:t>This mental contagion effect is complemented b</w:t>
      </w:r>
      <w:r w:rsidR="000E1457" w:rsidRPr="00946724">
        <w:rPr>
          <w:rFonts w:ascii="Times New Roman" w:hAnsi="Times New Roman" w:cs="Times New Roman"/>
        </w:rPr>
        <w:t xml:space="preserve">y a physical contagion effect. Physical contagion refers to the transference of physical properties such as when a safe food item </w:t>
      </w:r>
      <w:r w:rsidR="00AB25E4" w:rsidRPr="00946724">
        <w:rPr>
          <w:rFonts w:ascii="Times New Roman" w:hAnsi="Times New Roman" w:cs="Times New Roman"/>
        </w:rPr>
        <w:t>comes</w:t>
      </w:r>
      <w:r w:rsidR="000E1457" w:rsidRPr="00946724">
        <w:rPr>
          <w:rFonts w:ascii="Times New Roman" w:hAnsi="Times New Roman" w:cs="Times New Roman"/>
        </w:rPr>
        <w:t xml:space="preserve"> in</w:t>
      </w:r>
      <w:r w:rsidR="00AB25E4" w:rsidRPr="00946724">
        <w:rPr>
          <w:rFonts w:ascii="Times New Roman" w:hAnsi="Times New Roman" w:cs="Times New Roman"/>
        </w:rPr>
        <w:t>to</w:t>
      </w:r>
      <w:r w:rsidR="000E1457" w:rsidRPr="00946724">
        <w:rPr>
          <w:rFonts w:ascii="Times New Roman" w:hAnsi="Times New Roman" w:cs="Times New Roman"/>
        </w:rPr>
        <w:t xml:space="preserve"> contact with waste. </w:t>
      </w:r>
      <w:r w:rsidR="00BD5C8D" w:rsidRPr="00946724">
        <w:rPr>
          <w:rFonts w:ascii="Times New Roman" w:hAnsi="Times New Roman" w:cs="Times New Roman"/>
        </w:rPr>
        <w:t xml:space="preserve">The strong </w:t>
      </w:r>
      <w:r w:rsidR="00AB25E4" w:rsidRPr="00946724">
        <w:rPr>
          <w:rFonts w:ascii="Times New Roman" w:hAnsi="Times New Roman" w:cs="Times New Roman"/>
        </w:rPr>
        <w:t xml:space="preserve">effect of </w:t>
      </w:r>
      <w:r w:rsidR="00BD5C8D" w:rsidRPr="00946724">
        <w:rPr>
          <w:rFonts w:ascii="Times New Roman" w:hAnsi="Times New Roman" w:cs="Times New Roman"/>
        </w:rPr>
        <w:t xml:space="preserve">physical contagion </w:t>
      </w:r>
      <w:r w:rsidR="00AB25E4" w:rsidRPr="00946724">
        <w:rPr>
          <w:rFonts w:ascii="Times New Roman" w:hAnsi="Times New Roman" w:cs="Times New Roman"/>
        </w:rPr>
        <w:t>from</w:t>
      </w:r>
      <w:r w:rsidR="00BD5C8D" w:rsidRPr="00946724">
        <w:rPr>
          <w:rFonts w:ascii="Times New Roman" w:hAnsi="Times New Roman" w:cs="Times New Roman"/>
        </w:rPr>
        <w:t xml:space="preserve"> discarded food items in dumpsters is clearly linked to the stigma encountered when engaging in dumpster diving.</w:t>
      </w:r>
    </w:p>
    <w:p w14:paraId="79F1D5A3" w14:textId="64EB3BE3" w:rsidR="00844C47" w:rsidRPr="00B073B4" w:rsidRDefault="006B2F21" w:rsidP="00844C47">
      <w:pPr>
        <w:widowControl w:val="0"/>
        <w:autoSpaceDE w:val="0"/>
        <w:autoSpaceDN w:val="0"/>
        <w:adjustRightInd w:val="0"/>
        <w:spacing w:line="480" w:lineRule="auto"/>
        <w:ind w:firstLine="720"/>
        <w:rPr>
          <w:rFonts w:ascii="Times New Roman" w:eastAsia="Times New Roman" w:hAnsi="Times New Roman" w:cs="Times New Roman"/>
        </w:rPr>
      </w:pPr>
      <w:r w:rsidRPr="00946724">
        <w:rPr>
          <w:rFonts w:ascii="Times New Roman" w:hAnsi="Times New Roman" w:cs="Times New Roman"/>
        </w:rPr>
        <w:t>While n</w:t>
      </w:r>
      <w:r w:rsidR="006E608E" w:rsidRPr="00946724">
        <w:rPr>
          <w:rFonts w:ascii="Times New Roman" w:hAnsi="Times New Roman" w:cs="Times New Roman"/>
        </w:rPr>
        <w:t xml:space="preserve">ormative market antecedents such as stigma and contagion </w:t>
      </w:r>
      <w:r w:rsidRPr="00946724">
        <w:rPr>
          <w:rFonts w:ascii="Times New Roman" w:hAnsi="Times New Roman" w:cs="Times New Roman"/>
        </w:rPr>
        <w:t xml:space="preserve">problematize </w:t>
      </w:r>
      <w:r w:rsidR="006E608E" w:rsidRPr="00946724">
        <w:rPr>
          <w:rFonts w:ascii="Times New Roman" w:hAnsi="Times New Roman" w:cs="Times New Roman"/>
        </w:rPr>
        <w:t>the practice of dumpster diving</w:t>
      </w:r>
      <w:r w:rsidRPr="00946724">
        <w:rPr>
          <w:rFonts w:ascii="Times New Roman" w:hAnsi="Times New Roman" w:cs="Times New Roman"/>
        </w:rPr>
        <w:t xml:space="preserve">, </w:t>
      </w:r>
      <w:r w:rsidR="006E608E" w:rsidRPr="00946724">
        <w:rPr>
          <w:rFonts w:ascii="Times New Roman" w:hAnsi="Times New Roman" w:cs="Times New Roman"/>
        </w:rPr>
        <w:t>activist consumer</w:t>
      </w:r>
      <w:r w:rsidR="00340853" w:rsidRPr="00946724">
        <w:rPr>
          <w:rFonts w:ascii="Times New Roman" w:hAnsi="Times New Roman" w:cs="Times New Roman"/>
        </w:rPr>
        <w:t>s</w:t>
      </w:r>
      <w:r w:rsidR="006E608E" w:rsidRPr="00946724">
        <w:rPr>
          <w:rFonts w:ascii="Times New Roman" w:hAnsi="Times New Roman" w:cs="Times New Roman"/>
        </w:rPr>
        <w:t xml:space="preserve"> relied on adaptation strategies</w:t>
      </w:r>
      <w:r w:rsidR="00AB25E4" w:rsidRPr="00946724">
        <w:rPr>
          <w:rFonts w:ascii="Times New Roman" w:hAnsi="Times New Roman" w:cs="Times New Roman"/>
        </w:rPr>
        <w:t>, namely reframing,</w:t>
      </w:r>
      <w:r w:rsidR="006E608E" w:rsidRPr="00946724">
        <w:rPr>
          <w:rFonts w:ascii="Times New Roman" w:hAnsi="Times New Roman" w:cs="Times New Roman"/>
        </w:rPr>
        <w:t xml:space="preserve"> </w:t>
      </w:r>
      <w:r w:rsidR="00AB25E4" w:rsidRPr="00946724">
        <w:rPr>
          <w:rFonts w:ascii="Times New Roman" w:hAnsi="Times New Roman" w:cs="Times New Roman"/>
        </w:rPr>
        <w:t>at</w:t>
      </w:r>
      <w:r w:rsidR="006E608E" w:rsidRPr="00946724">
        <w:rPr>
          <w:rFonts w:ascii="Times New Roman" w:hAnsi="Times New Roman" w:cs="Times New Roman"/>
        </w:rPr>
        <w:t xml:space="preserve"> the</w:t>
      </w:r>
      <w:r w:rsidR="00D7620E" w:rsidRPr="00946724">
        <w:rPr>
          <w:rFonts w:ascii="Times New Roman" w:hAnsi="Times New Roman" w:cs="Times New Roman"/>
        </w:rPr>
        <w:t xml:space="preserve"> practice level </w:t>
      </w:r>
      <w:r w:rsidR="003519F4" w:rsidRPr="00946724">
        <w:rPr>
          <w:rFonts w:ascii="Times New Roman" w:hAnsi="Times New Roman" w:cs="Times New Roman"/>
        </w:rPr>
        <w:t>and</w:t>
      </w:r>
      <w:r w:rsidR="00D7620E" w:rsidRPr="00946724">
        <w:rPr>
          <w:rFonts w:ascii="Times New Roman" w:hAnsi="Times New Roman" w:cs="Times New Roman"/>
        </w:rPr>
        <w:t xml:space="preserve"> </w:t>
      </w:r>
      <w:r w:rsidR="00AB25E4" w:rsidRPr="00946724">
        <w:rPr>
          <w:rFonts w:ascii="Times New Roman" w:hAnsi="Times New Roman" w:cs="Times New Roman"/>
        </w:rPr>
        <w:t>at</w:t>
      </w:r>
      <w:r w:rsidR="00D7620E" w:rsidRPr="00946724">
        <w:rPr>
          <w:rFonts w:ascii="Times New Roman" w:hAnsi="Times New Roman" w:cs="Times New Roman"/>
        </w:rPr>
        <w:t xml:space="preserve"> the level of</w:t>
      </w:r>
      <w:r w:rsidR="003519F4" w:rsidRPr="00946724">
        <w:rPr>
          <w:rFonts w:ascii="Times New Roman" w:hAnsi="Times New Roman" w:cs="Times New Roman"/>
        </w:rPr>
        <w:t xml:space="preserve"> </w:t>
      </w:r>
      <w:r w:rsidR="006E608E" w:rsidRPr="00946724">
        <w:rPr>
          <w:rFonts w:ascii="Times New Roman" w:hAnsi="Times New Roman" w:cs="Times New Roman"/>
        </w:rPr>
        <w:t>market</w:t>
      </w:r>
      <w:r w:rsidR="00BD5C8D" w:rsidRPr="00946724">
        <w:rPr>
          <w:rFonts w:ascii="Times New Roman" w:hAnsi="Times New Roman" w:cs="Times New Roman"/>
        </w:rPr>
        <w:t>place</w:t>
      </w:r>
      <w:r w:rsidR="006E608E" w:rsidRPr="00946724">
        <w:rPr>
          <w:rFonts w:ascii="Times New Roman" w:hAnsi="Times New Roman" w:cs="Times New Roman"/>
        </w:rPr>
        <w:t xml:space="preserve"> antecedents.</w:t>
      </w:r>
      <w:r w:rsidR="00BD5C8D" w:rsidRPr="00946724">
        <w:rPr>
          <w:rFonts w:ascii="Times New Roman" w:hAnsi="Times New Roman" w:cs="Times New Roman"/>
        </w:rPr>
        <w:t xml:space="preserve"> </w:t>
      </w:r>
      <w:r w:rsidR="00052E89" w:rsidRPr="00946724">
        <w:rPr>
          <w:rFonts w:ascii="Times New Roman" w:hAnsi="Times New Roman" w:cs="Times New Roman"/>
          <w:i/>
        </w:rPr>
        <w:t>Reframing</w:t>
      </w:r>
      <w:r w:rsidR="00052E89" w:rsidRPr="00946724">
        <w:rPr>
          <w:rFonts w:ascii="Times New Roman" w:hAnsi="Times New Roman" w:cs="Times New Roman"/>
        </w:rPr>
        <w:t xml:space="preserve"> refers to </w:t>
      </w:r>
      <w:r w:rsidR="00AF33CD" w:rsidRPr="00946724">
        <w:rPr>
          <w:rFonts w:ascii="Times New Roman" w:hAnsi="Times New Roman" w:cs="Times New Roman"/>
        </w:rPr>
        <w:t>“changing the conceptual and/or emotional viewpoint in relation to which a situation is experienced and placing it in a different frame that fits the "facts" of a concrete situation equally well, there</w:t>
      </w:r>
      <w:r w:rsidR="00C3027A" w:rsidRPr="00946724">
        <w:rPr>
          <w:rFonts w:ascii="Times New Roman" w:hAnsi="Times New Roman" w:cs="Times New Roman"/>
        </w:rPr>
        <w:t xml:space="preserve">by changing its entire meaning” </w:t>
      </w:r>
      <w:r w:rsidR="00C3027A" w:rsidRPr="00946724">
        <w:rPr>
          <w:rFonts w:ascii="Times New Roman" w:hAnsi="Times New Roman" w:cs="Times New Roman"/>
        </w:rPr>
        <w:fldChar w:fldCharType="begin" w:fldLock="1"/>
      </w:r>
      <w:r w:rsidR="00E55426" w:rsidRPr="00946724">
        <w:rPr>
          <w:rFonts w:ascii="Times New Roman" w:hAnsi="Times New Roman" w:cs="Times New Roman"/>
        </w:rPr>
        <w:instrText>ADDIN CSL_CITATION { "citationItems" : [ { "id" : "ITEM-1", "itemData" : { "author" : [ { "dropping-particle" : "", "family" : "Mosby", "given" : "", "non-dropping-particle" : "", "parse-names" : false, "suffix" : "" } ], "container-title" : "Mosby's Dictionary of Medicine, Nursing &amp; Health Professions", "id" : "ITEM-1", "issued" : { "date-parts" : [ [ "2015" ] ] }, "publisher" : "Elsevier", "title" : "Reframing", "type" : "entry-encyclopedia" }, "uris" : [ "http://www.mendeley.com/documents/?uuid=dc90e64d-2340-43f2-ab9a-dd72982c0608" ] } ], "mendeley" : { "formattedCitation" : "(Mosby 2015)", "plainTextFormattedCitation" : "(Mosby 2015)", "previouslyFormattedCitation" : "(Mosby 2015)" }, "properties" : { "noteIndex" : 0 }, "schema" : "https://github.com/citation-style-language/schema/raw/master/csl-citation.json" }</w:instrText>
      </w:r>
      <w:r w:rsidR="00C3027A" w:rsidRPr="00946724">
        <w:rPr>
          <w:rFonts w:ascii="Times New Roman" w:hAnsi="Times New Roman" w:cs="Times New Roman"/>
        </w:rPr>
        <w:fldChar w:fldCharType="separate"/>
      </w:r>
      <w:r w:rsidR="00C3027A" w:rsidRPr="00946724">
        <w:rPr>
          <w:rFonts w:ascii="Times New Roman" w:hAnsi="Times New Roman" w:cs="Times New Roman"/>
          <w:noProof/>
        </w:rPr>
        <w:t>(Mosby 2015)</w:t>
      </w:r>
      <w:r w:rsidR="00C3027A" w:rsidRPr="00946724">
        <w:rPr>
          <w:rFonts w:ascii="Times New Roman" w:hAnsi="Times New Roman" w:cs="Times New Roman"/>
        </w:rPr>
        <w:fldChar w:fldCharType="end"/>
      </w:r>
      <w:r w:rsidR="00AD351B" w:rsidRPr="00946724">
        <w:rPr>
          <w:rFonts w:ascii="Times New Roman" w:hAnsi="Times New Roman" w:cs="Times New Roman"/>
        </w:rPr>
        <w:t>.</w:t>
      </w:r>
      <w:r w:rsidR="001A4BBC" w:rsidRPr="00946724">
        <w:rPr>
          <w:rFonts w:ascii="Times" w:eastAsia="Times New Roman" w:hAnsi="Times" w:cs="Times New Roman"/>
          <w:sz w:val="20"/>
          <w:szCs w:val="20"/>
        </w:rPr>
        <w:t xml:space="preserve"> </w:t>
      </w:r>
      <w:r w:rsidR="00844C47" w:rsidRPr="00B073B4">
        <w:rPr>
          <w:rFonts w:ascii="Times New Roman" w:eastAsia="Times New Roman" w:hAnsi="Times New Roman" w:cs="Times New Roman"/>
        </w:rPr>
        <w:t>On a collective level, this reframing process has been investigated empirically, for instance, in the context of brand hijack, where a brand is appropriated by consumers and imbued</w:t>
      </w:r>
      <w:r w:rsidR="0006471E" w:rsidRPr="00B073B4">
        <w:rPr>
          <w:rFonts w:ascii="Times New Roman" w:eastAsia="Times New Roman" w:hAnsi="Times New Roman" w:cs="Times New Roman"/>
        </w:rPr>
        <w:t xml:space="preserve"> with an entirely new meaning </w:t>
      </w:r>
      <w:r w:rsidR="0006471E" w:rsidRPr="00B073B4">
        <w:rPr>
          <w:rFonts w:ascii="Times New Roman" w:eastAsia="Times New Roman" w:hAnsi="Times New Roman" w:cs="Times New Roman"/>
        </w:rPr>
        <w:fldChar w:fldCharType="begin" w:fldLock="1"/>
      </w:r>
      <w:r w:rsidR="00805B86" w:rsidRPr="00B073B4">
        <w:rPr>
          <w:rFonts w:ascii="Times New Roman" w:eastAsia="Times New Roman" w:hAnsi="Times New Roman" w:cs="Times New Roman"/>
        </w:rPr>
        <w:instrText>ADDIN CSL_CITATION { "citationItems" : [ { "id" : "ITEM-1", "itemData" : { "author" : [ { "dropping-particle" : "", "family" : "Wipperf\u00fcrth", "given" : "Andreas", "non-dropping-particle" : "", "parse-names" : false, "suffix" : "" } ], "id" : "ITEM-1", "issued" : { "date-parts" : [ [ "2005" ] ] }, "publisher" : "Portfoliio", "publisher-place" : "New York", "title" : "Brand Hijack: Marketing Without Marketing", "type" : "book" }, "uris" : [ "http://www.mendeley.com/documents/?uuid=2d36fef4-b6fa-4186-b4aa-3fdd862b872d" ] } ], "mendeley" : { "formattedCitation" : "(Wipperf\u00fcrth 2005)", "plainTextFormattedCitation" : "(Wipperf\u00fcrth 2005)", "previouslyFormattedCitation" : "(Wipperf\u00fcrth 2005)" }, "properties" : { "noteIndex" : 0 }, "schema" : "https://github.com/citation-style-language/schema/raw/master/csl-citation.json" }</w:instrText>
      </w:r>
      <w:r w:rsidR="0006471E" w:rsidRPr="00B073B4">
        <w:rPr>
          <w:rFonts w:ascii="Times New Roman" w:eastAsia="Times New Roman" w:hAnsi="Times New Roman" w:cs="Times New Roman"/>
        </w:rPr>
        <w:fldChar w:fldCharType="separate"/>
      </w:r>
      <w:r w:rsidR="0006471E" w:rsidRPr="00B073B4">
        <w:rPr>
          <w:rFonts w:ascii="Times New Roman" w:eastAsia="Times New Roman" w:hAnsi="Times New Roman" w:cs="Times New Roman"/>
          <w:noProof/>
        </w:rPr>
        <w:t>(Wipperfürth 2005)</w:t>
      </w:r>
      <w:r w:rsidR="0006471E" w:rsidRPr="00B073B4">
        <w:rPr>
          <w:rFonts w:ascii="Times New Roman" w:eastAsia="Times New Roman" w:hAnsi="Times New Roman" w:cs="Times New Roman"/>
        </w:rPr>
        <w:fldChar w:fldCharType="end"/>
      </w:r>
      <w:r w:rsidR="0006471E" w:rsidRPr="00B073B4">
        <w:rPr>
          <w:rFonts w:ascii="Times New Roman" w:eastAsia="Times New Roman" w:hAnsi="Times New Roman" w:cs="Times New Roman"/>
        </w:rPr>
        <w:t>.</w:t>
      </w:r>
    </w:p>
    <w:p w14:paraId="6A453D43" w14:textId="77777777" w:rsidR="00280756" w:rsidRPr="00B073B4" w:rsidRDefault="00280756" w:rsidP="005A3F2C">
      <w:pPr>
        <w:widowControl w:val="0"/>
        <w:autoSpaceDE w:val="0"/>
        <w:autoSpaceDN w:val="0"/>
        <w:adjustRightInd w:val="0"/>
        <w:spacing w:line="480" w:lineRule="auto"/>
        <w:ind w:firstLine="720"/>
        <w:rPr>
          <w:rFonts w:ascii="Times New Roman" w:eastAsia="Times New Roman" w:hAnsi="Times New Roman" w:cs="Times New Roman"/>
        </w:rPr>
      </w:pPr>
    </w:p>
    <w:p w14:paraId="70F4253B" w14:textId="2AADD807" w:rsidR="00AC3564" w:rsidRPr="00946724" w:rsidRDefault="00007A17" w:rsidP="005A3F2C">
      <w:pPr>
        <w:widowControl w:val="0"/>
        <w:autoSpaceDE w:val="0"/>
        <w:autoSpaceDN w:val="0"/>
        <w:adjustRightInd w:val="0"/>
        <w:spacing w:line="480" w:lineRule="auto"/>
        <w:ind w:firstLine="720"/>
        <w:rPr>
          <w:rFonts w:ascii="Times" w:eastAsia="Times New Roman" w:hAnsi="Times" w:cs="Times New Roman"/>
          <w:sz w:val="20"/>
          <w:szCs w:val="20"/>
        </w:rPr>
      </w:pPr>
      <w:r w:rsidRPr="00946724">
        <w:rPr>
          <w:rFonts w:ascii="Times New Roman" w:hAnsi="Times New Roman" w:cs="Times New Roman"/>
        </w:rPr>
        <w:t>Through</w:t>
      </w:r>
      <w:r w:rsidR="006B07C1" w:rsidRPr="00946724">
        <w:rPr>
          <w:rFonts w:ascii="Times New Roman" w:hAnsi="Times New Roman" w:cs="Times New Roman"/>
        </w:rPr>
        <w:t xml:space="preserve"> the adaptation strategy of</w:t>
      </w:r>
      <w:r w:rsidRPr="00946724">
        <w:rPr>
          <w:rFonts w:ascii="Times New Roman" w:hAnsi="Times New Roman" w:cs="Times New Roman"/>
        </w:rPr>
        <w:t xml:space="preserve"> r</w:t>
      </w:r>
      <w:r w:rsidR="00C46AC4" w:rsidRPr="00946724">
        <w:rPr>
          <w:rFonts w:ascii="Times New Roman" w:hAnsi="Times New Roman" w:cs="Times New Roman"/>
        </w:rPr>
        <w:t>eframing, sustainable values are</w:t>
      </w:r>
      <w:r w:rsidRPr="00946724">
        <w:rPr>
          <w:rFonts w:ascii="Times New Roman" w:hAnsi="Times New Roman" w:cs="Times New Roman"/>
        </w:rPr>
        <w:t xml:space="preserve"> attache</w:t>
      </w:r>
      <w:r w:rsidR="006B07C1" w:rsidRPr="00946724">
        <w:rPr>
          <w:rFonts w:ascii="Times New Roman" w:hAnsi="Times New Roman" w:cs="Times New Roman"/>
        </w:rPr>
        <w:t xml:space="preserve">d to taking something for free. </w:t>
      </w:r>
      <w:r w:rsidR="00AC3564" w:rsidRPr="00946724">
        <w:rPr>
          <w:rFonts w:ascii="Times New Roman" w:hAnsi="Times New Roman" w:cs="Times New Roman"/>
        </w:rPr>
        <w:t>Victoria explains us her mental reframing:</w:t>
      </w:r>
    </w:p>
    <w:p w14:paraId="2852903D" w14:textId="77777777" w:rsidR="00AC3564" w:rsidRPr="00946724" w:rsidRDefault="00AC3564" w:rsidP="005A3F2C">
      <w:pPr>
        <w:widowControl w:val="0"/>
        <w:autoSpaceDE w:val="0"/>
        <w:autoSpaceDN w:val="0"/>
        <w:adjustRightInd w:val="0"/>
        <w:spacing w:line="480" w:lineRule="auto"/>
        <w:rPr>
          <w:rFonts w:ascii="Times New Roman" w:hAnsi="Times New Roman" w:cs="Times New Roman"/>
        </w:rPr>
      </w:pPr>
    </w:p>
    <w:p w14:paraId="53E60840" w14:textId="5F31833E" w:rsidR="00A173AF" w:rsidRPr="00946724" w:rsidRDefault="00A173AF" w:rsidP="005A3F2C">
      <w:pPr>
        <w:widowControl w:val="0"/>
        <w:autoSpaceDE w:val="0"/>
        <w:autoSpaceDN w:val="0"/>
        <w:adjustRightInd w:val="0"/>
        <w:spacing w:line="480" w:lineRule="auto"/>
        <w:ind w:left="720"/>
        <w:rPr>
          <w:rFonts w:ascii="Times New Roman" w:hAnsi="Times New Roman" w:cs="Times New Roman"/>
        </w:rPr>
      </w:pPr>
      <w:r w:rsidRPr="00946724">
        <w:rPr>
          <w:rFonts w:ascii="Times New Roman" w:hAnsi="Times New Roman" w:cs="Times New Roman"/>
        </w:rPr>
        <w:t>I think it is a question of attitude, of inner attitude. Do I beg for food? Or do I save food? Especially in the beginning I had this feeling, “I am dependent on you. I ask for food.” But it is really a matter of inner attitude, you can decide in a certain manner: Do I want to feel ashamed or not? Now, when I enter I have the attitude: “Hey, I save food before it g</w:t>
      </w:r>
      <w:r w:rsidR="00AB25E4" w:rsidRPr="00946724">
        <w:rPr>
          <w:rFonts w:ascii="Times New Roman" w:hAnsi="Times New Roman" w:cs="Times New Roman"/>
        </w:rPr>
        <w:t>ets</w:t>
      </w:r>
      <w:r w:rsidRPr="00946724">
        <w:rPr>
          <w:rFonts w:ascii="Times New Roman" w:hAnsi="Times New Roman" w:cs="Times New Roman"/>
        </w:rPr>
        <w:t xml:space="preserve"> thrown away, I think that is pretty cool and I don’t feel ashamed any longer.” (Victoria)</w:t>
      </w:r>
    </w:p>
    <w:p w14:paraId="3D6F0665" w14:textId="77777777" w:rsidR="00AC3564" w:rsidRPr="00946724" w:rsidRDefault="00AC3564" w:rsidP="005A3F2C">
      <w:pPr>
        <w:widowControl w:val="0"/>
        <w:autoSpaceDE w:val="0"/>
        <w:autoSpaceDN w:val="0"/>
        <w:adjustRightInd w:val="0"/>
        <w:spacing w:line="480" w:lineRule="auto"/>
        <w:rPr>
          <w:rFonts w:ascii="Times New Roman" w:hAnsi="Times New Roman" w:cs="Times New Roman"/>
        </w:rPr>
      </w:pPr>
    </w:p>
    <w:p w14:paraId="731ED06B" w14:textId="34DB762A" w:rsidR="00FF12DB" w:rsidRPr="00946724" w:rsidRDefault="00A173AF" w:rsidP="005A3F2C">
      <w:pPr>
        <w:spacing w:line="480" w:lineRule="auto"/>
        <w:rPr>
          <w:rFonts w:ascii="Times New Roman" w:hAnsi="Times New Roman" w:cs="Times New Roman"/>
        </w:rPr>
      </w:pPr>
      <w:r w:rsidRPr="00946724">
        <w:rPr>
          <w:rFonts w:ascii="Times New Roman" w:hAnsi="Times New Roman" w:cs="Times New Roman"/>
        </w:rPr>
        <w:t xml:space="preserve">Victoria </w:t>
      </w:r>
      <w:r w:rsidR="00EE113E" w:rsidRPr="00946724">
        <w:rPr>
          <w:rFonts w:ascii="Times New Roman" w:hAnsi="Times New Roman" w:cs="Times New Roman"/>
        </w:rPr>
        <w:t>no longer see</w:t>
      </w:r>
      <w:r w:rsidR="00953E68" w:rsidRPr="00946724">
        <w:rPr>
          <w:rFonts w:ascii="Times New Roman" w:hAnsi="Times New Roman" w:cs="Times New Roman"/>
        </w:rPr>
        <w:t>s</w:t>
      </w:r>
      <w:r w:rsidR="00EE113E" w:rsidRPr="00946724">
        <w:rPr>
          <w:rFonts w:ascii="Times New Roman" w:hAnsi="Times New Roman" w:cs="Times New Roman"/>
        </w:rPr>
        <w:t xml:space="preserve"> taking discarded food as an expression of necessit</w:t>
      </w:r>
      <w:r w:rsidR="00C46AC4" w:rsidRPr="00946724">
        <w:rPr>
          <w:rFonts w:ascii="Times New Roman" w:hAnsi="Times New Roman" w:cs="Times New Roman"/>
        </w:rPr>
        <w:t>y o</w:t>
      </w:r>
      <w:r w:rsidR="00554E1F" w:rsidRPr="00946724">
        <w:rPr>
          <w:rFonts w:ascii="Times New Roman" w:hAnsi="Times New Roman" w:cs="Times New Roman"/>
        </w:rPr>
        <w:t>r</w:t>
      </w:r>
      <w:r w:rsidR="00C46AC4" w:rsidRPr="00946724">
        <w:rPr>
          <w:rFonts w:ascii="Times New Roman" w:hAnsi="Times New Roman" w:cs="Times New Roman"/>
        </w:rPr>
        <w:t xml:space="preserve"> dependence</w:t>
      </w:r>
      <w:r w:rsidR="00AB25E4" w:rsidRPr="00946724">
        <w:rPr>
          <w:rFonts w:ascii="Times New Roman" w:hAnsi="Times New Roman" w:cs="Times New Roman"/>
        </w:rPr>
        <w:t>,</w:t>
      </w:r>
      <w:r w:rsidR="00C46AC4" w:rsidRPr="00946724">
        <w:rPr>
          <w:rFonts w:ascii="Times New Roman" w:hAnsi="Times New Roman" w:cs="Times New Roman"/>
        </w:rPr>
        <w:t xml:space="preserve"> refram</w:t>
      </w:r>
      <w:r w:rsidR="00AB25E4" w:rsidRPr="00946724">
        <w:rPr>
          <w:rFonts w:ascii="Times New Roman" w:hAnsi="Times New Roman" w:cs="Times New Roman"/>
        </w:rPr>
        <w:t>ing</w:t>
      </w:r>
      <w:r w:rsidR="00EE113E" w:rsidRPr="00946724">
        <w:rPr>
          <w:rFonts w:ascii="Times New Roman" w:hAnsi="Times New Roman" w:cs="Times New Roman"/>
        </w:rPr>
        <w:t xml:space="preserve"> it </w:t>
      </w:r>
      <w:r w:rsidR="00AB25E4" w:rsidRPr="00946724">
        <w:rPr>
          <w:rFonts w:ascii="Times New Roman" w:hAnsi="Times New Roman" w:cs="Times New Roman"/>
        </w:rPr>
        <w:t>in</w:t>
      </w:r>
      <w:r w:rsidR="00EE113E" w:rsidRPr="00946724">
        <w:rPr>
          <w:rFonts w:ascii="Times New Roman" w:hAnsi="Times New Roman" w:cs="Times New Roman"/>
        </w:rPr>
        <w:t xml:space="preserve"> </w:t>
      </w:r>
      <w:r w:rsidR="00AB25E4" w:rsidRPr="00946724">
        <w:rPr>
          <w:rFonts w:ascii="Times New Roman" w:hAnsi="Times New Roman" w:cs="Times New Roman"/>
        </w:rPr>
        <w:t>her</w:t>
      </w:r>
      <w:r w:rsidR="00EE113E" w:rsidRPr="00946724">
        <w:rPr>
          <w:rFonts w:ascii="Times New Roman" w:hAnsi="Times New Roman" w:cs="Times New Roman"/>
        </w:rPr>
        <w:t xml:space="preserve"> effort </w:t>
      </w:r>
      <w:r w:rsidR="00AB25E4" w:rsidRPr="00946724">
        <w:rPr>
          <w:rFonts w:ascii="Times New Roman" w:hAnsi="Times New Roman" w:cs="Times New Roman"/>
        </w:rPr>
        <w:t>to</w:t>
      </w:r>
      <w:r w:rsidR="00EE113E" w:rsidRPr="00946724">
        <w:rPr>
          <w:rFonts w:ascii="Times New Roman" w:hAnsi="Times New Roman" w:cs="Times New Roman"/>
        </w:rPr>
        <w:t xml:space="preserve"> fight food waste. For her it is an expression of sustainability.</w:t>
      </w:r>
      <w:r w:rsidR="000536CE" w:rsidRPr="00946724">
        <w:rPr>
          <w:rFonts w:ascii="Times New Roman" w:hAnsi="Times New Roman" w:cs="Times New Roman"/>
        </w:rPr>
        <w:t xml:space="preserve"> One </w:t>
      </w:r>
      <w:r w:rsidR="00AB25E4" w:rsidRPr="00946724">
        <w:rPr>
          <w:rFonts w:ascii="Times New Roman" w:hAnsi="Times New Roman" w:cs="Times New Roman"/>
        </w:rPr>
        <w:t xml:space="preserve">of the </w:t>
      </w:r>
      <w:r w:rsidR="000536CE" w:rsidRPr="00946724">
        <w:rPr>
          <w:rFonts w:ascii="Times New Roman" w:hAnsi="Times New Roman" w:cs="Times New Roman"/>
        </w:rPr>
        <w:t>role</w:t>
      </w:r>
      <w:r w:rsidR="00953E68" w:rsidRPr="00946724">
        <w:rPr>
          <w:rFonts w:ascii="Times New Roman" w:hAnsi="Times New Roman" w:cs="Times New Roman"/>
        </w:rPr>
        <w:t>s</w:t>
      </w:r>
      <w:r w:rsidR="000536CE" w:rsidRPr="00946724">
        <w:rPr>
          <w:rFonts w:ascii="Times New Roman" w:hAnsi="Times New Roman" w:cs="Times New Roman"/>
        </w:rPr>
        <w:t xml:space="preserve"> of</w:t>
      </w:r>
      <w:r w:rsidR="00197EB8" w:rsidRPr="00946724">
        <w:rPr>
          <w:rFonts w:ascii="Times New Roman" w:hAnsi="Times New Roman" w:cs="Times New Roman"/>
        </w:rPr>
        <w:t xml:space="preserve"> foodsharing.de </w:t>
      </w:r>
      <w:r w:rsidR="001237AC" w:rsidRPr="00946724">
        <w:rPr>
          <w:rFonts w:ascii="Times New Roman" w:hAnsi="Times New Roman" w:cs="Times New Roman"/>
        </w:rPr>
        <w:t xml:space="preserve">is to </w:t>
      </w:r>
      <w:r w:rsidR="00197EB8" w:rsidRPr="00946724">
        <w:rPr>
          <w:rFonts w:ascii="Times New Roman" w:hAnsi="Times New Roman" w:cs="Times New Roman"/>
        </w:rPr>
        <w:t xml:space="preserve">help people reframe the practice by providing countervailing meanings rooted in sustainability, turning a stigma into </w:t>
      </w:r>
      <w:r w:rsidR="00AB25E4" w:rsidRPr="00946724">
        <w:rPr>
          <w:rFonts w:ascii="Times New Roman" w:hAnsi="Times New Roman" w:cs="Times New Roman"/>
        </w:rPr>
        <w:t xml:space="preserve">a </w:t>
      </w:r>
      <w:r w:rsidR="00197EB8" w:rsidRPr="00946724">
        <w:rPr>
          <w:rFonts w:ascii="Times New Roman" w:hAnsi="Times New Roman" w:cs="Times New Roman"/>
        </w:rPr>
        <w:t xml:space="preserve">moral victory. </w:t>
      </w:r>
      <w:r w:rsidR="00EE113E" w:rsidRPr="00946724">
        <w:rPr>
          <w:rFonts w:ascii="Times New Roman" w:hAnsi="Times New Roman" w:cs="Times New Roman"/>
        </w:rPr>
        <w:t xml:space="preserve">This reframing was </w:t>
      </w:r>
      <w:r w:rsidR="00AB25E4" w:rsidRPr="00946724">
        <w:rPr>
          <w:rFonts w:ascii="Times New Roman" w:hAnsi="Times New Roman" w:cs="Times New Roman"/>
        </w:rPr>
        <w:t xml:space="preserve">aided </w:t>
      </w:r>
      <w:r w:rsidR="00EE113E" w:rsidRPr="00946724">
        <w:rPr>
          <w:rFonts w:ascii="Times New Roman" w:hAnsi="Times New Roman" w:cs="Times New Roman"/>
        </w:rPr>
        <w:t xml:space="preserve">by </w:t>
      </w:r>
      <w:r w:rsidR="00AB25E4" w:rsidRPr="00946724">
        <w:rPr>
          <w:rFonts w:ascii="Times New Roman" w:hAnsi="Times New Roman" w:cs="Times New Roman"/>
        </w:rPr>
        <w:t xml:space="preserve">foodsharing’s </w:t>
      </w:r>
      <w:r w:rsidR="00EE113E" w:rsidRPr="00946724">
        <w:rPr>
          <w:rFonts w:ascii="Times New Roman" w:hAnsi="Times New Roman" w:cs="Times New Roman"/>
        </w:rPr>
        <w:t>communication and media</w:t>
      </w:r>
      <w:r w:rsidR="00290969" w:rsidRPr="00946724">
        <w:rPr>
          <w:rFonts w:ascii="Times New Roman" w:hAnsi="Times New Roman" w:cs="Times New Roman"/>
        </w:rPr>
        <w:t xml:space="preserve"> appearance</w:t>
      </w:r>
      <w:r w:rsidR="001237AC" w:rsidRPr="00946724">
        <w:rPr>
          <w:rFonts w:ascii="Times New Roman" w:hAnsi="Times New Roman" w:cs="Times New Roman"/>
        </w:rPr>
        <w:t>s</w:t>
      </w:r>
      <w:r w:rsidR="00385E9D" w:rsidRPr="00946724">
        <w:rPr>
          <w:rFonts w:ascii="Times New Roman" w:hAnsi="Times New Roman" w:cs="Times New Roman"/>
        </w:rPr>
        <w:t>,</w:t>
      </w:r>
      <w:r w:rsidR="00290969" w:rsidRPr="00946724">
        <w:rPr>
          <w:rFonts w:ascii="Times New Roman" w:hAnsi="Times New Roman" w:cs="Times New Roman"/>
        </w:rPr>
        <w:t xml:space="preserve"> </w:t>
      </w:r>
      <w:r w:rsidR="00EE113E" w:rsidRPr="00946724">
        <w:rPr>
          <w:rFonts w:ascii="Times New Roman" w:hAnsi="Times New Roman" w:cs="Times New Roman"/>
        </w:rPr>
        <w:t>renegotiat</w:t>
      </w:r>
      <w:r w:rsidR="00385E9D" w:rsidRPr="00946724">
        <w:rPr>
          <w:rFonts w:ascii="Times New Roman" w:hAnsi="Times New Roman" w:cs="Times New Roman"/>
        </w:rPr>
        <w:t>ing</w:t>
      </w:r>
      <w:r w:rsidR="00EE113E" w:rsidRPr="00946724">
        <w:rPr>
          <w:rFonts w:ascii="Times New Roman" w:hAnsi="Times New Roman" w:cs="Times New Roman"/>
        </w:rPr>
        <w:t xml:space="preserve"> the stigma attached to taking something for free</w:t>
      </w:r>
      <w:r w:rsidR="00786388" w:rsidRPr="00946724">
        <w:rPr>
          <w:rFonts w:ascii="Times New Roman" w:hAnsi="Times New Roman" w:cs="Times New Roman"/>
        </w:rPr>
        <w:t>:</w:t>
      </w:r>
    </w:p>
    <w:p w14:paraId="4029B701" w14:textId="77777777" w:rsidR="00705AB0" w:rsidRPr="00946724" w:rsidRDefault="00705AB0" w:rsidP="005A3F2C">
      <w:pPr>
        <w:spacing w:line="480" w:lineRule="auto"/>
        <w:rPr>
          <w:rFonts w:ascii="Times New Roman" w:hAnsi="Times New Roman" w:cs="Times New Roman"/>
        </w:rPr>
      </w:pPr>
    </w:p>
    <w:p w14:paraId="43630E8A" w14:textId="7BA48F08" w:rsidR="00EE113E" w:rsidRPr="00946724" w:rsidRDefault="00EE113E" w:rsidP="005A3F2C">
      <w:pPr>
        <w:widowControl w:val="0"/>
        <w:autoSpaceDE w:val="0"/>
        <w:autoSpaceDN w:val="0"/>
        <w:adjustRightInd w:val="0"/>
        <w:spacing w:line="480" w:lineRule="auto"/>
        <w:ind w:left="720"/>
        <w:rPr>
          <w:rFonts w:ascii="Times New Roman" w:hAnsi="Times New Roman" w:cs="Times New Roman"/>
        </w:rPr>
      </w:pPr>
      <w:r w:rsidRPr="00946724">
        <w:rPr>
          <w:rFonts w:ascii="Times New Roman" w:hAnsi="Times New Roman" w:cs="Times New Roman"/>
        </w:rPr>
        <w:t>Foodsharing is primarily about directing attention towards food waste, reducing food waste, and making a contribution to sav</w:t>
      </w:r>
      <w:r w:rsidR="00385E9D" w:rsidRPr="00946724">
        <w:rPr>
          <w:rFonts w:ascii="Times New Roman" w:hAnsi="Times New Roman" w:cs="Times New Roman"/>
        </w:rPr>
        <w:t>ing</w:t>
      </w:r>
      <w:r w:rsidRPr="00946724">
        <w:rPr>
          <w:rFonts w:ascii="Times New Roman" w:hAnsi="Times New Roman" w:cs="Times New Roman"/>
        </w:rPr>
        <w:t xml:space="preserve"> our valuable resources.</w:t>
      </w:r>
      <w:r w:rsidR="00E067C7" w:rsidRPr="00946724">
        <w:rPr>
          <w:rFonts w:ascii="Times New Roman" w:hAnsi="Times New Roman" w:cs="Times New Roman"/>
        </w:rPr>
        <w:t xml:space="preserve"> One side effect of enacting those objectives may be that ind</w:t>
      </w:r>
      <w:r w:rsidR="00BF4DCC" w:rsidRPr="00946724">
        <w:rPr>
          <w:rFonts w:ascii="Times New Roman" w:hAnsi="Times New Roman" w:cs="Times New Roman"/>
        </w:rPr>
        <w:t xml:space="preserve">ividuals in need are supported </w:t>
      </w:r>
      <w:r w:rsidRPr="00946724">
        <w:rPr>
          <w:rFonts w:ascii="Times New Roman" w:hAnsi="Times New Roman" w:cs="Times New Roman"/>
        </w:rPr>
        <w:t xml:space="preserve">(Official Foodsharing.de website). </w:t>
      </w:r>
    </w:p>
    <w:p w14:paraId="1E55246C" w14:textId="77777777" w:rsidR="00EE113E" w:rsidRPr="00946724" w:rsidRDefault="00EE113E" w:rsidP="005A3F2C">
      <w:pPr>
        <w:spacing w:line="480" w:lineRule="auto"/>
        <w:rPr>
          <w:rFonts w:ascii="Times New Roman" w:hAnsi="Times New Roman" w:cs="Times New Roman"/>
        </w:rPr>
      </w:pPr>
    </w:p>
    <w:p w14:paraId="1B5E8180" w14:textId="309A65EF" w:rsidR="00705AB0" w:rsidRPr="00946724" w:rsidRDefault="00D7620E" w:rsidP="005A3F2C">
      <w:pPr>
        <w:spacing w:line="480" w:lineRule="auto"/>
        <w:rPr>
          <w:rFonts w:ascii="Times New Roman" w:hAnsi="Times New Roman" w:cs="Times New Roman"/>
        </w:rPr>
      </w:pPr>
      <w:r w:rsidRPr="00946724">
        <w:rPr>
          <w:rFonts w:ascii="Times New Roman" w:hAnsi="Times New Roman" w:cs="Times New Roman"/>
        </w:rPr>
        <w:t>I</w:t>
      </w:r>
      <w:r w:rsidR="001A4BBC" w:rsidRPr="00946724">
        <w:rPr>
          <w:rFonts w:ascii="Times New Roman" w:hAnsi="Times New Roman" w:cs="Times New Roman"/>
        </w:rPr>
        <w:t>t is important to note that i</w:t>
      </w:r>
      <w:r w:rsidR="00A672ED" w:rsidRPr="00946724">
        <w:rPr>
          <w:rFonts w:ascii="Times New Roman" w:hAnsi="Times New Roman" w:cs="Times New Roman"/>
        </w:rPr>
        <w:t xml:space="preserve">n contrast to the philanthropic purposes of food banks </w:t>
      </w:r>
      <w:r w:rsidR="00A672ED" w:rsidRPr="00946724">
        <w:rPr>
          <w:rFonts w:ascii="Times New Roman" w:hAnsi="Times New Roman" w:cs="Times New Roman"/>
        </w:rPr>
        <w:fldChar w:fldCharType="begin" w:fldLock="1"/>
      </w:r>
      <w:r w:rsidR="001A7EF6" w:rsidRPr="00946724">
        <w:rPr>
          <w:rFonts w:ascii="Times New Roman" w:hAnsi="Times New Roman" w:cs="Times New Roman"/>
        </w:rPr>
        <w:instrText>ADDIN CSL_CITATION { "citationItems" : [ { "id" : "ITEM-1", "itemData" : { "DOI" : "10.1080/09614524.2011.561295", "ISBN" : "0961-4524, 0961-4524", "ISSN" : "0961-4524", "abstract" : "From a food-supply standpoint, the 30 member states of the Organization for Economic Cooperation and Development (OECD) \u2013 the world\u2019s rich club \u2013 can reasonably claim to be self-sufficient. Issues of food access are met through publicly funded social safety nets, and, for those who fall through the cracks, the emergency food-aid system, increasingly institutionalised as charitable food banks. Despite its best intentions, charitable food banking is very much a part of the problem of hunger in rich societies. While it makes a contribution to short-term relief, it is no guarantee of meeting demand, nor of ensuring nutritious or culturally appropriate foods. Its institutionalisation and corporatisation allow the public and politicians to believe that hunger is being solved. It reinforces the notion of hunger as a matter for charity, not politics. If there is to be a strong public commitment to eliminating hunger and reducing poverty in the wealthy states, there is an urgent need for governments to think and act outside this charitable food box. The human right to adequate food offers an alternative approach.", "author" : [ { "dropping-particle" : "", "family" : "Riches", "given" : "Graham", "non-dropping-particle" : "", "parse-names" : false, "suffix" : "" } ], "container-title" : "Development in Practice", "id" : "ITEM-1", "issue" : "March 2015", "issued" : { "date-parts" : [ [ "2011" ] ] }, "page" : "768-775", "title" : "Thinking and acting outside the charitable food box: hunger and the right to food in rich societies", "type" : "article-journal", "volume" : "21" }, "uris" : [ "http://www.mendeley.com/documents/?uuid=8f05cab9-687e-4329-bfd8-8eaf549f066c" ] }, { "id" : "ITEM-2", "itemData" : { "author" : [ { "dropping-particle" : "", "family" : "Hill", "given" : "Ronald P.", "non-dropping-particle" : "", "parse-names" : false, "suffix" : "" }, { "dropping-particle" : "", "family" : "Stamey", "given" : "Mark", "non-dropping-particle" : "", "parse-names" : false, "suffix" : "" } ], "container-title" : "Journal of Consumer Research", "id" : "ITEM-2", "issue" : "3", "issued" : { "date-parts" : [ [ "1990", "12" ] ] }, "page" : "303-321", "title" : "The Homeless in America: An Examination of Possessions and Consumption Behaviors", "type" : "article-journal", "volume" : "17" }, "uris" : [ "http://www.mendeley.com/documents/?uuid=e419ce8e-937b-4b3b-af50-eba0f4395023" ] } ], "mendeley" : { "formattedCitation" : "(Hill and Stamey 1990; Riches 2011)", "plainTextFormattedCitation" : "(Hill and Stamey 1990; Riches 2011)", "previouslyFormattedCitation" : "(Hill and Stamey 1990; Riches 2011)" }, "properties" : { "noteIndex" : 0 }, "schema" : "https://github.com/citation-style-language/schema/raw/master/csl-citation.json" }</w:instrText>
      </w:r>
      <w:r w:rsidR="00A672ED" w:rsidRPr="00946724">
        <w:rPr>
          <w:rFonts w:ascii="Times New Roman" w:hAnsi="Times New Roman" w:cs="Times New Roman"/>
        </w:rPr>
        <w:fldChar w:fldCharType="separate"/>
      </w:r>
      <w:r w:rsidR="00A672ED" w:rsidRPr="00946724">
        <w:rPr>
          <w:rFonts w:ascii="Times New Roman" w:hAnsi="Times New Roman" w:cs="Times New Roman"/>
          <w:noProof/>
        </w:rPr>
        <w:t>(Hill and Stamey 1990; Riches 2011)</w:t>
      </w:r>
      <w:r w:rsidR="00A672ED" w:rsidRPr="00946724">
        <w:rPr>
          <w:rFonts w:ascii="Times New Roman" w:hAnsi="Times New Roman" w:cs="Times New Roman"/>
        </w:rPr>
        <w:fldChar w:fldCharType="end"/>
      </w:r>
      <w:r w:rsidR="00A672ED" w:rsidRPr="00946724">
        <w:rPr>
          <w:rFonts w:ascii="Times New Roman" w:hAnsi="Times New Roman" w:cs="Times New Roman"/>
        </w:rPr>
        <w:t>, the primary goal of foodsharing is not to help the needy. Philanthropy is not part of the mission</w:t>
      </w:r>
      <w:r w:rsidR="001A4BBC" w:rsidRPr="00946724">
        <w:rPr>
          <w:rFonts w:ascii="Times New Roman" w:hAnsi="Times New Roman" w:cs="Times New Roman"/>
        </w:rPr>
        <w:t xml:space="preserve">, but a </w:t>
      </w:r>
      <w:r w:rsidR="00A672ED" w:rsidRPr="00946724">
        <w:rPr>
          <w:rFonts w:ascii="Times New Roman" w:hAnsi="Times New Roman" w:cs="Times New Roman"/>
        </w:rPr>
        <w:t>potent</w:t>
      </w:r>
      <w:r w:rsidR="000D6363" w:rsidRPr="00946724">
        <w:rPr>
          <w:rFonts w:ascii="Times New Roman" w:hAnsi="Times New Roman" w:cs="Times New Roman"/>
        </w:rPr>
        <w:t xml:space="preserve">ial side effect of foodsharing. </w:t>
      </w:r>
      <w:r w:rsidR="00FE12C8" w:rsidRPr="00946724">
        <w:rPr>
          <w:rFonts w:ascii="Times New Roman" w:hAnsi="Times New Roman" w:cs="Times New Roman"/>
        </w:rPr>
        <w:t>Foo</w:t>
      </w:r>
      <w:r w:rsidR="009E666A" w:rsidRPr="00946724">
        <w:rPr>
          <w:rFonts w:ascii="Times New Roman" w:hAnsi="Times New Roman" w:cs="Times New Roman"/>
        </w:rPr>
        <w:t>d</w:t>
      </w:r>
      <w:r w:rsidR="00FE12C8" w:rsidRPr="00946724">
        <w:rPr>
          <w:rFonts w:ascii="Times New Roman" w:hAnsi="Times New Roman" w:cs="Times New Roman"/>
        </w:rPr>
        <w:t>sharing actively tries</w:t>
      </w:r>
      <w:r w:rsidR="004812ED" w:rsidRPr="00946724">
        <w:rPr>
          <w:rFonts w:ascii="Times New Roman" w:hAnsi="Times New Roman" w:cs="Times New Roman"/>
        </w:rPr>
        <w:t xml:space="preserve"> to distance itself from</w:t>
      </w:r>
      <w:r w:rsidR="002C01D3" w:rsidRPr="00946724">
        <w:rPr>
          <w:rFonts w:ascii="Times New Roman" w:hAnsi="Times New Roman" w:cs="Times New Roman"/>
        </w:rPr>
        <w:t xml:space="preserve"> the prevailing image that taking discarded</w:t>
      </w:r>
      <w:r w:rsidR="004812ED" w:rsidRPr="00946724">
        <w:rPr>
          <w:rFonts w:ascii="Times New Roman" w:hAnsi="Times New Roman" w:cs="Times New Roman"/>
        </w:rPr>
        <w:t xml:space="preserve"> food is done out of necessity. </w:t>
      </w:r>
      <w:r w:rsidR="00A672ED" w:rsidRPr="00946724">
        <w:rPr>
          <w:rFonts w:ascii="Times New Roman" w:hAnsi="Times New Roman" w:cs="Times New Roman"/>
        </w:rPr>
        <w:t>This sustainable reframing</w:t>
      </w:r>
      <w:r w:rsidR="00007A17" w:rsidRPr="00946724">
        <w:rPr>
          <w:rFonts w:ascii="Times New Roman" w:hAnsi="Times New Roman" w:cs="Times New Roman"/>
        </w:rPr>
        <w:t xml:space="preserve"> is supported</w:t>
      </w:r>
      <w:r w:rsidR="00A672ED" w:rsidRPr="00946724">
        <w:rPr>
          <w:rFonts w:ascii="Times New Roman" w:hAnsi="Times New Roman" w:cs="Times New Roman"/>
        </w:rPr>
        <w:t xml:space="preserve"> by an extensive media </w:t>
      </w:r>
      <w:r w:rsidR="009E666A" w:rsidRPr="00946724">
        <w:rPr>
          <w:rFonts w:ascii="Times New Roman" w:hAnsi="Times New Roman" w:cs="Times New Roman"/>
        </w:rPr>
        <w:t xml:space="preserve">campaign </w:t>
      </w:r>
      <w:r w:rsidR="00A672ED" w:rsidRPr="00946724">
        <w:rPr>
          <w:rFonts w:ascii="Times New Roman" w:hAnsi="Times New Roman" w:cs="Times New Roman"/>
        </w:rPr>
        <w:t xml:space="preserve">featuring the motivations and the objectives of foodsharing. </w:t>
      </w:r>
      <w:r w:rsidR="00AC56D1" w:rsidRPr="00946724">
        <w:rPr>
          <w:rFonts w:ascii="Times New Roman" w:hAnsi="Times New Roman" w:cs="Times New Roman"/>
        </w:rPr>
        <w:t>P</w:t>
      </w:r>
      <w:r w:rsidR="00C46AC4" w:rsidRPr="00946724">
        <w:rPr>
          <w:rFonts w:ascii="Times New Roman" w:hAnsi="Times New Roman" w:cs="Times New Roman"/>
        </w:rPr>
        <w:t>ublic</w:t>
      </w:r>
      <w:r w:rsidR="004812ED" w:rsidRPr="00946724">
        <w:rPr>
          <w:rFonts w:ascii="Times New Roman" w:hAnsi="Times New Roman" w:cs="Times New Roman"/>
        </w:rPr>
        <w:t xml:space="preserve"> messages </w:t>
      </w:r>
      <w:r w:rsidR="00AC56D1" w:rsidRPr="00946724">
        <w:rPr>
          <w:rFonts w:ascii="Times New Roman" w:hAnsi="Times New Roman" w:cs="Times New Roman"/>
        </w:rPr>
        <w:t>like</w:t>
      </w:r>
      <w:r w:rsidR="004812ED" w:rsidRPr="00946724">
        <w:rPr>
          <w:rFonts w:ascii="Times New Roman" w:hAnsi="Times New Roman" w:cs="Times New Roman"/>
        </w:rPr>
        <w:t xml:space="preserve"> “Share food instead of throwing it away” and “Happy without scraps” </w:t>
      </w:r>
      <w:r w:rsidR="002C01D3" w:rsidRPr="00946724">
        <w:rPr>
          <w:rFonts w:ascii="Times New Roman" w:hAnsi="Times New Roman" w:cs="Times New Roman"/>
        </w:rPr>
        <w:t>support</w:t>
      </w:r>
      <w:r w:rsidR="00007A17" w:rsidRPr="00946724">
        <w:rPr>
          <w:rFonts w:ascii="Times New Roman" w:hAnsi="Times New Roman" w:cs="Times New Roman"/>
        </w:rPr>
        <w:t xml:space="preserve"> the</w:t>
      </w:r>
      <w:r w:rsidR="002C01D3" w:rsidRPr="00946724">
        <w:rPr>
          <w:rFonts w:ascii="Times New Roman" w:hAnsi="Times New Roman" w:cs="Times New Roman"/>
        </w:rPr>
        <w:t xml:space="preserve"> desired</w:t>
      </w:r>
      <w:r w:rsidR="000065BE">
        <w:rPr>
          <w:rFonts w:ascii="Times New Roman" w:hAnsi="Times New Roman" w:cs="Times New Roman"/>
        </w:rPr>
        <w:t xml:space="preserve"> sustainable</w:t>
      </w:r>
      <w:r w:rsidR="002C01D3" w:rsidRPr="00946724">
        <w:rPr>
          <w:rFonts w:ascii="Times New Roman" w:hAnsi="Times New Roman" w:cs="Times New Roman"/>
        </w:rPr>
        <w:t xml:space="preserve"> image</w:t>
      </w:r>
      <w:r w:rsidR="00007A17" w:rsidRPr="00946724">
        <w:rPr>
          <w:rFonts w:ascii="Times New Roman" w:hAnsi="Times New Roman" w:cs="Times New Roman"/>
        </w:rPr>
        <w:t xml:space="preserve"> of taking discarded food items.</w:t>
      </w:r>
      <w:r w:rsidR="00290969" w:rsidRPr="00946724">
        <w:rPr>
          <w:rFonts w:ascii="Times New Roman" w:hAnsi="Times New Roman" w:cs="Times New Roman"/>
        </w:rPr>
        <w:t xml:space="preserve"> </w:t>
      </w:r>
      <w:r w:rsidR="004812ED" w:rsidRPr="00946724">
        <w:rPr>
          <w:rFonts w:ascii="Times New Roman" w:hAnsi="Times New Roman" w:cs="Times New Roman"/>
        </w:rPr>
        <w:t>The emphasis on the mission of saving food</w:t>
      </w:r>
      <w:r w:rsidR="003D6198" w:rsidRPr="00946724">
        <w:rPr>
          <w:rFonts w:ascii="Times New Roman" w:hAnsi="Times New Roman" w:cs="Times New Roman"/>
        </w:rPr>
        <w:t>,</w:t>
      </w:r>
      <w:r w:rsidR="004812ED" w:rsidRPr="00946724">
        <w:rPr>
          <w:rFonts w:ascii="Times New Roman" w:hAnsi="Times New Roman" w:cs="Times New Roman"/>
        </w:rPr>
        <w:t xml:space="preserve"> and not </w:t>
      </w:r>
      <w:r w:rsidR="003D6198" w:rsidRPr="00946724">
        <w:rPr>
          <w:rFonts w:ascii="Times New Roman" w:hAnsi="Times New Roman" w:cs="Times New Roman"/>
        </w:rPr>
        <w:t xml:space="preserve">of </w:t>
      </w:r>
      <w:r w:rsidR="004812ED" w:rsidRPr="00946724">
        <w:rPr>
          <w:rFonts w:ascii="Times New Roman" w:hAnsi="Times New Roman" w:cs="Times New Roman"/>
        </w:rPr>
        <w:t>helping poor people</w:t>
      </w:r>
      <w:r w:rsidR="003D6198" w:rsidRPr="00946724">
        <w:rPr>
          <w:rFonts w:ascii="Times New Roman" w:hAnsi="Times New Roman" w:cs="Times New Roman"/>
        </w:rPr>
        <w:t>,</w:t>
      </w:r>
      <w:r w:rsidR="004812ED" w:rsidRPr="00946724">
        <w:rPr>
          <w:rFonts w:ascii="Times New Roman" w:hAnsi="Times New Roman" w:cs="Times New Roman"/>
        </w:rPr>
        <w:t xml:space="preserve"> was further sustained by the official support of public policy. For instance, foodsharing is mentioned on the official German </w:t>
      </w:r>
      <w:r w:rsidR="003D6198" w:rsidRPr="00946724">
        <w:rPr>
          <w:rFonts w:ascii="Times New Roman" w:hAnsi="Times New Roman" w:cs="Times New Roman"/>
        </w:rPr>
        <w:t xml:space="preserve">government </w:t>
      </w:r>
      <w:r w:rsidR="004812ED" w:rsidRPr="00946724">
        <w:rPr>
          <w:rFonts w:ascii="Times New Roman" w:hAnsi="Times New Roman" w:cs="Times New Roman"/>
        </w:rPr>
        <w:t>website against food</w:t>
      </w:r>
      <w:r w:rsidR="002C01D3" w:rsidRPr="00946724">
        <w:rPr>
          <w:rFonts w:ascii="Times New Roman" w:hAnsi="Times New Roman" w:cs="Times New Roman"/>
        </w:rPr>
        <w:t xml:space="preserve"> </w:t>
      </w:r>
      <w:r w:rsidR="004812ED" w:rsidRPr="00946724">
        <w:rPr>
          <w:rFonts w:ascii="Times New Roman" w:hAnsi="Times New Roman" w:cs="Times New Roman"/>
        </w:rPr>
        <w:t>waste as best practice</w:t>
      </w:r>
      <w:r w:rsidR="003D6198" w:rsidRPr="00946724">
        <w:rPr>
          <w:rFonts w:ascii="Times New Roman" w:hAnsi="Times New Roman" w:cs="Times New Roman"/>
        </w:rPr>
        <w:t>,</w:t>
      </w:r>
      <w:r w:rsidR="004812ED" w:rsidRPr="00946724">
        <w:rPr>
          <w:rFonts w:ascii="Times New Roman" w:hAnsi="Times New Roman" w:cs="Times New Roman"/>
        </w:rPr>
        <w:t xml:space="preserve"> and </w:t>
      </w:r>
      <w:r w:rsidR="00344F68" w:rsidRPr="00946724">
        <w:rPr>
          <w:rFonts w:ascii="Times New Roman" w:hAnsi="Times New Roman" w:cs="Times New Roman"/>
        </w:rPr>
        <w:t>often presented as an effective way</w:t>
      </w:r>
      <w:r w:rsidR="004812ED" w:rsidRPr="00946724">
        <w:rPr>
          <w:rFonts w:ascii="Times New Roman" w:hAnsi="Times New Roman" w:cs="Times New Roman"/>
        </w:rPr>
        <w:t xml:space="preserve"> in order to</w:t>
      </w:r>
      <w:r w:rsidR="002C01D3" w:rsidRPr="00946724">
        <w:rPr>
          <w:rFonts w:ascii="Times New Roman" w:hAnsi="Times New Roman" w:cs="Times New Roman"/>
        </w:rPr>
        <w:t xml:space="preserve"> fight food waste</w:t>
      </w:r>
      <w:r w:rsidR="008B53BA" w:rsidRPr="00946724">
        <w:rPr>
          <w:rFonts w:ascii="Times New Roman" w:hAnsi="Times New Roman" w:cs="Times New Roman"/>
        </w:rPr>
        <w:t xml:space="preserve">: </w:t>
      </w:r>
    </w:p>
    <w:p w14:paraId="26A93F41" w14:textId="77777777" w:rsidR="008B53BA" w:rsidRPr="00946724" w:rsidRDefault="008B53BA" w:rsidP="005A3F2C">
      <w:pPr>
        <w:spacing w:line="480" w:lineRule="auto"/>
        <w:rPr>
          <w:rFonts w:ascii="Times New Roman" w:hAnsi="Times New Roman" w:cs="Times New Roman"/>
        </w:rPr>
      </w:pPr>
    </w:p>
    <w:p w14:paraId="1ABE15DA" w14:textId="69094AD0" w:rsidR="008B53BA" w:rsidRPr="00946724" w:rsidRDefault="008B53BA" w:rsidP="005A3F2C">
      <w:pPr>
        <w:spacing w:line="480" w:lineRule="auto"/>
        <w:ind w:left="720"/>
        <w:rPr>
          <w:rFonts w:ascii="Times New Roman" w:hAnsi="Times New Roman" w:cs="Times New Roman"/>
        </w:rPr>
      </w:pPr>
      <w:r w:rsidRPr="00946724">
        <w:rPr>
          <w:rFonts w:ascii="Times New Roman" w:hAnsi="Times New Roman" w:cs="Times New Roman"/>
        </w:rPr>
        <w:t>Thanks to the cooperation of Valentin Thurn, we embarked in this endeavor together. With Foodsharing people help other people and save food from being thrown away. Food is far too precious to be thrown away. Just sign up online, participate and take part in the sharing. (Grüner Bericht</w:t>
      </w:r>
      <w:r w:rsidR="008207E3" w:rsidRPr="00946724">
        <w:rPr>
          <w:rFonts w:ascii="Times New Roman" w:hAnsi="Times New Roman" w:cs="Times New Roman"/>
        </w:rPr>
        <w:t>, Ministry of the Environment</w:t>
      </w:r>
      <w:r w:rsidRPr="00946724">
        <w:rPr>
          <w:rFonts w:ascii="Times New Roman" w:hAnsi="Times New Roman" w:cs="Times New Roman"/>
        </w:rPr>
        <w:t xml:space="preserve"> 2015, online)</w:t>
      </w:r>
    </w:p>
    <w:p w14:paraId="45EC7129" w14:textId="77777777" w:rsidR="008B53BA" w:rsidRPr="00946724" w:rsidRDefault="008B53BA" w:rsidP="005A3F2C">
      <w:pPr>
        <w:spacing w:line="480" w:lineRule="auto"/>
        <w:rPr>
          <w:rFonts w:ascii="Times New Roman" w:hAnsi="Times New Roman" w:cs="Times New Roman"/>
        </w:rPr>
      </w:pPr>
    </w:p>
    <w:p w14:paraId="3C741130" w14:textId="63416BDA" w:rsidR="00290969" w:rsidRPr="00946724" w:rsidRDefault="00A00288" w:rsidP="005A3F2C">
      <w:pPr>
        <w:spacing w:line="480" w:lineRule="auto"/>
        <w:rPr>
          <w:rFonts w:ascii="Times New Roman" w:hAnsi="Times New Roman" w:cs="Times New Roman"/>
        </w:rPr>
      </w:pPr>
      <w:r w:rsidRPr="00946724">
        <w:rPr>
          <w:rFonts w:ascii="Times New Roman" w:hAnsi="Times New Roman" w:cs="Times New Roman"/>
        </w:rPr>
        <w:t>Politicians recognize foodsharing as an effective way to fight food waste and declare this publicly. They do not</w:t>
      </w:r>
      <w:r w:rsidR="00290969" w:rsidRPr="00946724">
        <w:rPr>
          <w:rFonts w:ascii="Times New Roman" w:hAnsi="Times New Roman" w:cs="Times New Roman"/>
        </w:rPr>
        <w:t xml:space="preserve"> take any explicit regulatory interventions but they create a normative environment where the idea of foodsharing c</w:t>
      </w:r>
      <w:r w:rsidR="008207E3" w:rsidRPr="00946724">
        <w:rPr>
          <w:rFonts w:ascii="Times New Roman" w:hAnsi="Times New Roman" w:cs="Times New Roman"/>
        </w:rPr>
        <w:t>an</w:t>
      </w:r>
      <w:r w:rsidR="00290969" w:rsidRPr="00946724">
        <w:rPr>
          <w:rFonts w:ascii="Times New Roman" w:hAnsi="Times New Roman" w:cs="Times New Roman"/>
        </w:rPr>
        <w:t xml:space="preserve"> flourish.</w:t>
      </w:r>
    </w:p>
    <w:p w14:paraId="09A7FFC7" w14:textId="3B29FE5C" w:rsidR="0018384A" w:rsidRPr="00946724" w:rsidRDefault="0061286A" w:rsidP="005A3F2C">
      <w:pPr>
        <w:spacing w:line="480" w:lineRule="auto"/>
        <w:rPr>
          <w:rFonts w:ascii="Times New Roman" w:hAnsi="Times New Roman" w:cs="Times New Roman"/>
        </w:rPr>
        <w:sectPr w:rsidR="0018384A" w:rsidRPr="00946724" w:rsidSect="00C16747">
          <w:pgSz w:w="11900" w:h="16840"/>
          <w:pgMar w:top="1440" w:right="1440" w:bottom="1440" w:left="1440" w:header="708" w:footer="708" w:gutter="0"/>
          <w:cols w:space="708"/>
          <w:docGrid w:linePitch="360"/>
        </w:sectPr>
      </w:pPr>
      <w:r w:rsidRPr="00946724">
        <w:rPr>
          <w:rFonts w:ascii="Times New Roman" w:hAnsi="Times New Roman" w:cs="Times New Roman"/>
        </w:rPr>
        <w:tab/>
        <w:t>The strategy of reframing was supported by the strategy of co</w:t>
      </w:r>
      <w:r w:rsidR="000C5613" w:rsidRPr="00946724">
        <w:rPr>
          <w:rFonts w:ascii="Times New Roman" w:hAnsi="Times New Roman" w:cs="Times New Roman"/>
        </w:rPr>
        <w:t>l</w:t>
      </w:r>
      <w:r w:rsidR="008C14B8" w:rsidRPr="00946724">
        <w:rPr>
          <w:rFonts w:ascii="Times New Roman" w:hAnsi="Times New Roman" w:cs="Times New Roman"/>
        </w:rPr>
        <w:t>laboration</w:t>
      </w:r>
      <w:r w:rsidRPr="00946724">
        <w:rPr>
          <w:rFonts w:ascii="Times New Roman" w:hAnsi="Times New Roman" w:cs="Times New Roman"/>
        </w:rPr>
        <w:t xml:space="preserve"> that not only provides regulatory legitimacy to the practice of foodsharing but also counters mental and physical contagion effects: </w:t>
      </w:r>
      <w:r w:rsidR="00AD7AB7" w:rsidRPr="00946724">
        <w:rPr>
          <w:rFonts w:ascii="Times New Roman" w:hAnsi="Times New Roman" w:cs="Times New Roman"/>
        </w:rPr>
        <w:t>c</w:t>
      </w:r>
      <w:r w:rsidRPr="00946724">
        <w:rPr>
          <w:rFonts w:ascii="Times New Roman" w:hAnsi="Times New Roman" w:cs="Times New Roman"/>
        </w:rPr>
        <w:t>hanges in the distribution process mean that discarded food does</w:t>
      </w:r>
      <w:r w:rsidR="00AD7AB7" w:rsidRPr="00946724">
        <w:rPr>
          <w:rFonts w:ascii="Times New Roman" w:hAnsi="Times New Roman" w:cs="Times New Roman"/>
        </w:rPr>
        <w:t xml:space="preserve"> </w:t>
      </w:r>
      <w:r w:rsidRPr="00946724">
        <w:rPr>
          <w:rFonts w:ascii="Times New Roman" w:hAnsi="Times New Roman" w:cs="Times New Roman"/>
        </w:rPr>
        <w:t>n</w:t>
      </w:r>
      <w:r w:rsidR="00AD7AB7" w:rsidRPr="00946724">
        <w:rPr>
          <w:rFonts w:ascii="Times New Roman" w:hAnsi="Times New Roman" w:cs="Times New Roman"/>
        </w:rPr>
        <w:t>o</w:t>
      </w:r>
      <w:r w:rsidRPr="00946724">
        <w:rPr>
          <w:rFonts w:ascii="Times New Roman" w:hAnsi="Times New Roman" w:cs="Times New Roman"/>
        </w:rPr>
        <w:t xml:space="preserve">t get in contact with actual waste. This is supposed to diminish the fear of mental and physical contagion and contributes to the legitimation of foodsharing on the normative dimension. </w:t>
      </w:r>
    </w:p>
    <w:p w14:paraId="6E313164" w14:textId="07DECE96" w:rsidR="004812ED" w:rsidRPr="00946724" w:rsidRDefault="0061286A" w:rsidP="005A3F2C">
      <w:pPr>
        <w:spacing w:line="480" w:lineRule="auto"/>
        <w:rPr>
          <w:rFonts w:ascii="Times New Roman" w:hAnsi="Times New Roman" w:cs="Times New Roman"/>
        </w:rPr>
      </w:pPr>
      <w:r w:rsidRPr="00946724">
        <w:rPr>
          <w:rFonts w:ascii="Times New Roman" w:hAnsi="Times New Roman" w:cs="Times New Roman"/>
          <w:b/>
        </w:rPr>
        <w:t>Structuring for cultural-cognitive legitimacy</w:t>
      </w:r>
    </w:p>
    <w:p w14:paraId="00D775AC" w14:textId="5B35C663" w:rsidR="00A3636A" w:rsidRPr="00946724" w:rsidRDefault="003F2E6E" w:rsidP="005A3F2C">
      <w:pPr>
        <w:widowControl w:val="0"/>
        <w:autoSpaceDE w:val="0"/>
        <w:autoSpaceDN w:val="0"/>
        <w:adjustRightInd w:val="0"/>
        <w:spacing w:line="480" w:lineRule="auto"/>
        <w:rPr>
          <w:rFonts w:ascii="Times New Roman" w:hAnsi="Times New Roman" w:cs="Times New Roman"/>
        </w:rPr>
      </w:pPr>
      <w:r w:rsidRPr="00946724">
        <w:rPr>
          <w:rFonts w:ascii="Times New Roman" w:hAnsi="Times New Roman" w:cs="Times New Roman"/>
        </w:rPr>
        <w:t xml:space="preserve">The social acceptance of </w:t>
      </w:r>
      <w:r w:rsidR="00AD7AB7" w:rsidRPr="00946724">
        <w:rPr>
          <w:rFonts w:ascii="Times New Roman" w:hAnsi="Times New Roman" w:cs="Times New Roman"/>
        </w:rPr>
        <w:t xml:space="preserve">foodsharing </w:t>
      </w:r>
      <w:r w:rsidRPr="00946724">
        <w:rPr>
          <w:rFonts w:ascii="Times New Roman" w:hAnsi="Times New Roman" w:cs="Times New Roman"/>
        </w:rPr>
        <w:t xml:space="preserve">practices is enhanced through the pillar of cultural-cognitive legitimacy as the formalization of rules keeps individuals from </w:t>
      </w:r>
      <w:r w:rsidR="00AD7AB7" w:rsidRPr="00946724">
        <w:rPr>
          <w:rFonts w:ascii="Times New Roman" w:hAnsi="Times New Roman" w:cs="Times New Roman"/>
        </w:rPr>
        <w:t xml:space="preserve">being </w:t>
      </w:r>
      <w:r w:rsidRPr="00946724">
        <w:rPr>
          <w:rFonts w:ascii="Times New Roman" w:hAnsi="Times New Roman" w:cs="Times New Roman"/>
        </w:rPr>
        <w:t>confus</w:t>
      </w:r>
      <w:r w:rsidR="00AD7AB7" w:rsidRPr="00946724">
        <w:rPr>
          <w:rFonts w:ascii="Times New Roman" w:hAnsi="Times New Roman" w:cs="Times New Roman"/>
        </w:rPr>
        <w:t>ed</w:t>
      </w:r>
      <w:r w:rsidRPr="00946724">
        <w:rPr>
          <w:rFonts w:ascii="Times New Roman" w:hAnsi="Times New Roman" w:cs="Times New Roman"/>
        </w:rPr>
        <w:t xml:space="preserve"> and creates a shared understanding. Cultural-cognitive legitimacy exists when a practice has entered the individual’s habitual way of acting and is no longer questioned. An example might be the case of recycling, where the usefulness of the practice is not challenged but is taken for granted and is no longer questioned </w:t>
      </w:r>
      <w:r w:rsidRPr="00946724">
        <w:rPr>
          <w:rFonts w:ascii="Times New Roman" w:hAnsi="Times New Roman" w:cs="Times New Roman"/>
          <w:b/>
        </w:rPr>
        <w:fldChar w:fldCharType="begin" w:fldLock="1"/>
      </w:r>
      <w:r w:rsidR="001A7EF6" w:rsidRPr="00946724">
        <w:rPr>
          <w:rFonts w:ascii="Times New Roman" w:hAnsi="Times New Roman" w:cs="Times New Roman"/>
          <w:b/>
        </w:rPr>
        <w:instrText>ADDIN CSL_CITATION { "citationItems" : [ { "id" : "ITEM-1", "itemData" : { "abstract" : "The reacquisition of discarded objects reshapes linear consumption into a cycle, simultaneously reducing new resources consumed and reducing consumer waste. In this article, the authors examine sustainable consumption behavior in the context of the annual inorganic collection in Auckland, New Zealand. Depth interviews and observations revealed that the recognition that treasure can be found in trash was pivotal in motivating collectors to collect for themselves and others, prolonging the useful life of objects. Contrary to the \"future-for-others\" framing of sustainable consumption that is often evident in public discourse, collectors initially had a \"present-for-us\" perspective. However, being confronted with excessive waste made this negative consequence of consumerism more proximate, motivating subsequent sustainable consumption behavior. The authors suggest how public policy makers can take advantage of the finding that the desire to consume sustainably is both a motivator and a consequence of sustainable consumption.", "author" : [ { "dropping-particle" : "", "family" : "Brosius", "given" : "Nina", "non-dropping-particle" : "", "parse-names" : false, "suffix" : "" }, { "dropping-particle" : "V.", "family" : "Fernandez", "given" : "Karen", "non-dropping-particle" : "", "parse-names" : false, "suffix" : "" }, { "dropping-particle" : "", "family" : "Cherrier", "given" : "H\u00e9l\u00e8ne", "non-dropping-particle" : "", "parse-names" : false, "suffix" : "" } ], "container-title" : "Journal of Public Policy &amp; Marketing", "id" : "ITEM-1", "issue" : "2", "issued" : { "date-parts" : [ [ "2012" ] ] }, "page" : "286-301", "title" : "Re-Acquiring Consumer Waste: Treasure in our Trash?", "type" : "article-journal", "volume" : "32" }, "uris" : [ "http://www.mendeley.com/documents/?uuid=fa66aa63-f49d-487a-a891-226af45e6430" ] } ], "mendeley" : { "formattedCitation" : "(Brosius, Fernandez, and Cherrier 2012)", "plainTextFormattedCitation" : "(Brosius, Fernandez, and Cherrier 2012)", "previouslyFormattedCitation" : "(Brosius, Fernandez, and Cherrier 2012)" }, "properties" : { "noteIndex" : 0 }, "schema" : "https://github.com/citation-style-language/schema/raw/master/csl-citation.json" }</w:instrText>
      </w:r>
      <w:r w:rsidRPr="00946724">
        <w:rPr>
          <w:rFonts w:ascii="Times New Roman" w:hAnsi="Times New Roman" w:cs="Times New Roman"/>
          <w:b/>
        </w:rPr>
        <w:fldChar w:fldCharType="separate"/>
      </w:r>
      <w:r w:rsidRPr="00946724">
        <w:rPr>
          <w:rFonts w:ascii="Times New Roman" w:hAnsi="Times New Roman" w:cs="Times New Roman"/>
          <w:noProof/>
        </w:rPr>
        <w:t>(Brosius, Fernandez, and Cherrier 2012)</w:t>
      </w:r>
      <w:r w:rsidRPr="00946724">
        <w:rPr>
          <w:rFonts w:ascii="Times New Roman" w:hAnsi="Times New Roman" w:cs="Times New Roman"/>
          <w:b/>
        </w:rPr>
        <w:fldChar w:fldCharType="end"/>
      </w:r>
      <w:r w:rsidR="00A3636A" w:rsidRPr="00946724">
        <w:rPr>
          <w:rFonts w:ascii="Times New Roman" w:hAnsi="Times New Roman" w:cs="Times New Roman"/>
        </w:rPr>
        <w:t>.</w:t>
      </w:r>
    </w:p>
    <w:p w14:paraId="095C0D33" w14:textId="1ACB9750" w:rsidR="00AA33AF" w:rsidRPr="00946724" w:rsidRDefault="003F2E6E" w:rsidP="005A3F2C">
      <w:pPr>
        <w:widowControl w:val="0"/>
        <w:autoSpaceDE w:val="0"/>
        <w:autoSpaceDN w:val="0"/>
        <w:adjustRightInd w:val="0"/>
        <w:spacing w:line="480" w:lineRule="auto"/>
        <w:ind w:firstLine="708"/>
        <w:rPr>
          <w:rFonts w:ascii="Times New Roman" w:hAnsi="Times New Roman" w:cs="Times New Roman"/>
        </w:rPr>
      </w:pPr>
      <w:r w:rsidRPr="00946724">
        <w:rPr>
          <w:rFonts w:ascii="Times New Roman" w:hAnsi="Times New Roman" w:cs="Times New Roman"/>
        </w:rPr>
        <w:t>Divergent media reports on the legality of dumpster diving</w:t>
      </w:r>
      <w:r w:rsidR="003F2C01" w:rsidRPr="00946724">
        <w:rPr>
          <w:rFonts w:ascii="Times New Roman" w:hAnsi="Times New Roman" w:cs="Times New Roman"/>
        </w:rPr>
        <w:t xml:space="preserve"> </w:t>
      </w:r>
      <w:r w:rsidR="003F2C01" w:rsidRPr="00946724">
        <w:rPr>
          <w:rFonts w:ascii="Times New Roman" w:hAnsi="Times New Roman" w:cs="Times New Roman"/>
        </w:rPr>
        <w:fldChar w:fldCharType="begin" w:fldLock="1"/>
      </w:r>
      <w:r w:rsidR="00B05848" w:rsidRPr="00946724">
        <w:rPr>
          <w:rFonts w:ascii="Times New Roman" w:hAnsi="Times New Roman" w:cs="Times New Roman"/>
        </w:rPr>
        <w:instrText>ADDIN CSL_CITATION { "citationItems" : [ { "id" : "ITEM-1", "itemData" : { "author" : [ { "dropping-particle" : "", "family" : "Herr", "given" : "Anne-Christine", "non-dropping-particle" : "", "parse-names" : false, "suffix" : "" } ], "container-title" : "Legal Tribune Online", "id" : "ITEM-1", "issued" : { "date-parts" : [ [ "2015" ] ] }, "title" : "Sanft, aber herzlich", "type" : "article-newspaper" }, "uris" : [ "http://www.mendeley.com/documents/?uuid=cadc752f-a0a1-49f9-9ac6-dbb4b6951f4c" ] } ], "mendeley" : { "formattedCitation" : "(Herr 2015)", "plainTextFormattedCitation" : "(Herr 2015)", "previouslyFormattedCitation" : "(Herr 2015)" }, "properties" : { "noteIndex" : 0 }, "schema" : "https://github.com/citation-style-language/schema/raw/master/csl-citation.json" }</w:instrText>
      </w:r>
      <w:r w:rsidR="003F2C01" w:rsidRPr="00946724">
        <w:rPr>
          <w:rFonts w:ascii="Times New Roman" w:hAnsi="Times New Roman" w:cs="Times New Roman"/>
        </w:rPr>
        <w:fldChar w:fldCharType="separate"/>
      </w:r>
      <w:r w:rsidR="003F2C01" w:rsidRPr="00946724">
        <w:rPr>
          <w:rFonts w:ascii="Times New Roman" w:hAnsi="Times New Roman" w:cs="Times New Roman"/>
          <w:noProof/>
        </w:rPr>
        <w:t>(Herr 2015)</w:t>
      </w:r>
      <w:r w:rsidR="003F2C01" w:rsidRPr="00946724">
        <w:rPr>
          <w:rFonts w:ascii="Times New Roman" w:hAnsi="Times New Roman" w:cs="Times New Roman"/>
        </w:rPr>
        <w:fldChar w:fldCharType="end"/>
      </w:r>
      <w:r w:rsidRPr="00946724">
        <w:rPr>
          <w:rFonts w:ascii="Times New Roman" w:hAnsi="Times New Roman" w:cs="Times New Roman"/>
        </w:rPr>
        <w:t>, the legal pursuit of dumpster divers, or the different ways of dumpster diving (time, equipment) led to a state of confusion among the relatively affluent people that approached dumpster diving for ideological reasons. This uncertainty was increased by the diffused nature of the dumpster diving community. Owing to regulatory and normative barriers, many dumpster divers practiced individually, with little opportunity to interact with others. Those same barriers prevented mentoring, or the passing along of instructions or guidelines for how to do dumpster diving. Thus dumpster diving failed to offer the taken-for-grantedness or shared understanding that produces cultural-cognitive l</w:t>
      </w:r>
      <w:r w:rsidR="00AA33AF" w:rsidRPr="00946724">
        <w:rPr>
          <w:rFonts w:ascii="Times New Roman" w:hAnsi="Times New Roman" w:cs="Times New Roman"/>
        </w:rPr>
        <w:t>egitimacy.</w:t>
      </w:r>
    </w:p>
    <w:p w14:paraId="07971519" w14:textId="7E7E6C7D" w:rsidR="004A3A91" w:rsidRPr="00946724" w:rsidRDefault="00AD7AB7" w:rsidP="005A3F2C">
      <w:pPr>
        <w:widowControl w:val="0"/>
        <w:autoSpaceDE w:val="0"/>
        <w:autoSpaceDN w:val="0"/>
        <w:adjustRightInd w:val="0"/>
        <w:spacing w:line="480" w:lineRule="auto"/>
        <w:ind w:firstLine="708"/>
        <w:rPr>
          <w:rFonts w:ascii="Times New Roman" w:hAnsi="Times New Roman" w:cs="Times New Roman"/>
        </w:rPr>
      </w:pPr>
      <w:r w:rsidRPr="00946724">
        <w:rPr>
          <w:rFonts w:ascii="Times New Roman" w:hAnsi="Times New Roman" w:cs="Times New Roman"/>
        </w:rPr>
        <w:t>Through</w:t>
      </w:r>
      <w:r w:rsidR="004A3A91" w:rsidRPr="00946724">
        <w:rPr>
          <w:rFonts w:ascii="Times New Roman" w:hAnsi="Times New Roman" w:cs="Times New Roman"/>
        </w:rPr>
        <w:t xml:space="preserve"> </w:t>
      </w:r>
      <w:r w:rsidRPr="00946724">
        <w:rPr>
          <w:rFonts w:ascii="Times New Roman" w:hAnsi="Times New Roman" w:cs="Times New Roman"/>
        </w:rPr>
        <w:t>the</w:t>
      </w:r>
      <w:r w:rsidR="004A3A91" w:rsidRPr="00946724">
        <w:rPr>
          <w:rFonts w:ascii="Times New Roman" w:hAnsi="Times New Roman" w:cs="Times New Roman"/>
        </w:rPr>
        <w:t xml:space="preserve"> </w:t>
      </w:r>
      <w:r w:rsidR="00AA33AF" w:rsidRPr="00946724">
        <w:rPr>
          <w:rFonts w:ascii="Times New Roman" w:hAnsi="Times New Roman" w:cs="Times New Roman"/>
        </w:rPr>
        <w:t xml:space="preserve">dialectical adaptation </w:t>
      </w:r>
      <w:r w:rsidR="004A3A91" w:rsidRPr="00946724">
        <w:rPr>
          <w:rFonts w:ascii="Times New Roman" w:hAnsi="Times New Roman" w:cs="Times New Roman"/>
        </w:rPr>
        <w:t xml:space="preserve">process </w:t>
      </w:r>
      <w:r w:rsidRPr="00946724">
        <w:rPr>
          <w:rFonts w:ascii="Times New Roman" w:hAnsi="Times New Roman" w:cs="Times New Roman"/>
        </w:rPr>
        <w:t xml:space="preserve">of </w:t>
      </w:r>
      <w:r w:rsidRPr="00946724">
        <w:rPr>
          <w:rFonts w:ascii="Times New Roman" w:hAnsi="Times New Roman" w:cs="Times New Roman"/>
          <w:i/>
        </w:rPr>
        <w:t>structuring</w:t>
      </w:r>
      <w:r w:rsidRPr="00946724">
        <w:rPr>
          <w:rFonts w:ascii="Times New Roman" w:hAnsi="Times New Roman" w:cs="Times New Roman"/>
        </w:rPr>
        <w:t xml:space="preserve">, </w:t>
      </w:r>
      <w:r w:rsidR="00AA33AF" w:rsidRPr="00946724">
        <w:rPr>
          <w:rFonts w:ascii="Times New Roman" w:hAnsi="Times New Roman" w:cs="Times New Roman"/>
        </w:rPr>
        <w:t xml:space="preserve">the practice of dumpster diving </w:t>
      </w:r>
      <w:r w:rsidR="004A3A91" w:rsidRPr="00946724">
        <w:rPr>
          <w:rFonts w:ascii="Times New Roman" w:hAnsi="Times New Roman" w:cs="Times New Roman"/>
        </w:rPr>
        <w:t xml:space="preserve">and </w:t>
      </w:r>
      <w:r w:rsidR="00AA33AF" w:rsidRPr="00946724">
        <w:rPr>
          <w:rFonts w:ascii="Times New Roman" w:hAnsi="Times New Roman" w:cs="Times New Roman"/>
        </w:rPr>
        <w:t>the cultural-cognitive market</w:t>
      </w:r>
      <w:r w:rsidR="004A3A91" w:rsidRPr="00946724">
        <w:rPr>
          <w:rFonts w:ascii="Times New Roman" w:hAnsi="Times New Roman" w:cs="Times New Roman"/>
        </w:rPr>
        <w:t>place</w:t>
      </w:r>
      <w:r w:rsidR="002C01D3" w:rsidRPr="00946724">
        <w:rPr>
          <w:rFonts w:ascii="Times New Roman" w:hAnsi="Times New Roman" w:cs="Times New Roman"/>
        </w:rPr>
        <w:t xml:space="preserve"> antecedent are adapted and</w:t>
      </w:r>
      <w:r w:rsidR="004A3A91" w:rsidRPr="00946724">
        <w:rPr>
          <w:rFonts w:ascii="Times New Roman" w:hAnsi="Times New Roman" w:cs="Times New Roman"/>
        </w:rPr>
        <w:t xml:space="preserve"> approximated</w:t>
      </w:r>
      <w:r w:rsidR="002C01D3" w:rsidRPr="00946724">
        <w:rPr>
          <w:rFonts w:ascii="Times New Roman" w:hAnsi="Times New Roman" w:cs="Times New Roman"/>
        </w:rPr>
        <w:t xml:space="preserve">. </w:t>
      </w:r>
      <w:r w:rsidR="00A04978" w:rsidRPr="00946724">
        <w:rPr>
          <w:rFonts w:ascii="Times New Roman" w:hAnsi="Times New Roman" w:cs="Times New Roman"/>
        </w:rPr>
        <w:t>Structuring occurs when t</w:t>
      </w:r>
      <w:r w:rsidR="002C01D3" w:rsidRPr="00946724">
        <w:rPr>
          <w:rFonts w:ascii="Times New Roman" w:hAnsi="Times New Roman" w:cs="Times New Roman"/>
        </w:rPr>
        <w:t>he practice gets</w:t>
      </w:r>
      <w:r w:rsidR="00AA33AF" w:rsidRPr="00946724">
        <w:rPr>
          <w:rFonts w:ascii="Times New Roman" w:hAnsi="Times New Roman" w:cs="Times New Roman"/>
        </w:rPr>
        <w:t xml:space="preserve"> adapted by introducing script</w:t>
      </w:r>
      <w:r w:rsidR="002A0E60" w:rsidRPr="00946724">
        <w:rPr>
          <w:rFonts w:ascii="Times New Roman" w:hAnsi="Times New Roman" w:cs="Times New Roman"/>
        </w:rPr>
        <w:t>s</w:t>
      </w:r>
      <w:r w:rsidR="00AA33AF" w:rsidRPr="00946724">
        <w:rPr>
          <w:rFonts w:ascii="Times New Roman" w:hAnsi="Times New Roman" w:cs="Times New Roman"/>
        </w:rPr>
        <w:t xml:space="preserve"> and rules leading to a certain taken-for-grantedness. </w:t>
      </w:r>
      <w:r w:rsidR="004A3A91" w:rsidRPr="00946724">
        <w:rPr>
          <w:rFonts w:ascii="Times New Roman" w:hAnsi="Times New Roman" w:cs="Times New Roman"/>
        </w:rPr>
        <w:t>Further suppor</w:t>
      </w:r>
      <w:r w:rsidR="00943C49" w:rsidRPr="00946724">
        <w:rPr>
          <w:rFonts w:ascii="Times New Roman" w:hAnsi="Times New Roman" w:cs="Times New Roman"/>
        </w:rPr>
        <w:t>t for the legitimization is</w:t>
      </w:r>
      <w:r w:rsidR="004A3A91" w:rsidRPr="00946724">
        <w:rPr>
          <w:rFonts w:ascii="Times New Roman" w:hAnsi="Times New Roman" w:cs="Times New Roman"/>
        </w:rPr>
        <w:t xml:space="preserve"> offered by an institutionalization of the foodsharing mission </w:t>
      </w:r>
      <w:r w:rsidR="00A04978" w:rsidRPr="00946724">
        <w:rPr>
          <w:rFonts w:ascii="Times New Roman" w:hAnsi="Times New Roman" w:cs="Times New Roman"/>
        </w:rPr>
        <w:t>at</w:t>
      </w:r>
      <w:r w:rsidR="004A3A91" w:rsidRPr="00946724">
        <w:rPr>
          <w:rFonts w:ascii="Times New Roman" w:hAnsi="Times New Roman" w:cs="Times New Roman"/>
        </w:rPr>
        <w:t xml:space="preserve"> the level of</w:t>
      </w:r>
      <w:r w:rsidR="00943C49" w:rsidRPr="00946724">
        <w:rPr>
          <w:rFonts w:ascii="Times New Roman" w:hAnsi="Times New Roman" w:cs="Times New Roman"/>
        </w:rPr>
        <w:t xml:space="preserve"> the</w:t>
      </w:r>
      <w:r w:rsidR="004A3A91" w:rsidRPr="00946724">
        <w:rPr>
          <w:rFonts w:ascii="Times New Roman" w:hAnsi="Times New Roman" w:cs="Times New Roman"/>
        </w:rPr>
        <w:t xml:space="preserve"> marketplace antecedents.</w:t>
      </w:r>
      <w:r w:rsidR="000B3F6F" w:rsidRPr="00946724">
        <w:rPr>
          <w:rFonts w:ascii="Times New Roman" w:hAnsi="Times New Roman" w:cs="Times New Roman"/>
        </w:rPr>
        <w:t xml:space="preserve"> </w:t>
      </w:r>
    </w:p>
    <w:p w14:paraId="049DAAFE" w14:textId="69C08DDB" w:rsidR="00477F10" w:rsidRDefault="00D573C0" w:rsidP="00477F10">
      <w:pPr>
        <w:widowControl w:val="0"/>
        <w:autoSpaceDE w:val="0"/>
        <w:autoSpaceDN w:val="0"/>
        <w:adjustRightInd w:val="0"/>
        <w:spacing w:line="480" w:lineRule="auto"/>
        <w:ind w:firstLine="708"/>
        <w:rPr>
          <w:rFonts w:ascii="Times New Roman" w:hAnsi="Times New Roman" w:cs="Times New Roman"/>
        </w:rPr>
      </w:pPr>
      <w:r w:rsidRPr="00946724">
        <w:rPr>
          <w:rFonts w:ascii="Times New Roman" w:hAnsi="Times New Roman" w:cs="Times New Roman"/>
        </w:rPr>
        <w:t xml:space="preserve">Through the interplay with consumers, retailers, public policy </w:t>
      </w:r>
      <w:r w:rsidR="00A04978" w:rsidRPr="00946724">
        <w:rPr>
          <w:rFonts w:ascii="Times New Roman" w:hAnsi="Times New Roman" w:cs="Times New Roman"/>
        </w:rPr>
        <w:t>and</w:t>
      </w:r>
      <w:r w:rsidRPr="00946724">
        <w:rPr>
          <w:rFonts w:ascii="Times New Roman" w:hAnsi="Times New Roman" w:cs="Times New Roman"/>
        </w:rPr>
        <w:t xml:space="preserve"> other institutional dimensions, foodshar</w:t>
      </w:r>
      <w:r w:rsidR="004A3A91" w:rsidRPr="00946724">
        <w:rPr>
          <w:rFonts w:ascii="Times New Roman" w:hAnsi="Times New Roman" w:cs="Times New Roman"/>
        </w:rPr>
        <w:t>ing en</w:t>
      </w:r>
      <w:r w:rsidR="00943C49" w:rsidRPr="00946724">
        <w:rPr>
          <w:rFonts w:ascii="Times New Roman" w:hAnsi="Times New Roman" w:cs="Times New Roman"/>
        </w:rPr>
        <w:t>gages</w:t>
      </w:r>
      <w:r w:rsidR="004A3A91" w:rsidRPr="00946724">
        <w:rPr>
          <w:rFonts w:ascii="Times New Roman" w:hAnsi="Times New Roman" w:cs="Times New Roman"/>
        </w:rPr>
        <w:t xml:space="preserve"> in a form of structuring</w:t>
      </w:r>
      <w:r w:rsidR="00943C49" w:rsidRPr="00946724">
        <w:rPr>
          <w:rFonts w:ascii="Times New Roman" w:hAnsi="Times New Roman" w:cs="Times New Roman"/>
        </w:rPr>
        <w:t xml:space="preserve"> that allows</w:t>
      </w:r>
      <w:r w:rsidR="00BF4DCC" w:rsidRPr="00946724">
        <w:rPr>
          <w:rFonts w:ascii="Times New Roman" w:hAnsi="Times New Roman" w:cs="Times New Roman"/>
        </w:rPr>
        <w:t xml:space="preserve"> c</w:t>
      </w:r>
      <w:r w:rsidRPr="00946724">
        <w:rPr>
          <w:rFonts w:ascii="Times New Roman" w:hAnsi="Times New Roman" w:cs="Times New Roman"/>
        </w:rPr>
        <w:t>reat</w:t>
      </w:r>
      <w:r w:rsidR="00BF4DCC" w:rsidRPr="00946724">
        <w:rPr>
          <w:rFonts w:ascii="Times New Roman" w:hAnsi="Times New Roman" w:cs="Times New Roman"/>
        </w:rPr>
        <w:t>ing</w:t>
      </w:r>
      <w:r w:rsidRPr="00946724">
        <w:rPr>
          <w:rFonts w:ascii="Times New Roman" w:hAnsi="Times New Roman" w:cs="Times New Roman"/>
        </w:rPr>
        <w:t xml:space="preserve"> a shared t</w:t>
      </w:r>
      <w:r w:rsidR="00665685" w:rsidRPr="00946724">
        <w:rPr>
          <w:rFonts w:ascii="Times New Roman" w:hAnsi="Times New Roman" w:cs="Times New Roman"/>
        </w:rPr>
        <w:t>a</w:t>
      </w:r>
      <w:r w:rsidRPr="00946724">
        <w:rPr>
          <w:rFonts w:ascii="Times New Roman" w:hAnsi="Times New Roman" w:cs="Times New Roman"/>
        </w:rPr>
        <w:t>ken-for-grantedness with fo</w:t>
      </w:r>
      <w:r w:rsidR="00E86C54" w:rsidRPr="00946724">
        <w:rPr>
          <w:rFonts w:ascii="Times New Roman" w:hAnsi="Times New Roman" w:cs="Times New Roman"/>
        </w:rPr>
        <w:t>rmalized rules and organization. Basic knowledge</w:t>
      </w:r>
      <w:r w:rsidR="00914DAA" w:rsidRPr="00946724">
        <w:rPr>
          <w:rFonts w:ascii="Times New Roman" w:hAnsi="Times New Roman" w:cs="Times New Roman"/>
        </w:rPr>
        <w:t>,</w:t>
      </w:r>
      <w:r w:rsidR="00E86C54" w:rsidRPr="00946724">
        <w:rPr>
          <w:rFonts w:ascii="Times New Roman" w:hAnsi="Times New Roman" w:cs="Times New Roman"/>
        </w:rPr>
        <w:t xml:space="preserve"> scripts and rules of interpersonal interaction seem to be at the root of a shared understanding.</w:t>
      </w:r>
      <w:r w:rsidR="00477F10">
        <w:rPr>
          <w:rFonts w:ascii="Times New Roman" w:hAnsi="Times New Roman" w:cs="Times New Roman"/>
        </w:rPr>
        <w:t xml:space="preserve"> </w:t>
      </w:r>
    </w:p>
    <w:p w14:paraId="2685394F" w14:textId="1B0EF795" w:rsidR="00E86C54" w:rsidRPr="00946724" w:rsidRDefault="00E86C54" w:rsidP="005A3F2C">
      <w:pPr>
        <w:widowControl w:val="0"/>
        <w:autoSpaceDE w:val="0"/>
        <w:autoSpaceDN w:val="0"/>
        <w:adjustRightInd w:val="0"/>
        <w:spacing w:line="480" w:lineRule="auto"/>
        <w:ind w:firstLine="708"/>
        <w:rPr>
          <w:rFonts w:ascii="Times New Roman" w:hAnsi="Times New Roman" w:cs="Times New Roman"/>
          <w:i/>
          <w:sz w:val="22"/>
          <w:szCs w:val="22"/>
        </w:rPr>
      </w:pPr>
      <w:r w:rsidRPr="00946724">
        <w:rPr>
          <w:rFonts w:ascii="Times New Roman" w:hAnsi="Times New Roman" w:cs="Times New Roman"/>
        </w:rPr>
        <w:t>In order to create this shared understanding, foodsharing.de relies on scripts that formalize structure and behavior and enhance common knowledge.</w:t>
      </w:r>
      <w:r w:rsidR="00477F10">
        <w:rPr>
          <w:rFonts w:ascii="Times New Roman" w:hAnsi="Times New Roman" w:cs="Times New Roman"/>
        </w:rPr>
        <w:t xml:space="preserve"> The goal of the structuring process is not to convince other stakeholders of the worthiness of the mission of foodsharing, but to establish trustworthiness regarding reliability</w:t>
      </w:r>
      <w:r w:rsidR="00C51AB3">
        <w:rPr>
          <w:rFonts w:ascii="Times New Roman" w:hAnsi="Times New Roman" w:cs="Times New Roman"/>
        </w:rPr>
        <w:t xml:space="preserve"> of the foodsavers</w:t>
      </w:r>
      <w:r w:rsidR="00477F10">
        <w:rPr>
          <w:rFonts w:ascii="Times New Roman" w:hAnsi="Times New Roman" w:cs="Times New Roman"/>
        </w:rPr>
        <w:t xml:space="preserve"> and food security. </w:t>
      </w:r>
      <w:r w:rsidRPr="00946724">
        <w:rPr>
          <w:rFonts w:ascii="Times New Roman" w:hAnsi="Times New Roman" w:cs="Times New Roman"/>
        </w:rPr>
        <w:t>First, entry barriers such as complex signing up processes assure that only those people who are really interested and motivated join the organization. As Franziska from foodsharing.de reports:</w:t>
      </w:r>
    </w:p>
    <w:p w14:paraId="5FF44DC9" w14:textId="77777777" w:rsidR="00E86C54" w:rsidRPr="00946724" w:rsidRDefault="00E86C54" w:rsidP="005A3F2C">
      <w:pPr>
        <w:spacing w:line="480" w:lineRule="auto"/>
        <w:contextualSpacing/>
        <w:rPr>
          <w:rFonts w:ascii="Times New Roman" w:hAnsi="Times New Roman" w:cs="Times New Roman"/>
        </w:rPr>
      </w:pPr>
    </w:p>
    <w:p w14:paraId="3A58F9CD" w14:textId="77777777" w:rsidR="00E86C54" w:rsidRPr="00946724" w:rsidRDefault="00E86C54" w:rsidP="005A3F2C">
      <w:pPr>
        <w:spacing w:line="480" w:lineRule="auto"/>
        <w:ind w:left="720"/>
        <w:contextualSpacing/>
        <w:rPr>
          <w:rFonts w:ascii="Times New Roman" w:hAnsi="Times New Roman" w:cs="Times New Roman"/>
        </w:rPr>
      </w:pPr>
      <w:r w:rsidRPr="00946724">
        <w:rPr>
          <w:rFonts w:ascii="Times New Roman" w:hAnsi="Times New Roman" w:cs="Times New Roman"/>
        </w:rPr>
        <w:t>You have to sign up online, then get a foodsharing ID. It was kind of complicated, because you have to look for all the information, the entry criteria are pretty high and not everyone can sign up. You have to invest, think about it and look for it. That is the first barrier you have to pass. (Franziska, foodsharing)</w:t>
      </w:r>
    </w:p>
    <w:p w14:paraId="027408E4" w14:textId="77777777" w:rsidR="00E86C54" w:rsidRPr="00946724" w:rsidRDefault="00E86C54" w:rsidP="005A3F2C">
      <w:pPr>
        <w:spacing w:line="480" w:lineRule="auto"/>
        <w:ind w:left="720"/>
        <w:contextualSpacing/>
        <w:rPr>
          <w:rFonts w:ascii="Times New Roman" w:hAnsi="Times New Roman" w:cs="Times New Roman"/>
        </w:rPr>
      </w:pPr>
    </w:p>
    <w:p w14:paraId="6FEC7BCA" w14:textId="77777777" w:rsidR="00477F10" w:rsidRDefault="00A7697B" w:rsidP="005A3F2C">
      <w:pPr>
        <w:spacing w:line="480" w:lineRule="auto"/>
        <w:rPr>
          <w:rFonts w:ascii="Times New Roman" w:hAnsi="Times New Roman" w:cs="Times New Roman"/>
        </w:rPr>
      </w:pPr>
      <w:r w:rsidRPr="00946724">
        <w:rPr>
          <w:rFonts w:ascii="Times New Roman" w:hAnsi="Times New Roman" w:cs="Times New Roman"/>
        </w:rPr>
        <w:t>As the</w:t>
      </w:r>
      <w:r w:rsidR="00665685" w:rsidRPr="00946724">
        <w:rPr>
          <w:rFonts w:ascii="Times New Roman" w:hAnsi="Times New Roman" w:cs="Times New Roman"/>
        </w:rPr>
        <w:t xml:space="preserve"> informant report</w:t>
      </w:r>
      <w:r w:rsidR="00943C49" w:rsidRPr="00946724">
        <w:rPr>
          <w:rFonts w:ascii="Times New Roman" w:hAnsi="Times New Roman" w:cs="Times New Roman"/>
        </w:rPr>
        <w:t>s</w:t>
      </w:r>
      <w:r w:rsidR="00665685" w:rsidRPr="00946724">
        <w:rPr>
          <w:rFonts w:ascii="Times New Roman" w:hAnsi="Times New Roman" w:cs="Times New Roman"/>
        </w:rPr>
        <w:t>, signing up demands some cognitive and physical effort. It is perceived as “complicated” and as a barrier. Further, i</w:t>
      </w:r>
      <w:r w:rsidR="00E86C54" w:rsidRPr="00946724">
        <w:rPr>
          <w:rFonts w:ascii="Times New Roman" w:hAnsi="Times New Roman" w:cs="Times New Roman"/>
        </w:rPr>
        <w:t xml:space="preserve">n order to obtain a foodsharing ID, the interested individual </w:t>
      </w:r>
      <w:r w:rsidR="00943C49" w:rsidRPr="00946724">
        <w:rPr>
          <w:rFonts w:ascii="Times New Roman" w:hAnsi="Times New Roman" w:cs="Times New Roman"/>
        </w:rPr>
        <w:t xml:space="preserve">has to take a quiz regarding </w:t>
      </w:r>
      <w:r w:rsidR="00E86C54" w:rsidRPr="00946724">
        <w:rPr>
          <w:rFonts w:ascii="Times New Roman" w:hAnsi="Times New Roman" w:cs="Times New Roman"/>
        </w:rPr>
        <w:t>the mission of foodsharing.de and desired behaviors, such as how to interact appropriately with retailers or other foodsharing members.</w:t>
      </w:r>
      <w:r w:rsidR="00344EA8" w:rsidRPr="00946724">
        <w:rPr>
          <w:rFonts w:ascii="Times New Roman" w:hAnsi="Times New Roman" w:cs="Times New Roman"/>
        </w:rPr>
        <w:t xml:space="preserve"> </w:t>
      </w:r>
    </w:p>
    <w:p w14:paraId="20224C6F" w14:textId="5A46BF3D" w:rsidR="00477F10" w:rsidRDefault="00477F10" w:rsidP="005A3F2C">
      <w:pPr>
        <w:spacing w:line="480" w:lineRule="auto"/>
        <w:rPr>
          <w:rFonts w:ascii="Times New Roman" w:hAnsi="Times New Roman" w:cs="Times New Roman"/>
        </w:rPr>
      </w:pPr>
      <w:r>
        <w:rPr>
          <w:rFonts w:ascii="Times New Roman" w:hAnsi="Times New Roman" w:cs="Times New Roman"/>
        </w:rPr>
        <w:t>This quiz assures the reliability of the foodsavers as well as the food security as it includes explicit directives how to handle and store the food that is picked-up at the retailer store.</w:t>
      </w:r>
    </w:p>
    <w:p w14:paraId="3885B705" w14:textId="5E55E440" w:rsidR="00E86C54" w:rsidRPr="00946724" w:rsidRDefault="00344EA8" w:rsidP="005A3F2C">
      <w:pPr>
        <w:spacing w:line="480" w:lineRule="auto"/>
        <w:rPr>
          <w:rFonts w:ascii="Times New Roman" w:hAnsi="Times New Roman" w:cs="Times New Roman"/>
        </w:rPr>
      </w:pPr>
      <w:r w:rsidRPr="00946724">
        <w:rPr>
          <w:rFonts w:ascii="Times New Roman" w:hAnsi="Times New Roman" w:cs="Times New Roman"/>
        </w:rPr>
        <w:t>In order to take a more responsible position within the organization of foodsharing.de and move up the hierarchical structure</w:t>
      </w:r>
      <w:r w:rsidR="00FB4A14" w:rsidRPr="00946724">
        <w:rPr>
          <w:rFonts w:ascii="Times New Roman" w:hAnsi="Times New Roman" w:cs="Times New Roman"/>
        </w:rPr>
        <w:t xml:space="preserve"> </w:t>
      </w:r>
      <w:r w:rsidR="00FB4A14" w:rsidRPr="00946724">
        <w:rPr>
          <w:rFonts w:ascii="Times New Roman" w:hAnsi="Times New Roman" w:cs="Times New Roman"/>
        </w:rPr>
        <w:fldChar w:fldCharType="begin" w:fldLock="1"/>
      </w:r>
      <w:r w:rsidR="00FC3B9F" w:rsidRPr="00946724">
        <w:rPr>
          <w:rFonts w:ascii="Times New Roman" w:hAnsi="Times New Roman" w:cs="Times New Roman"/>
        </w:rPr>
        <w:instrText>ADDIN CSL_CITATION { "citationItems" : [ { "id" : "ITEM-1", "itemData" : { "ISBN" : "0093-5301", "author" : [ { "dropping-particle" : "", "family" : "Schouten", "given" : "John W.", "non-dropping-particle" : "", "parse-names" : false, "suffix" : "" }, { "dropping-particle" : "", "family" : "McAlexander", "given" : "James H.", "non-dropping-particle" : "", "parse-names" : false, "suffix" : "" } ], "container-title" : "Journal of Consumer Research", "id" : "ITEM-1", "issued" : { "date-parts" : [ [ "1995" ] ] }, "page" : "43-61", "title" : "Subcultures of consumption: an ethnography of the new bikers", "type" : "article-journal" }, "uris" : [ "http://www.mendeley.com/documents/?uuid=3a1862ee-7595-4abe-b299-9036f857a277" ] } ], "mendeley" : { "formattedCitation" : "(Schouten and McAlexander 1995)", "plainTextFormattedCitation" : "(Schouten and McAlexander 1995)", "previouslyFormattedCitation" : "(Schouten and McAlexander 1995)" }, "properties" : { "noteIndex" : 0 }, "schema" : "https://github.com/citation-style-language/schema/raw/master/csl-citation.json" }</w:instrText>
      </w:r>
      <w:r w:rsidR="00FB4A14" w:rsidRPr="00946724">
        <w:rPr>
          <w:rFonts w:ascii="Times New Roman" w:hAnsi="Times New Roman" w:cs="Times New Roman"/>
        </w:rPr>
        <w:fldChar w:fldCharType="separate"/>
      </w:r>
      <w:r w:rsidR="00FB4A14" w:rsidRPr="00946724">
        <w:rPr>
          <w:rFonts w:ascii="Times New Roman" w:hAnsi="Times New Roman" w:cs="Times New Roman"/>
          <w:noProof/>
        </w:rPr>
        <w:t>(Schouten and McAlexander 1995)</w:t>
      </w:r>
      <w:r w:rsidR="00FB4A14" w:rsidRPr="00946724">
        <w:rPr>
          <w:rFonts w:ascii="Times New Roman" w:hAnsi="Times New Roman" w:cs="Times New Roman"/>
        </w:rPr>
        <w:fldChar w:fldCharType="end"/>
      </w:r>
      <w:r w:rsidRPr="00946724">
        <w:rPr>
          <w:rFonts w:ascii="Times New Roman" w:hAnsi="Times New Roman" w:cs="Times New Roman"/>
        </w:rPr>
        <w:t xml:space="preserve">, the foodsavers have to attend several training sessions. Says foodsaver Sabine: </w:t>
      </w:r>
    </w:p>
    <w:p w14:paraId="7CCB0A64" w14:textId="77777777" w:rsidR="00E86C54" w:rsidRPr="00946724" w:rsidRDefault="00E86C54" w:rsidP="005A3F2C">
      <w:pPr>
        <w:spacing w:line="480" w:lineRule="auto"/>
        <w:contextualSpacing/>
        <w:rPr>
          <w:rFonts w:ascii="Times New Roman" w:hAnsi="Times New Roman" w:cs="Times New Roman"/>
        </w:rPr>
      </w:pPr>
    </w:p>
    <w:p w14:paraId="36AB2BDB" w14:textId="0156EC8A" w:rsidR="00E86C54" w:rsidRPr="00946724" w:rsidRDefault="00E86C54" w:rsidP="005A3F2C">
      <w:pPr>
        <w:widowControl w:val="0"/>
        <w:autoSpaceDE w:val="0"/>
        <w:autoSpaceDN w:val="0"/>
        <w:adjustRightInd w:val="0"/>
        <w:spacing w:line="480" w:lineRule="auto"/>
        <w:ind w:left="720"/>
        <w:rPr>
          <w:rFonts w:ascii="Times New Roman" w:hAnsi="Times New Roman" w:cs="Times New Roman"/>
        </w:rPr>
      </w:pPr>
      <w:r w:rsidRPr="00946724">
        <w:rPr>
          <w:rFonts w:ascii="Times New Roman" w:hAnsi="Times New Roman" w:cs="Times New Roman"/>
        </w:rPr>
        <w:t>I think it is hierarchical, but on the other hand, uhm, I just find it also good</w:t>
      </w:r>
      <w:r w:rsidRPr="00946724">
        <w:rPr>
          <w:rFonts w:ascii="Times New Roman" w:hAnsi="Times New Roman" w:cs="Times New Roman"/>
          <w:color w:val="000000"/>
        </w:rPr>
        <w:t>, because I would not know how it should work otherwise. So for me. Because, uhm, for example there is a rule. Nobody is allowed to just talk to a business. You must attend t</w:t>
      </w:r>
      <w:r w:rsidR="003F5789" w:rsidRPr="00946724">
        <w:rPr>
          <w:rFonts w:ascii="Times New Roman" w:hAnsi="Times New Roman" w:cs="Times New Roman"/>
          <w:color w:val="000000"/>
        </w:rPr>
        <w:t>raining before. (Sabine</w:t>
      </w:r>
      <w:r w:rsidRPr="00946724">
        <w:rPr>
          <w:rFonts w:ascii="Times New Roman" w:hAnsi="Times New Roman" w:cs="Times New Roman"/>
          <w:color w:val="000000"/>
        </w:rPr>
        <w:t>).</w:t>
      </w:r>
    </w:p>
    <w:p w14:paraId="5D121391" w14:textId="77777777" w:rsidR="003F2E6E" w:rsidRPr="00946724" w:rsidRDefault="003F2E6E" w:rsidP="005A3F2C">
      <w:pPr>
        <w:spacing w:line="480" w:lineRule="auto"/>
        <w:rPr>
          <w:rFonts w:ascii="Times New Roman" w:hAnsi="Times New Roman" w:cs="Times New Roman"/>
          <w:b/>
        </w:rPr>
      </w:pPr>
    </w:p>
    <w:p w14:paraId="055D9B06" w14:textId="6377377B" w:rsidR="00B5183D" w:rsidRPr="00946724" w:rsidRDefault="00344EA8" w:rsidP="005A3F2C">
      <w:pPr>
        <w:spacing w:line="480" w:lineRule="auto"/>
        <w:ind w:firstLine="720"/>
        <w:rPr>
          <w:rFonts w:ascii="Times New Roman" w:hAnsi="Times New Roman" w:cs="Times New Roman"/>
        </w:rPr>
      </w:pPr>
      <w:r w:rsidRPr="00946724">
        <w:rPr>
          <w:rFonts w:ascii="Times New Roman" w:hAnsi="Times New Roman" w:cs="Times New Roman"/>
        </w:rPr>
        <w:t>On the one hand this procedure is perceived as hierarchical, but on t</w:t>
      </w:r>
      <w:r w:rsidR="002A0E60" w:rsidRPr="00946724">
        <w:rPr>
          <w:rFonts w:ascii="Times New Roman" w:hAnsi="Times New Roman" w:cs="Times New Roman"/>
        </w:rPr>
        <w:t xml:space="preserve">he other it seems </w:t>
      </w:r>
      <w:r w:rsidRPr="00946724">
        <w:rPr>
          <w:rFonts w:ascii="Times New Roman" w:hAnsi="Times New Roman" w:cs="Times New Roman"/>
        </w:rPr>
        <w:t>necessary to create a cultural-cognitive shared understanding</w:t>
      </w:r>
      <w:r w:rsidR="004A3A91" w:rsidRPr="00946724">
        <w:rPr>
          <w:rFonts w:ascii="Times New Roman" w:hAnsi="Times New Roman" w:cs="Times New Roman"/>
        </w:rPr>
        <w:t xml:space="preserve"> with other stakeholder</w:t>
      </w:r>
      <w:r w:rsidR="009355C9" w:rsidRPr="00946724">
        <w:rPr>
          <w:rFonts w:ascii="Times New Roman" w:hAnsi="Times New Roman" w:cs="Times New Roman"/>
        </w:rPr>
        <w:t>s</w:t>
      </w:r>
      <w:r w:rsidR="004A3A91" w:rsidRPr="00946724">
        <w:rPr>
          <w:rFonts w:ascii="Times New Roman" w:hAnsi="Times New Roman" w:cs="Times New Roman"/>
        </w:rPr>
        <w:t xml:space="preserve"> i</w:t>
      </w:r>
      <w:r w:rsidRPr="00946724">
        <w:rPr>
          <w:rFonts w:ascii="Times New Roman" w:hAnsi="Times New Roman" w:cs="Times New Roman"/>
        </w:rPr>
        <w:t>n th</w:t>
      </w:r>
      <w:r w:rsidR="00AD6966" w:rsidRPr="00946724">
        <w:rPr>
          <w:rFonts w:ascii="Times New Roman" w:hAnsi="Times New Roman" w:cs="Times New Roman"/>
        </w:rPr>
        <w:t xml:space="preserve">e marketplace. </w:t>
      </w:r>
    </w:p>
    <w:p w14:paraId="315BF4D7" w14:textId="6F985DBF" w:rsidR="00477F10" w:rsidRDefault="00AD6966" w:rsidP="005A3F2C">
      <w:pPr>
        <w:spacing w:line="480" w:lineRule="auto"/>
        <w:ind w:firstLine="720"/>
        <w:rPr>
          <w:rFonts w:ascii="Times New Roman" w:hAnsi="Times New Roman" w:cs="Times New Roman"/>
        </w:rPr>
      </w:pPr>
      <w:r w:rsidRPr="00946724">
        <w:rPr>
          <w:rFonts w:ascii="Times New Roman" w:hAnsi="Times New Roman" w:cs="Times New Roman"/>
        </w:rPr>
        <w:t xml:space="preserve">The structuring goes hand in hand with a certain form of institutionalization </w:t>
      </w:r>
      <w:r w:rsidR="00FD3B8F" w:rsidRPr="00946724">
        <w:rPr>
          <w:rFonts w:ascii="Times New Roman" w:hAnsi="Times New Roman" w:cs="Times New Roman"/>
        </w:rPr>
        <w:t>at</w:t>
      </w:r>
      <w:r w:rsidRPr="00946724">
        <w:rPr>
          <w:rFonts w:ascii="Times New Roman" w:hAnsi="Times New Roman" w:cs="Times New Roman"/>
        </w:rPr>
        <w:t xml:space="preserve"> the level of the market</w:t>
      </w:r>
      <w:r w:rsidR="00B5183D" w:rsidRPr="00946724">
        <w:rPr>
          <w:rFonts w:ascii="Times New Roman" w:hAnsi="Times New Roman" w:cs="Times New Roman"/>
        </w:rPr>
        <w:t>place</w:t>
      </w:r>
      <w:r w:rsidR="002A0E60" w:rsidRPr="00946724">
        <w:rPr>
          <w:rFonts w:ascii="Times New Roman" w:hAnsi="Times New Roman" w:cs="Times New Roman"/>
        </w:rPr>
        <w:t xml:space="preserve"> antecedents. </w:t>
      </w:r>
      <w:r w:rsidR="00943C49" w:rsidRPr="00946724">
        <w:rPr>
          <w:rFonts w:ascii="Times New Roman" w:hAnsi="Times New Roman" w:cs="Times New Roman"/>
        </w:rPr>
        <w:t>The cultural-cognitive marketplace antecedents</w:t>
      </w:r>
      <w:r w:rsidR="00FD3B8F" w:rsidRPr="00946724">
        <w:rPr>
          <w:rFonts w:ascii="Times New Roman" w:hAnsi="Times New Roman" w:cs="Times New Roman"/>
        </w:rPr>
        <w:t>—</w:t>
      </w:r>
      <w:r w:rsidR="00943C49" w:rsidRPr="00946724">
        <w:rPr>
          <w:rFonts w:ascii="Times New Roman" w:hAnsi="Times New Roman" w:cs="Times New Roman"/>
        </w:rPr>
        <w:t>in an interplay with the other institutional dimensions</w:t>
      </w:r>
      <w:r w:rsidR="00FD3B8F" w:rsidRPr="00946724">
        <w:rPr>
          <w:rFonts w:ascii="Times New Roman" w:hAnsi="Times New Roman" w:cs="Times New Roman"/>
        </w:rPr>
        <w:t>—</w:t>
      </w:r>
      <w:r w:rsidR="00943C49" w:rsidRPr="00946724">
        <w:rPr>
          <w:rFonts w:ascii="Times New Roman" w:hAnsi="Times New Roman" w:cs="Times New Roman"/>
        </w:rPr>
        <w:t>allow for a form of institutionalization that accommodates the practice of foodsharing.</w:t>
      </w:r>
      <w:r w:rsidR="00477F10">
        <w:rPr>
          <w:rFonts w:ascii="Times New Roman" w:hAnsi="Times New Roman" w:cs="Times New Roman"/>
        </w:rPr>
        <w:t xml:space="preserve"> This institutionalization guarantees reliability</w:t>
      </w:r>
      <w:r w:rsidR="00C51AB3">
        <w:rPr>
          <w:rFonts w:ascii="Times New Roman" w:hAnsi="Times New Roman" w:cs="Times New Roman"/>
        </w:rPr>
        <w:t xml:space="preserve"> of the foodsavers</w:t>
      </w:r>
      <w:r w:rsidR="00477F10">
        <w:rPr>
          <w:rFonts w:ascii="Times New Roman" w:hAnsi="Times New Roman" w:cs="Times New Roman"/>
        </w:rPr>
        <w:t xml:space="preserve"> and food security and thus makes foodsharing a legitimate actor in the marketplace. </w:t>
      </w:r>
    </w:p>
    <w:p w14:paraId="2286B638" w14:textId="43515016" w:rsidR="00477F10" w:rsidRPr="00C51AB3" w:rsidRDefault="00943C49" w:rsidP="00C51AB3">
      <w:pPr>
        <w:spacing w:line="480" w:lineRule="auto"/>
        <w:ind w:firstLine="720"/>
        <w:rPr>
          <w:rFonts w:ascii="Times New Roman" w:hAnsi="Times New Roman" w:cs="Times New Roman"/>
          <w:color w:val="FF0000"/>
        </w:rPr>
      </w:pPr>
      <w:r w:rsidRPr="00946724">
        <w:rPr>
          <w:rFonts w:ascii="Times New Roman" w:hAnsi="Times New Roman" w:cs="Times New Roman"/>
        </w:rPr>
        <w:t xml:space="preserve"> </w:t>
      </w:r>
      <w:r w:rsidR="002A0E60" w:rsidRPr="00946724">
        <w:rPr>
          <w:rFonts w:ascii="Times New Roman" w:hAnsi="Times New Roman" w:cs="Times New Roman"/>
        </w:rPr>
        <w:t xml:space="preserve">This institutionalization is reinforced by permanent media presence, support of public policy and clear structures. </w:t>
      </w:r>
      <w:r w:rsidRPr="00946724">
        <w:rPr>
          <w:rFonts w:ascii="Times New Roman" w:hAnsi="Times New Roman" w:cs="Times New Roman"/>
        </w:rPr>
        <w:t>A</w:t>
      </w:r>
      <w:r w:rsidR="00AD6966" w:rsidRPr="00946724">
        <w:rPr>
          <w:rFonts w:ascii="Times New Roman" w:hAnsi="Times New Roman" w:cs="Times New Roman"/>
        </w:rPr>
        <w:t>fter</w:t>
      </w:r>
      <w:r w:rsidR="00B5183D" w:rsidRPr="00946724">
        <w:rPr>
          <w:rFonts w:ascii="Times New Roman" w:hAnsi="Times New Roman" w:cs="Times New Roman"/>
        </w:rPr>
        <w:t xml:space="preserve"> a certain practice is exercised through scripts and rules, an emergent institution </w:t>
      </w:r>
      <w:r w:rsidR="00FD3B8F" w:rsidRPr="00946724">
        <w:rPr>
          <w:rFonts w:ascii="Times New Roman" w:hAnsi="Times New Roman" w:cs="Times New Roman"/>
        </w:rPr>
        <w:t>at</w:t>
      </w:r>
      <w:r w:rsidR="00B5183D" w:rsidRPr="00946724">
        <w:rPr>
          <w:rFonts w:ascii="Times New Roman" w:hAnsi="Times New Roman" w:cs="Times New Roman"/>
        </w:rPr>
        <w:t xml:space="preserve"> the level of marketplace</w:t>
      </w:r>
      <w:r w:rsidR="002A0E60" w:rsidRPr="00946724">
        <w:rPr>
          <w:rFonts w:ascii="Times New Roman" w:hAnsi="Times New Roman" w:cs="Times New Roman"/>
        </w:rPr>
        <w:t xml:space="preserve"> seems to provide</w:t>
      </w:r>
      <w:r w:rsidR="00B5183D" w:rsidRPr="00946724">
        <w:rPr>
          <w:rFonts w:ascii="Times New Roman" w:hAnsi="Times New Roman" w:cs="Times New Roman"/>
        </w:rPr>
        <w:t xml:space="preserve"> strong legitimate support. </w:t>
      </w:r>
      <w:r w:rsidR="00AD6966" w:rsidRPr="00946724">
        <w:rPr>
          <w:rFonts w:ascii="Times New Roman" w:hAnsi="Times New Roman" w:cs="Times New Roman"/>
          <w:color w:val="FF0000"/>
        </w:rPr>
        <w:t xml:space="preserve"> </w:t>
      </w:r>
    </w:p>
    <w:p w14:paraId="231CA0BC" w14:textId="796E963E" w:rsidR="00943C49" w:rsidRPr="00946724" w:rsidRDefault="00255EF1" w:rsidP="005A3F2C">
      <w:pPr>
        <w:spacing w:line="480" w:lineRule="auto"/>
        <w:ind w:firstLine="720"/>
        <w:rPr>
          <w:rFonts w:ascii="Times New Roman" w:hAnsi="Times New Roman" w:cs="Times New Roman"/>
        </w:rPr>
      </w:pPr>
      <w:r w:rsidRPr="00946724">
        <w:rPr>
          <w:rFonts w:ascii="Times New Roman" w:hAnsi="Times New Roman" w:cs="Times New Roman"/>
        </w:rPr>
        <w:t>Although th</w:t>
      </w:r>
      <w:r w:rsidR="00FD3B8F" w:rsidRPr="00946724">
        <w:rPr>
          <w:rFonts w:ascii="Times New Roman" w:hAnsi="Times New Roman" w:cs="Times New Roman"/>
        </w:rPr>
        <w:t>is</w:t>
      </w:r>
      <w:r w:rsidRPr="00946724">
        <w:rPr>
          <w:rFonts w:ascii="Times New Roman" w:hAnsi="Times New Roman" w:cs="Times New Roman"/>
        </w:rPr>
        <w:t xml:space="preserve"> manuscript has</w:t>
      </w:r>
      <w:r w:rsidR="00344EA8" w:rsidRPr="00946724">
        <w:rPr>
          <w:rFonts w:ascii="Times New Roman" w:hAnsi="Times New Roman" w:cs="Times New Roman"/>
        </w:rPr>
        <w:t xml:space="preserve"> depicted the process of the</w:t>
      </w:r>
      <w:r w:rsidR="00B5183D" w:rsidRPr="00946724">
        <w:rPr>
          <w:rFonts w:ascii="Times New Roman" w:hAnsi="Times New Roman" w:cs="Times New Roman"/>
        </w:rPr>
        <w:t xml:space="preserve"> dialectical adaptation process in </w:t>
      </w:r>
      <w:r w:rsidRPr="00946724">
        <w:rPr>
          <w:rFonts w:ascii="Times New Roman" w:hAnsi="Times New Roman" w:cs="Times New Roman"/>
        </w:rPr>
        <w:t>a linear way, I</w:t>
      </w:r>
      <w:r w:rsidR="00344EA8" w:rsidRPr="00946724">
        <w:rPr>
          <w:rFonts w:ascii="Times New Roman" w:hAnsi="Times New Roman" w:cs="Times New Roman"/>
        </w:rPr>
        <w:t xml:space="preserve"> would like to emphasize that rules, norms and meanings arise </w:t>
      </w:r>
      <w:r w:rsidR="00FD3B8F" w:rsidRPr="00946724">
        <w:rPr>
          <w:rFonts w:ascii="Times New Roman" w:hAnsi="Times New Roman" w:cs="Times New Roman"/>
        </w:rPr>
        <w:t>through</w:t>
      </w:r>
      <w:r w:rsidR="00344EA8" w:rsidRPr="00946724">
        <w:rPr>
          <w:rFonts w:ascii="Times New Roman" w:hAnsi="Times New Roman" w:cs="Times New Roman"/>
        </w:rPr>
        <w:t xml:space="preserve"> interactions </w:t>
      </w:r>
      <w:r w:rsidR="00344EA8" w:rsidRPr="00946724">
        <w:rPr>
          <w:rFonts w:ascii="Times New Roman" w:hAnsi="Times New Roman" w:cs="Times New Roman"/>
        </w:rPr>
        <w:fldChar w:fldCharType="begin" w:fldLock="1"/>
      </w:r>
      <w:r w:rsidR="00FE517B" w:rsidRPr="00946724">
        <w:rPr>
          <w:rFonts w:ascii="Times New Roman" w:hAnsi="Times New Roman" w:cs="Times New Roman"/>
        </w:rPr>
        <w:instrText>ADDIN CSL_CITATION { "citationItems" : [ { "id" : "ITEM-1", "itemData" : { "author" : [ { "dropping-particle" : "", "family" : "Scott", "given" : "Richards W.", "non-dropping-particle" : "", "parse-names" : false, "suffix" : "" } ], "id" : "ITEM-1", "issued" : { "date-parts" : [ [ "2008" ] ] }, "publisher" : "Sage", "publisher-place" : "Thousand Oaks", "title" : "Institutions and Organizations: Ideas and Interests", "type" : "book" }, "uris" : [ "http://www.mendeley.com/documents/?uuid=52532749-97a2-42c5-9990-f97d9272d13d" ] } ], "mendeley" : { "formattedCitation" : "(Scott 2008)", "plainTextFormattedCitation" : "(Scott 2008)", "previouslyFormattedCitation" : "(Scott 2008)" }, "properties" : { "noteIndex" : 0 }, "schema" : "https://github.com/citation-style-language/schema/raw/master/csl-citation.json" }</w:instrText>
      </w:r>
      <w:r w:rsidR="00344EA8" w:rsidRPr="00946724">
        <w:rPr>
          <w:rFonts w:ascii="Times New Roman" w:hAnsi="Times New Roman" w:cs="Times New Roman"/>
        </w:rPr>
        <w:fldChar w:fldCharType="separate"/>
      </w:r>
      <w:r w:rsidR="00344EA8" w:rsidRPr="00946724">
        <w:rPr>
          <w:rFonts w:ascii="Times New Roman" w:hAnsi="Times New Roman" w:cs="Times New Roman"/>
          <w:noProof/>
        </w:rPr>
        <w:t>(Scott 2008)</w:t>
      </w:r>
      <w:r w:rsidR="00344EA8" w:rsidRPr="00946724">
        <w:rPr>
          <w:rFonts w:ascii="Times New Roman" w:hAnsi="Times New Roman" w:cs="Times New Roman"/>
        </w:rPr>
        <w:fldChar w:fldCharType="end"/>
      </w:r>
      <w:r w:rsidR="00AD6966" w:rsidRPr="00946724">
        <w:rPr>
          <w:rFonts w:ascii="Times New Roman" w:hAnsi="Times New Roman" w:cs="Times New Roman"/>
        </w:rPr>
        <w:t>.</w:t>
      </w:r>
      <w:r w:rsidR="009355C9" w:rsidRPr="00946724">
        <w:rPr>
          <w:rFonts w:ascii="Times New Roman" w:hAnsi="Times New Roman" w:cs="Times New Roman"/>
        </w:rPr>
        <w:t xml:space="preserve"> </w:t>
      </w:r>
      <w:r w:rsidR="001C5C89" w:rsidRPr="00946724">
        <w:rPr>
          <w:rFonts w:ascii="Times New Roman" w:hAnsi="Times New Roman" w:cs="Times New Roman"/>
        </w:rPr>
        <w:t xml:space="preserve">Activist </w:t>
      </w:r>
      <w:r w:rsidR="00AD6966" w:rsidRPr="00946724">
        <w:rPr>
          <w:rFonts w:ascii="Times New Roman" w:hAnsi="Times New Roman" w:cs="Times New Roman"/>
        </w:rPr>
        <w:t>consumers</w:t>
      </w:r>
      <w:r w:rsidR="00344EA8" w:rsidRPr="00946724">
        <w:rPr>
          <w:rFonts w:ascii="Times New Roman" w:hAnsi="Times New Roman" w:cs="Times New Roman"/>
        </w:rPr>
        <w:t xml:space="preserve"> engage in regulatory, normative and cultural-cognitive</w:t>
      </w:r>
      <w:r w:rsidR="00B5183D" w:rsidRPr="00946724">
        <w:rPr>
          <w:rFonts w:ascii="Times New Roman" w:hAnsi="Times New Roman" w:cs="Times New Roman"/>
        </w:rPr>
        <w:t xml:space="preserve"> (all inter</w:t>
      </w:r>
      <w:r w:rsidR="00943C49" w:rsidRPr="00946724">
        <w:rPr>
          <w:rFonts w:ascii="Times New Roman" w:hAnsi="Times New Roman" w:cs="Times New Roman"/>
        </w:rPr>
        <w:t>de</w:t>
      </w:r>
      <w:r w:rsidR="00B5183D" w:rsidRPr="00946724">
        <w:rPr>
          <w:rFonts w:ascii="Times New Roman" w:hAnsi="Times New Roman" w:cs="Times New Roman"/>
        </w:rPr>
        <w:t>pendent)</w:t>
      </w:r>
      <w:r w:rsidR="00344EA8" w:rsidRPr="00946724">
        <w:rPr>
          <w:rFonts w:ascii="Times New Roman" w:hAnsi="Times New Roman" w:cs="Times New Roman"/>
        </w:rPr>
        <w:t xml:space="preserve"> work in order to gain wider acceptance for</w:t>
      </w:r>
      <w:r w:rsidR="00B5183D" w:rsidRPr="00946724">
        <w:rPr>
          <w:rFonts w:ascii="Times New Roman" w:hAnsi="Times New Roman" w:cs="Times New Roman"/>
        </w:rPr>
        <w:t xml:space="preserve"> foodsharing</w:t>
      </w:r>
      <w:r w:rsidR="00344EA8" w:rsidRPr="00946724">
        <w:rPr>
          <w:rFonts w:ascii="Times New Roman" w:hAnsi="Times New Roman" w:cs="Times New Roman"/>
        </w:rPr>
        <w:t>.</w:t>
      </w:r>
      <w:r w:rsidR="002F3131" w:rsidRPr="00946724">
        <w:rPr>
          <w:rFonts w:ascii="Times New Roman" w:hAnsi="Times New Roman" w:cs="Times New Roman"/>
        </w:rPr>
        <w:t xml:space="preserve"> </w:t>
      </w:r>
      <w:r w:rsidR="00AD6966" w:rsidRPr="00946724">
        <w:rPr>
          <w:rFonts w:ascii="Times New Roman" w:hAnsi="Times New Roman" w:cs="Times New Roman"/>
        </w:rPr>
        <w:t>The adaptation strategies affect</w:t>
      </w:r>
      <w:r w:rsidR="00346442" w:rsidRPr="00946724">
        <w:rPr>
          <w:rFonts w:ascii="Times New Roman" w:hAnsi="Times New Roman" w:cs="Times New Roman"/>
        </w:rPr>
        <w:t xml:space="preserve"> not only</w:t>
      </w:r>
      <w:r w:rsidR="00AD6966" w:rsidRPr="00946724">
        <w:rPr>
          <w:rFonts w:ascii="Times New Roman" w:hAnsi="Times New Roman" w:cs="Times New Roman"/>
        </w:rPr>
        <w:t xml:space="preserve"> the practice itself </w:t>
      </w:r>
      <w:r w:rsidR="00346442" w:rsidRPr="00946724">
        <w:rPr>
          <w:rFonts w:ascii="Times New Roman" w:hAnsi="Times New Roman" w:cs="Times New Roman"/>
        </w:rPr>
        <w:t>but also the</w:t>
      </w:r>
      <w:r w:rsidR="00AD6966" w:rsidRPr="00946724">
        <w:rPr>
          <w:rFonts w:ascii="Times New Roman" w:hAnsi="Times New Roman" w:cs="Times New Roman"/>
        </w:rPr>
        <w:t xml:space="preserve"> market</w:t>
      </w:r>
      <w:r w:rsidR="00943C49" w:rsidRPr="00946724">
        <w:rPr>
          <w:rFonts w:ascii="Times New Roman" w:hAnsi="Times New Roman" w:cs="Times New Roman"/>
        </w:rPr>
        <w:t>place</w:t>
      </w:r>
      <w:r w:rsidR="00AD6966" w:rsidRPr="00946724">
        <w:rPr>
          <w:rFonts w:ascii="Times New Roman" w:hAnsi="Times New Roman" w:cs="Times New Roman"/>
        </w:rPr>
        <w:t xml:space="preserve"> antecedents.</w:t>
      </w:r>
      <w:r w:rsidR="00A7697B" w:rsidRPr="00946724">
        <w:rPr>
          <w:rFonts w:ascii="Times New Roman" w:hAnsi="Times New Roman" w:cs="Times New Roman"/>
        </w:rPr>
        <w:t xml:space="preserve"> One of the</w:t>
      </w:r>
      <w:r w:rsidR="00943C49" w:rsidRPr="00946724">
        <w:rPr>
          <w:rFonts w:ascii="Times New Roman" w:hAnsi="Times New Roman" w:cs="Times New Roman"/>
        </w:rPr>
        <w:t xml:space="preserve"> informants </w:t>
      </w:r>
      <w:r w:rsidR="002A0E60" w:rsidRPr="00946724">
        <w:rPr>
          <w:rFonts w:ascii="Times New Roman" w:hAnsi="Times New Roman" w:cs="Times New Roman"/>
        </w:rPr>
        <w:t>outlines</w:t>
      </w:r>
      <w:r w:rsidR="00943C49" w:rsidRPr="00946724">
        <w:rPr>
          <w:rFonts w:ascii="Times New Roman" w:hAnsi="Times New Roman" w:cs="Times New Roman"/>
        </w:rPr>
        <w:t xml:space="preserve"> the dialectical adaptation process. Says</w:t>
      </w:r>
      <w:r w:rsidR="00477F10">
        <w:rPr>
          <w:rFonts w:ascii="Times New Roman" w:hAnsi="Times New Roman" w:cs="Times New Roman"/>
        </w:rPr>
        <w:t xml:space="preserve"> Adrian</w:t>
      </w:r>
      <w:r w:rsidR="00943C49" w:rsidRPr="00946724">
        <w:rPr>
          <w:rFonts w:ascii="Times New Roman" w:hAnsi="Times New Roman" w:cs="Times New Roman"/>
        </w:rPr>
        <w:t>:</w:t>
      </w:r>
    </w:p>
    <w:p w14:paraId="720C23BB" w14:textId="77777777" w:rsidR="00344EA8" w:rsidRPr="00946724" w:rsidRDefault="00344EA8" w:rsidP="005A3F2C">
      <w:pPr>
        <w:spacing w:line="480" w:lineRule="auto"/>
        <w:rPr>
          <w:rFonts w:ascii="Times New Roman" w:hAnsi="Times New Roman" w:cs="Times New Roman"/>
        </w:rPr>
      </w:pPr>
    </w:p>
    <w:p w14:paraId="56C3A190" w14:textId="0C584F31" w:rsidR="00344EA8" w:rsidRPr="00946724" w:rsidRDefault="00344EA8" w:rsidP="005A3F2C">
      <w:pPr>
        <w:spacing w:line="480" w:lineRule="auto"/>
        <w:ind w:left="720"/>
        <w:rPr>
          <w:rFonts w:ascii="Times New Roman" w:hAnsi="Times New Roman" w:cs="Times New Roman"/>
        </w:rPr>
      </w:pPr>
      <w:r w:rsidRPr="00946724">
        <w:rPr>
          <w:rFonts w:ascii="Times New Roman" w:hAnsi="Times New Roman" w:cs="Times New Roman"/>
        </w:rPr>
        <w:t xml:space="preserve">It is the same goal, per se, but the means differ. One way is stealing food items from retailers ... another way tries to work with cooperation. Actually, foodsharing is the solution to the legal way to save food items … In dumpster diving there are problems, like being arrested, and </w:t>
      </w:r>
      <w:r w:rsidR="00346442" w:rsidRPr="00946724">
        <w:rPr>
          <w:rFonts w:ascii="Times New Roman" w:hAnsi="Times New Roman" w:cs="Times New Roman"/>
        </w:rPr>
        <w:t xml:space="preserve">it is </w:t>
      </w:r>
      <w:r w:rsidRPr="00946724">
        <w:rPr>
          <w:rFonts w:ascii="Times New Roman" w:hAnsi="Times New Roman" w:cs="Times New Roman"/>
        </w:rPr>
        <w:t>not a trivial offence but theft, and that is bad. One has to look for a way, how to make it legal in order to create mutual trust. Creating an organization that issues special IDs and then approach</w:t>
      </w:r>
      <w:r w:rsidR="00346442" w:rsidRPr="00946724">
        <w:rPr>
          <w:rFonts w:ascii="Times New Roman" w:hAnsi="Times New Roman" w:cs="Times New Roman"/>
        </w:rPr>
        <w:t>es</w:t>
      </w:r>
      <w:r w:rsidRPr="00946724">
        <w:rPr>
          <w:rFonts w:ascii="Times New Roman" w:hAnsi="Times New Roman" w:cs="Times New Roman"/>
        </w:rPr>
        <w:t xml:space="preserve"> retailers. Or other grocery store, “Don’t throw your food away, give </w:t>
      </w:r>
      <w:r w:rsidR="00B5183D" w:rsidRPr="00946724">
        <w:rPr>
          <w:rFonts w:ascii="Times New Roman" w:hAnsi="Times New Roman" w:cs="Times New Roman"/>
        </w:rPr>
        <w:t>it to us!” (Adrian</w:t>
      </w:r>
      <w:r w:rsidRPr="00946724">
        <w:rPr>
          <w:rFonts w:ascii="Times New Roman" w:hAnsi="Times New Roman" w:cs="Times New Roman"/>
        </w:rPr>
        <w:t>)</w:t>
      </w:r>
    </w:p>
    <w:p w14:paraId="37DD25C0" w14:textId="77777777" w:rsidR="00B5183D" w:rsidRPr="00946724" w:rsidRDefault="00B5183D" w:rsidP="005A3F2C">
      <w:pPr>
        <w:spacing w:line="480" w:lineRule="auto"/>
        <w:rPr>
          <w:rFonts w:ascii="Times New Roman" w:hAnsi="Times New Roman" w:cs="Times New Roman"/>
        </w:rPr>
      </w:pPr>
    </w:p>
    <w:p w14:paraId="61BFE846" w14:textId="3917614F" w:rsidR="00101323" w:rsidRPr="00946724" w:rsidRDefault="00A7697B" w:rsidP="005A3F2C">
      <w:pPr>
        <w:spacing w:line="480" w:lineRule="auto"/>
        <w:rPr>
          <w:rFonts w:ascii="Times New Roman" w:hAnsi="Times New Roman" w:cs="Times New Roman"/>
        </w:rPr>
      </w:pPr>
      <w:r w:rsidRPr="00946724">
        <w:rPr>
          <w:rFonts w:ascii="Times New Roman" w:hAnsi="Times New Roman" w:cs="Times New Roman"/>
        </w:rPr>
        <w:t>The</w:t>
      </w:r>
      <w:r w:rsidR="00B5183D" w:rsidRPr="00946724">
        <w:rPr>
          <w:rFonts w:ascii="Times New Roman" w:hAnsi="Times New Roman" w:cs="Times New Roman"/>
        </w:rPr>
        <w:t xml:space="preserve"> informant explicitly mentions</w:t>
      </w:r>
      <w:r w:rsidR="000D6B6A" w:rsidRPr="00946724">
        <w:rPr>
          <w:rFonts w:ascii="Times New Roman" w:hAnsi="Times New Roman" w:cs="Times New Roman"/>
        </w:rPr>
        <w:t xml:space="preserve"> the adaptation strategies of cooperating and structuring. </w:t>
      </w:r>
      <w:r w:rsidR="002F3131" w:rsidRPr="00946724">
        <w:rPr>
          <w:rFonts w:ascii="Times New Roman" w:hAnsi="Times New Roman" w:cs="Times New Roman"/>
        </w:rPr>
        <w:t>Dumpster diving is still a marginalized practice</w:t>
      </w:r>
      <w:r w:rsidR="00AD6966" w:rsidRPr="00946724">
        <w:rPr>
          <w:rFonts w:ascii="Times New Roman" w:hAnsi="Times New Roman" w:cs="Times New Roman"/>
        </w:rPr>
        <w:t>. Activist consumers</w:t>
      </w:r>
      <w:r w:rsidR="00346442" w:rsidRPr="00946724">
        <w:rPr>
          <w:rFonts w:ascii="Times New Roman" w:hAnsi="Times New Roman" w:cs="Times New Roman"/>
        </w:rPr>
        <w:t>,</w:t>
      </w:r>
      <w:r w:rsidR="00AD6966" w:rsidRPr="00946724">
        <w:rPr>
          <w:rFonts w:ascii="Times New Roman" w:hAnsi="Times New Roman" w:cs="Times New Roman"/>
        </w:rPr>
        <w:t xml:space="preserve"> however</w:t>
      </w:r>
      <w:r w:rsidR="00346442" w:rsidRPr="00946724">
        <w:rPr>
          <w:rFonts w:ascii="Times New Roman" w:hAnsi="Times New Roman" w:cs="Times New Roman"/>
        </w:rPr>
        <w:t>,</w:t>
      </w:r>
      <w:r w:rsidR="00AD6966" w:rsidRPr="00946724">
        <w:rPr>
          <w:rFonts w:ascii="Times New Roman" w:hAnsi="Times New Roman" w:cs="Times New Roman"/>
        </w:rPr>
        <w:t xml:space="preserve"> managed to adapt the practice as well as market</w:t>
      </w:r>
      <w:r w:rsidR="00943C49" w:rsidRPr="00946724">
        <w:rPr>
          <w:rFonts w:ascii="Times New Roman" w:hAnsi="Times New Roman" w:cs="Times New Roman"/>
        </w:rPr>
        <w:t>place</w:t>
      </w:r>
      <w:r w:rsidR="000630BD" w:rsidRPr="00946724">
        <w:rPr>
          <w:rFonts w:ascii="Times New Roman" w:hAnsi="Times New Roman" w:cs="Times New Roman"/>
        </w:rPr>
        <w:t xml:space="preserve"> antecedents leading to the legitimation of</w:t>
      </w:r>
      <w:r w:rsidR="00AD6966" w:rsidRPr="00946724">
        <w:rPr>
          <w:rFonts w:ascii="Times New Roman" w:hAnsi="Times New Roman" w:cs="Times New Roman"/>
        </w:rPr>
        <w:t xml:space="preserve"> foodsharing</w:t>
      </w:r>
      <w:r w:rsidR="000D6B6A" w:rsidRPr="00946724">
        <w:rPr>
          <w:rFonts w:ascii="Times New Roman" w:hAnsi="Times New Roman" w:cs="Times New Roman"/>
        </w:rPr>
        <w:t>.</w:t>
      </w:r>
      <w:r w:rsidR="00303915" w:rsidRPr="00946724">
        <w:rPr>
          <w:rFonts w:ascii="Times New Roman" w:hAnsi="Times New Roman" w:cs="Times New Roman"/>
        </w:rPr>
        <w:t xml:space="preserve"> </w:t>
      </w:r>
      <w:r w:rsidR="000D6B6A" w:rsidRPr="00946724">
        <w:rPr>
          <w:rFonts w:ascii="Times New Roman" w:hAnsi="Times New Roman" w:cs="Times New Roman"/>
        </w:rPr>
        <w:t xml:space="preserve">An </w:t>
      </w:r>
      <w:r w:rsidR="00303915" w:rsidRPr="00946724">
        <w:rPr>
          <w:rFonts w:ascii="Times New Roman" w:hAnsi="Times New Roman" w:cs="Times New Roman"/>
        </w:rPr>
        <w:t>approximation of the sustainable action and the</w:t>
      </w:r>
      <w:r w:rsidR="000D6B6A" w:rsidRPr="00946724">
        <w:rPr>
          <w:rFonts w:ascii="Times New Roman" w:hAnsi="Times New Roman" w:cs="Times New Roman"/>
        </w:rPr>
        <w:t xml:space="preserve"> respective</w:t>
      </w:r>
      <w:r w:rsidR="00303915" w:rsidRPr="00946724">
        <w:rPr>
          <w:rFonts w:ascii="Times New Roman" w:hAnsi="Times New Roman" w:cs="Times New Roman"/>
        </w:rPr>
        <w:t xml:space="preserve"> marketplace antecedents</w:t>
      </w:r>
      <w:r w:rsidR="000D6B6A" w:rsidRPr="00946724">
        <w:rPr>
          <w:rFonts w:ascii="Times New Roman" w:hAnsi="Times New Roman" w:cs="Times New Roman"/>
        </w:rPr>
        <w:t xml:space="preserve"> led t</w:t>
      </w:r>
      <w:r w:rsidR="000630BD" w:rsidRPr="00946724">
        <w:rPr>
          <w:rFonts w:ascii="Times New Roman" w:hAnsi="Times New Roman" w:cs="Times New Roman"/>
        </w:rPr>
        <w:t>o the legitimation of a sustainable action</w:t>
      </w:r>
      <w:r w:rsidR="00303915" w:rsidRPr="00946724">
        <w:rPr>
          <w:rFonts w:ascii="Times New Roman" w:hAnsi="Times New Roman" w:cs="Times New Roman"/>
        </w:rPr>
        <w:t xml:space="preserve"> </w:t>
      </w:r>
      <w:r w:rsidR="00303915" w:rsidRPr="00946724">
        <w:rPr>
          <w:rFonts w:ascii="Times New Roman" w:hAnsi="Times New Roman" w:cs="Times New Roman"/>
        </w:rPr>
        <w:fldChar w:fldCharType="begin" w:fldLock="1"/>
      </w:r>
      <w:r w:rsidR="00FE517B" w:rsidRPr="00946724">
        <w:rPr>
          <w:rFonts w:ascii="Times New Roman" w:hAnsi="Times New Roman" w:cs="Times New Roman"/>
        </w:rPr>
        <w:instrText>ADDIN CSL_CITATION { "citationItems" : [ { "id" : "ITEM-1", "itemData" : { "author" : [ { "dropping-particle" : "", "family" : "Scott", "given" : "Richards W.", "non-dropping-particle" : "", "parse-names" : false, "suffix" : "" } ], "id" : "ITEM-1", "issued" : { "date-parts" : [ [ "2008" ] ] }, "publisher" : "Sage", "publisher-place" : "Thousand Oaks", "title" : "Institutions and Organizations: Ideas and Interests", "type" : "book" }, "uris" : [ "http://www.mendeley.com/documents/?uuid=52532749-97a2-42c5-9990-f97d9272d13d" ] }, { "id" : "ITEM-2", "itemData" : { "author" : [ { "dropping-particle" : "", "family" : "Suchman", "given" : "Mark C.", "non-dropping-particle" : "", "parse-names" : false, "suffix" : "" } ], "container-title" : "Academy of management review", "id" : "ITEM-2", "issue" : "3", "issued" : { "date-parts" : [ [ "1995" ] ] }, "page" : "571-610", "title" : "Managing legitimacy: Strategic and institutional approaches", "type" : "article-journal", "volume" : "20" }, "uris" : [ "http://www.mendeley.com/documents/?uuid=dda90b0c-1e6b-49b1-bcf6-64529bb74501" ] } ], "mendeley" : { "formattedCitation" : "(Scott 2008; Suchman 1995)", "manualFormatting" : "(Scott 2008; Suchman 1995)", "plainTextFormattedCitation" : "(Scott 2008; Suchman 1995)", "previouslyFormattedCitation" : "(Scott 2008; Suchman 1995)" }, "properties" : { "noteIndex" : 0 }, "schema" : "https://github.com/citation-style-language/schema/raw/master/csl-citation.json" }</w:instrText>
      </w:r>
      <w:r w:rsidR="00303915" w:rsidRPr="00946724">
        <w:rPr>
          <w:rFonts w:ascii="Times New Roman" w:hAnsi="Times New Roman" w:cs="Times New Roman"/>
        </w:rPr>
        <w:fldChar w:fldCharType="separate"/>
      </w:r>
      <w:r w:rsidR="00303915" w:rsidRPr="00946724">
        <w:rPr>
          <w:rFonts w:ascii="Times New Roman" w:hAnsi="Times New Roman" w:cs="Times New Roman"/>
          <w:noProof/>
        </w:rPr>
        <w:t>(Scott 2008; Suchman 1995)</w:t>
      </w:r>
      <w:r w:rsidR="00303915" w:rsidRPr="00946724">
        <w:rPr>
          <w:rFonts w:ascii="Times New Roman" w:hAnsi="Times New Roman" w:cs="Times New Roman"/>
        </w:rPr>
        <w:fldChar w:fldCharType="end"/>
      </w:r>
      <w:r w:rsidR="00AD6966" w:rsidRPr="00946724">
        <w:rPr>
          <w:rFonts w:ascii="Times New Roman" w:hAnsi="Times New Roman" w:cs="Times New Roman"/>
        </w:rPr>
        <w:t>. The adaptation of the practice and the market</w:t>
      </w:r>
      <w:r w:rsidR="00346442" w:rsidRPr="00946724">
        <w:rPr>
          <w:rFonts w:ascii="Times New Roman" w:hAnsi="Times New Roman" w:cs="Times New Roman"/>
        </w:rPr>
        <w:t>place</w:t>
      </w:r>
      <w:r w:rsidR="00AD6966" w:rsidRPr="00946724">
        <w:rPr>
          <w:rFonts w:ascii="Times New Roman" w:hAnsi="Times New Roman" w:cs="Times New Roman"/>
        </w:rPr>
        <w:t xml:space="preserve"> antecedents allowed </w:t>
      </w:r>
      <w:r w:rsidR="00346442" w:rsidRPr="00946724">
        <w:rPr>
          <w:rFonts w:ascii="Times New Roman" w:hAnsi="Times New Roman" w:cs="Times New Roman"/>
        </w:rPr>
        <w:t xml:space="preserve">foodsharing </w:t>
      </w:r>
      <w:r w:rsidR="00AD6966" w:rsidRPr="00946724">
        <w:rPr>
          <w:rFonts w:ascii="Times New Roman" w:hAnsi="Times New Roman" w:cs="Times New Roman"/>
        </w:rPr>
        <w:t>to get the support of public policy</w:t>
      </w:r>
      <w:r w:rsidR="000D6B6A" w:rsidRPr="00946724">
        <w:rPr>
          <w:rFonts w:ascii="Times New Roman" w:hAnsi="Times New Roman" w:cs="Times New Roman"/>
        </w:rPr>
        <w:t xml:space="preserve"> and retailers</w:t>
      </w:r>
      <w:r w:rsidR="00B5183D" w:rsidRPr="00946724">
        <w:rPr>
          <w:rFonts w:ascii="Times New Roman" w:hAnsi="Times New Roman" w:cs="Times New Roman"/>
        </w:rPr>
        <w:t xml:space="preserve">, </w:t>
      </w:r>
      <w:r w:rsidR="000D6B6A" w:rsidRPr="00946724">
        <w:rPr>
          <w:rFonts w:ascii="Times New Roman" w:hAnsi="Times New Roman" w:cs="Times New Roman"/>
        </w:rPr>
        <w:t>both</w:t>
      </w:r>
      <w:r w:rsidR="00AD6966" w:rsidRPr="00946724">
        <w:rPr>
          <w:rFonts w:ascii="Times New Roman" w:hAnsi="Times New Roman" w:cs="Times New Roman"/>
        </w:rPr>
        <w:t xml:space="preserve"> concerned with the question of safe food waste</w:t>
      </w:r>
      <w:r w:rsidR="000630BD" w:rsidRPr="00946724">
        <w:rPr>
          <w:rFonts w:ascii="Times New Roman" w:hAnsi="Times New Roman" w:cs="Times New Roman"/>
        </w:rPr>
        <w:t>,</w:t>
      </w:r>
      <w:r w:rsidR="00AD6966" w:rsidRPr="00946724">
        <w:rPr>
          <w:rFonts w:ascii="Times New Roman" w:hAnsi="Times New Roman" w:cs="Times New Roman"/>
        </w:rPr>
        <w:t xml:space="preserve"> </w:t>
      </w:r>
      <w:r w:rsidR="00346442" w:rsidRPr="00946724">
        <w:rPr>
          <w:rFonts w:ascii="Times New Roman" w:hAnsi="Times New Roman" w:cs="Times New Roman"/>
        </w:rPr>
        <w:t xml:space="preserve">who </w:t>
      </w:r>
      <w:r w:rsidR="00B5183D" w:rsidRPr="00946724">
        <w:rPr>
          <w:rFonts w:ascii="Times New Roman" w:hAnsi="Times New Roman" w:cs="Times New Roman"/>
        </w:rPr>
        <w:t>initially</w:t>
      </w:r>
      <w:r w:rsidR="00AD6966" w:rsidRPr="00946724">
        <w:rPr>
          <w:rFonts w:ascii="Times New Roman" w:hAnsi="Times New Roman" w:cs="Times New Roman"/>
        </w:rPr>
        <w:t xml:space="preserve"> struggl</w:t>
      </w:r>
      <w:r w:rsidR="00346442" w:rsidRPr="00946724">
        <w:rPr>
          <w:rFonts w:ascii="Times New Roman" w:hAnsi="Times New Roman" w:cs="Times New Roman"/>
        </w:rPr>
        <w:t>ed</w:t>
      </w:r>
      <w:r w:rsidR="00AD6966" w:rsidRPr="00946724">
        <w:rPr>
          <w:rFonts w:ascii="Times New Roman" w:hAnsi="Times New Roman" w:cs="Times New Roman"/>
        </w:rPr>
        <w:t xml:space="preserve"> with trade-offs</w:t>
      </w:r>
      <w:r w:rsidR="00B5183D" w:rsidRPr="00946724">
        <w:rPr>
          <w:rFonts w:ascii="Times New Roman" w:hAnsi="Times New Roman" w:cs="Times New Roman"/>
        </w:rPr>
        <w:t xml:space="preserve"> and unintended consequences.</w:t>
      </w:r>
    </w:p>
    <w:p w14:paraId="13A7A9F7" w14:textId="77777777" w:rsidR="007E4A6E" w:rsidRPr="00946724" w:rsidRDefault="007E4A6E" w:rsidP="005A3F2C">
      <w:pPr>
        <w:spacing w:line="480" w:lineRule="auto"/>
        <w:rPr>
          <w:rFonts w:ascii="Times New Roman" w:hAnsi="Times New Roman" w:cs="Times New Roman"/>
          <w:b/>
        </w:rPr>
      </w:pPr>
    </w:p>
    <w:p w14:paraId="58BCB610" w14:textId="2E4540FD" w:rsidR="002F3131" w:rsidRPr="00946724" w:rsidRDefault="00F50ECB" w:rsidP="005A3F2C">
      <w:pPr>
        <w:spacing w:line="480" w:lineRule="auto"/>
        <w:rPr>
          <w:rFonts w:ascii="Times New Roman" w:hAnsi="Times New Roman" w:cs="Times New Roman"/>
          <w:b/>
        </w:rPr>
      </w:pPr>
      <w:r w:rsidRPr="00946724">
        <w:rPr>
          <w:rFonts w:ascii="Times New Roman" w:hAnsi="Times New Roman" w:cs="Times New Roman"/>
          <w:b/>
        </w:rPr>
        <w:t>Goal co</w:t>
      </w:r>
      <w:r w:rsidR="00CF63FC">
        <w:rPr>
          <w:rFonts w:ascii="Times New Roman" w:hAnsi="Times New Roman" w:cs="Times New Roman"/>
          <w:b/>
        </w:rPr>
        <w:t>ngruency</w:t>
      </w:r>
      <w:r w:rsidR="00604768" w:rsidRPr="00946724">
        <w:rPr>
          <w:rFonts w:ascii="Times New Roman" w:hAnsi="Times New Roman" w:cs="Times New Roman"/>
          <w:b/>
        </w:rPr>
        <w:t xml:space="preserve"> as the underlying mechanism </w:t>
      </w:r>
    </w:p>
    <w:p w14:paraId="2B02740F" w14:textId="31DB0879" w:rsidR="00604768" w:rsidRPr="00946724" w:rsidRDefault="007E4A6E" w:rsidP="007E4A6E">
      <w:pPr>
        <w:spacing w:line="480" w:lineRule="auto"/>
        <w:rPr>
          <w:rFonts w:ascii="Times New Roman" w:hAnsi="Times New Roman" w:cs="Times New Roman"/>
        </w:rPr>
      </w:pPr>
      <w:r w:rsidRPr="00946724">
        <w:rPr>
          <w:rFonts w:ascii="Times New Roman" w:hAnsi="Times New Roman" w:cs="Times New Roman"/>
        </w:rPr>
        <w:t>Marginalizati</w:t>
      </w:r>
      <w:r w:rsidR="00CC5C60" w:rsidRPr="00946724">
        <w:rPr>
          <w:rFonts w:ascii="Times New Roman" w:hAnsi="Times New Roman" w:cs="Times New Roman"/>
        </w:rPr>
        <w:t>on of a practice often occurs when a</w:t>
      </w:r>
      <w:r w:rsidRPr="00946724">
        <w:rPr>
          <w:rFonts w:ascii="Times New Roman" w:hAnsi="Times New Roman" w:cs="Times New Roman"/>
        </w:rPr>
        <w:t xml:space="preserve"> focal practice is not consistent with prevailing marketplace structures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"Scaraboto", "given" : "Daiane", "non-dropping-particle" : "", "parse-names" : false, "suffix" : "" }, { "dropping-particle" : "", "family" : "Fischer", "given" : "Eileen", "non-dropping-particle" : "", "parse-names" : false, "suffix" : "" } ], "container-title" : "Journal of Consumer Research", "id" : "ITEM-1", "issue" : "6", "issued" : { "date-parts" : [ [ "2013", "4" ] ] }, "page" : "1234-1257", "title" : "Frustrated Fatshionistas: An Institutional Theory Perspective on Consumer Quests for Greater Choice in Mainstream Markets", "type" : "article-journal", "volume" : "39" }, "uris" : [ "http://www.mendeley.com/documents/?uuid=e23b7b34-ea61-4026-b332-080ffe43d2e8" ] }, { "id" : "ITEM-2", "itemData" : { "author" : [ { "dropping-particle" : "", "family" : "Sandikci", "given" : "\u00d6zlem", "non-dropping-particle" : "", "parse-names" : false, "suffix" : "" }, { "dropping-particle" : "", "family" : "Ger", "given" : "G\u00fcliz", "non-dropping-particle" : "", "parse-names" : false, "suffix" : "" } ], "container-title" : "Journal of Consumer Research", "id" : "ITEM-2", "issue" : "1", "issued" : { "date-parts" : [ [ "2010" ] ] }, "page" : "15-36", "title" : "Veiling in style: How does a stigmatized practice become fashionable?", "type" : "article-journal", "volume" : "37" }, "uris" : [ "http://www.mendeley.com/documents/?uuid=8b0768f0-adff-43d3-89f7-3ad40f46d80d" ] } ], "mendeley" : { "formattedCitation" : "(Sandikci and Ger 2010; Scaraboto and Fischer 2013)", "plainTextFormattedCitation" : "(Sandikci and Ger 2010; Scaraboto and Fischer 2013)", "previouslyFormattedCitation" : "(Sandikci and Ger 2010; Scaraboto and Fischer 2013)"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(Sandikci and Ger 2010; Scaraboto and Fischer 2013)</w:t>
      </w:r>
      <w:r w:rsidRPr="00946724">
        <w:rPr>
          <w:rFonts w:ascii="Times New Roman" w:hAnsi="Times New Roman" w:cs="Times New Roman"/>
        </w:rPr>
        <w:fldChar w:fldCharType="end"/>
      </w:r>
      <w:r w:rsidRPr="00946724">
        <w:rPr>
          <w:rFonts w:ascii="Times New Roman" w:hAnsi="Times New Roman" w:cs="Times New Roman"/>
        </w:rPr>
        <w:t xml:space="preserve">. </w:t>
      </w:r>
      <w:r w:rsidR="00604768" w:rsidRPr="00946724">
        <w:rPr>
          <w:rFonts w:ascii="Times New Roman" w:hAnsi="Times New Roman" w:cs="Times New Roman"/>
        </w:rPr>
        <w:t>Unlike other consumer</w:t>
      </w:r>
      <w:r w:rsidR="00346442" w:rsidRPr="00946724">
        <w:rPr>
          <w:rFonts w:ascii="Times New Roman" w:hAnsi="Times New Roman" w:cs="Times New Roman"/>
        </w:rPr>
        <w:t>-</w:t>
      </w:r>
      <w:r w:rsidR="00604768" w:rsidRPr="00946724">
        <w:rPr>
          <w:rFonts w:ascii="Times New Roman" w:hAnsi="Times New Roman" w:cs="Times New Roman"/>
        </w:rPr>
        <w:t xml:space="preserve">driven practices </w:t>
      </w:r>
      <w:r w:rsidR="000F100F" w:rsidRPr="00946724">
        <w:rPr>
          <w:rFonts w:ascii="Times New Roman" w:hAnsi="Times New Roman" w:cs="Times New Roman"/>
        </w:rPr>
        <w:t xml:space="preserve">aimed at sustainability </w:t>
      </w:r>
      <w:r w:rsidR="00604768" w:rsidRPr="00946724">
        <w:rPr>
          <w:rFonts w:ascii="Times New Roman" w:hAnsi="Times New Roman" w:cs="Times New Roman"/>
        </w:rPr>
        <w:t>that</w:t>
      </w:r>
      <w:r w:rsidRPr="00946724">
        <w:rPr>
          <w:rFonts w:ascii="Times New Roman" w:hAnsi="Times New Roman" w:cs="Times New Roman"/>
        </w:rPr>
        <w:t xml:space="preserve"> </w:t>
      </w:r>
      <w:r w:rsidR="00346442" w:rsidRPr="00946724">
        <w:rPr>
          <w:rFonts w:ascii="Times New Roman" w:hAnsi="Times New Roman" w:cs="Times New Roman"/>
        </w:rPr>
        <w:t>occur</w:t>
      </w:r>
      <w:r w:rsidR="00604768" w:rsidRPr="00946724">
        <w:rPr>
          <w:rFonts w:ascii="Times New Roman" w:hAnsi="Times New Roman" w:cs="Times New Roman"/>
        </w:rPr>
        <w:t xml:space="preserve"> at the margins of society (e.g. dumpster diving), activist consumers managed to legitimize foodsharing by an approximation of the focal practice and the respective marketplace antecedents. </w:t>
      </w:r>
      <w:r w:rsidR="000F100F" w:rsidRPr="00946724">
        <w:rPr>
          <w:rFonts w:ascii="Times New Roman" w:hAnsi="Times New Roman" w:cs="Times New Roman"/>
        </w:rPr>
        <w:t>Below,</w:t>
      </w:r>
      <w:r w:rsidR="00604768" w:rsidRPr="00946724">
        <w:rPr>
          <w:rFonts w:ascii="Times New Roman" w:hAnsi="Times New Roman" w:cs="Times New Roman"/>
        </w:rPr>
        <w:t xml:space="preserve"> I will aggregate some of the above-mentioned results and illustrate the underlying mechanism</w:t>
      </w:r>
      <w:r w:rsidR="00F50ECB" w:rsidRPr="00946724">
        <w:rPr>
          <w:rFonts w:ascii="Times New Roman" w:hAnsi="Times New Roman" w:cs="Times New Roman"/>
        </w:rPr>
        <w:t xml:space="preserve"> that allows for the dialectical adaptation process</w:t>
      </w:r>
      <w:r w:rsidR="00604768" w:rsidRPr="00946724">
        <w:rPr>
          <w:rFonts w:ascii="Times New Roman" w:hAnsi="Times New Roman" w:cs="Times New Roman"/>
        </w:rPr>
        <w:t xml:space="preserve">. I will refer to </w:t>
      </w:r>
      <w:r w:rsidRPr="00946724">
        <w:rPr>
          <w:rFonts w:ascii="Times New Roman" w:hAnsi="Times New Roman" w:cs="Times New Roman"/>
        </w:rPr>
        <w:t>t</w:t>
      </w:r>
      <w:r w:rsidR="00F50ECB" w:rsidRPr="00946724">
        <w:rPr>
          <w:rFonts w:ascii="Times New Roman" w:hAnsi="Times New Roman" w:cs="Times New Roman"/>
        </w:rPr>
        <w:t>his mechanism as goal co</w:t>
      </w:r>
      <w:r w:rsidR="00CF63FC">
        <w:rPr>
          <w:rFonts w:ascii="Times New Roman" w:hAnsi="Times New Roman" w:cs="Times New Roman"/>
        </w:rPr>
        <w:t>ngruency</w:t>
      </w:r>
      <w:r w:rsidR="00604768" w:rsidRPr="00946724">
        <w:rPr>
          <w:rFonts w:ascii="Times New Roman" w:hAnsi="Times New Roman" w:cs="Times New Roman"/>
        </w:rPr>
        <w:t>, i.e.</w:t>
      </w:r>
      <w:r w:rsidR="000F100F" w:rsidRPr="00946724">
        <w:rPr>
          <w:rFonts w:ascii="Times New Roman" w:hAnsi="Times New Roman" w:cs="Times New Roman"/>
        </w:rPr>
        <w:t>,</w:t>
      </w:r>
      <w:r w:rsidR="00604768" w:rsidRPr="00946724">
        <w:rPr>
          <w:rFonts w:ascii="Times New Roman" w:hAnsi="Times New Roman" w:cs="Times New Roman"/>
        </w:rPr>
        <w:t xml:space="preserve"> that in the present case activist consumers, retailers and publi</w:t>
      </w:r>
      <w:r w:rsidR="00F50ECB" w:rsidRPr="00946724">
        <w:rPr>
          <w:rFonts w:ascii="Times New Roman" w:hAnsi="Times New Roman" w:cs="Times New Roman"/>
        </w:rPr>
        <w:t>c policy pursue a common</w:t>
      </w:r>
      <w:r w:rsidR="007820DC" w:rsidRPr="00946724">
        <w:rPr>
          <w:rFonts w:ascii="Times New Roman" w:hAnsi="Times New Roman" w:cs="Times New Roman"/>
        </w:rPr>
        <w:t xml:space="preserve"> goal. </w:t>
      </w:r>
      <w:r w:rsidR="00604768" w:rsidRPr="00946724">
        <w:rPr>
          <w:rFonts w:ascii="Times New Roman" w:hAnsi="Times New Roman" w:cs="Times New Roman"/>
        </w:rPr>
        <w:t>This goal is embedded in a larger environmental perspective in Germany</w:t>
      </w:r>
      <w:r w:rsidR="00B96A86" w:rsidRPr="00946724">
        <w:rPr>
          <w:rFonts w:ascii="Times New Roman" w:hAnsi="Times New Roman" w:cs="Times New Roman"/>
        </w:rPr>
        <w:t>,</w:t>
      </w:r>
      <w:r w:rsidR="00604768" w:rsidRPr="00946724">
        <w:rPr>
          <w:rFonts w:ascii="Times New Roman" w:hAnsi="Times New Roman" w:cs="Times New Roman"/>
        </w:rPr>
        <w:t xml:space="preserve"> where similar phenomena and activities emerge and flourish. </w:t>
      </w:r>
      <w:r w:rsidR="00B05848" w:rsidRPr="00946724">
        <w:rPr>
          <w:rFonts w:ascii="Times New Roman" w:hAnsi="Times New Roman" w:cs="Times New Roman"/>
        </w:rPr>
        <w:t>One popular example</w:t>
      </w:r>
      <w:r w:rsidR="002F1F14" w:rsidRPr="00946724">
        <w:rPr>
          <w:rFonts w:ascii="Times New Roman" w:hAnsi="Times New Roman" w:cs="Times New Roman"/>
        </w:rPr>
        <w:t xml:space="preserve"> </w:t>
      </w:r>
      <w:r w:rsidR="00604768" w:rsidRPr="00946724">
        <w:rPr>
          <w:rFonts w:ascii="Times New Roman" w:hAnsi="Times New Roman" w:cs="Times New Roman"/>
        </w:rPr>
        <w:t>might be restaurant</w:t>
      </w:r>
      <w:r w:rsidRPr="00946724">
        <w:rPr>
          <w:rFonts w:ascii="Times New Roman" w:hAnsi="Times New Roman" w:cs="Times New Roman"/>
        </w:rPr>
        <w:t>s that cook</w:t>
      </w:r>
      <w:r w:rsidR="00604768" w:rsidRPr="00946724">
        <w:rPr>
          <w:rFonts w:ascii="Times New Roman" w:hAnsi="Times New Roman" w:cs="Times New Roman"/>
        </w:rPr>
        <w:t xml:space="preserve"> with </w:t>
      </w:r>
      <w:r w:rsidR="00F50ECB" w:rsidRPr="00946724">
        <w:rPr>
          <w:rFonts w:ascii="Times New Roman" w:hAnsi="Times New Roman" w:cs="Times New Roman"/>
        </w:rPr>
        <w:t>discarded food waste (e.g. www.</w:t>
      </w:r>
      <w:r w:rsidR="00604768" w:rsidRPr="00946724">
        <w:rPr>
          <w:rFonts w:ascii="Times New Roman" w:hAnsi="Times New Roman" w:cs="Times New Roman"/>
        </w:rPr>
        <w:t>Culinarymisfits.de)</w:t>
      </w:r>
      <w:r w:rsidR="00B05848" w:rsidRPr="00946724">
        <w:rPr>
          <w:rFonts w:ascii="Times New Roman" w:hAnsi="Times New Roman" w:cs="Times New Roman"/>
        </w:rPr>
        <w:t>. Further</w:t>
      </w:r>
      <w:r w:rsidR="008B123E" w:rsidRPr="00946724">
        <w:rPr>
          <w:rFonts w:ascii="Times New Roman" w:hAnsi="Times New Roman" w:cs="Times New Roman"/>
        </w:rPr>
        <w:t>,</w:t>
      </w:r>
      <w:r w:rsidR="002F1F14" w:rsidRPr="00946724">
        <w:rPr>
          <w:rFonts w:ascii="Times New Roman" w:hAnsi="Times New Roman" w:cs="Times New Roman"/>
        </w:rPr>
        <w:t xml:space="preserve"> Germ</w:t>
      </w:r>
      <w:r w:rsidR="00B05848" w:rsidRPr="00946724">
        <w:rPr>
          <w:rFonts w:ascii="Times New Roman" w:hAnsi="Times New Roman" w:cs="Times New Roman"/>
        </w:rPr>
        <w:t>a</w:t>
      </w:r>
      <w:r w:rsidR="002F1F14" w:rsidRPr="00946724">
        <w:rPr>
          <w:rFonts w:ascii="Times New Roman" w:hAnsi="Times New Roman" w:cs="Times New Roman"/>
        </w:rPr>
        <w:t xml:space="preserve">n public policy strives to induce sustainable behavior </w:t>
      </w:r>
      <w:r w:rsidR="00B05848" w:rsidRPr="00946724">
        <w:rPr>
          <w:rFonts w:ascii="Times New Roman" w:hAnsi="Times New Roman" w:cs="Times New Roman"/>
        </w:rPr>
        <w:t>by relying on an education</w:t>
      </w:r>
      <w:r w:rsidR="008B123E" w:rsidRPr="00946724">
        <w:rPr>
          <w:rFonts w:ascii="Times New Roman" w:hAnsi="Times New Roman" w:cs="Times New Roman"/>
        </w:rPr>
        <w:t>al</w:t>
      </w:r>
      <w:r w:rsidR="00B05848" w:rsidRPr="00946724">
        <w:rPr>
          <w:rFonts w:ascii="Times New Roman" w:hAnsi="Times New Roman" w:cs="Times New Roman"/>
        </w:rPr>
        <w:t xml:space="preserve"> program regarding food</w:t>
      </w:r>
      <w:r w:rsidR="00B96A86" w:rsidRPr="00946724">
        <w:rPr>
          <w:rFonts w:ascii="Times New Roman" w:hAnsi="Times New Roman" w:cs="Times New Roman"/>
        </w:rPr>
        <w:t xml:space="preserve"> </w:t>
      </w:r>
      <w:r w:rsidR="00B05848" w:rsidRPr="00946724">
        <w:rPr>
          <w:rFonts w:ascii="Times New Roman" w:hAnsi="Times New Roman" w:cs="Times New Roman"/>
        </w:rPr>
        <w:t xml:space="preserve">waste </w:t>
      </w:r>
      <w:r w:rsidR="00B05848" w:rsidRPr="00946724">
        <w:rPr>
          <w:rFonts w:ascii="Times New Roman" w:hAnsi="Times New Roman" w:cs="Times New Roman"/>
        </w:rPr>
        <w:fldChar w:fldCharType="begin" w:fldLock="1"/>
      </w:r>
      <w:r w:rsidR="00071658" w:rsidRPr="00946724">
        <w:rPr>
          <w:rFonts w:ascii="Times New Roman" w:hAnsi="Times New Roman" w:cs="Times New Roman"/>
        </w:rPr>
        <w:instrText>ADDIN CSL_CITATION { "citationItems" : [ { "id" : "ITEM-1", "itemData" : { "author" : [ { "dropping-particle" : "", "family" : "Landwirtschaft", "given" : "Bundesministerium f\u00fcr Ern\u00e4hrung und", "non-dropping-particle" : "", "parse-names" : false, "suffix" : "" } ], "id" : "ITEM-1", "issued" : { "date-parts" : [ [ "2012" ] ] }, "title" : "Zu gut f\u00fcr die Tonne: Verbraucherministerin Aigner stellt neue Kampagne gegen das Wegwerfen von Lebensmitteln vor", "type" : "report" }, "uris" : [ "http://www.mendeley.com/documents/?uuid=adc4fec1-58a6-4821-a154-94e44a2a64b3" ] } ], "mendeley" : { "formattedCitation" : "(Landwirtschaft 2012b)", "manualFormatting" : "(Bundesministerium f\u00fcr Landwirtschaft 2012b)", "plainTextFormattedCitation" : "(Landwirtschaft 2012b)", "previouslyFormattedCitation" : "(Landwirtschaft 2012b)" }, "properties" : { "noteIndex" : 0 }, "schema" : "https://github.com/citation-style-language/schema/raw/master/csl-citation.json" }</w:instrText>
      </w:r>
      <w:r w:rsidR="00B05848" w:rsidRPr="00946724">
        <w:rPr>
          <w:rFonts w:ascii="Times New Roman" w:hAnsi="Times New Roman" w:cs="Times New Roman"/>
        </w:rPr>
        <w:fldChar w:fldCharType="separate"/>
      </w:r>
      <w:r w:rsidR="00B05848" w:rsidRPr="00946724">
        <w:rPr>
          <w:rFonts w:ascii="Times New Roman" w:hAnsi="Times New Roman" w:cs="Times New Roman"/>
          <w:noProof/>
        </w:rPr>
        <w:t>(Bundesministerium für Landwirtschaft 2012b)</w:t>
      </w:r>
      <w:r w:rsidR="00B05848" w:rsidRPr="00946724">
        <w:rPr>
          <w:rFonts w:ascii="Times New Roman" w:hAnsi="Times New Roman" w:cs="Times New Roman"/>
        </w:rPr>
        <w:fldChar w:fldCharType="end"/>
      </w:r>
      <w:r w:rsidR="00B05848" w:rsidRPr="00946724">
        <w:rPr>
          <w:rFonts w:ascii="Times New Roman" w:hAnsi="Times New Roman" w:cs="Times New Roman"/>
        </w:rPr>
        <w:t xml:space="preserve">. </w:t>
      </w:r>
      <w:r w:rsidR="008B123E" w:rsidRPr="00946724">
        <w:rPr>
          <w:rFonts w:ascii="Times New Roman" w:hAnsi="Times New Roman" w:cs="Times New Roman"/>
        </w:rPr>
        <w:t xml:space="preserve">Thus, analogous ideas with similar practices </w:t>
      </w:r>
      <w:r w:rsidR="00604768" w:rsidRPr="00946724">
        <w:rPr>
          <w:rFonts w:ascii="Times New Roman" w:hAnsi="Times New Roman" w:cs="Times New Roman"/>
        </w:rPr>
        <w:t>flourish and thrive in the German society under the u</w:t>
      </w:r>
      <w:r w:rsidR="008B123E" w:rsidRPr="00946724">
        <w:rPr>
          <w:rFonts w:ascii="Times New Roman" w:hAnsi="Times New Roman" w:cs="Times New Roman"/>
        </w:rPr>
        <w:t>mbrella of sustainability and environmental concern</w:t>
      </w:r>
      <w:r w:rsidR="00604768" w:rsidRPr="00946724">
        <w:rPr>
          <w:rFonts w:ascii="Times New Roman" w:hAnsi="Times New Roman" w:cs="Times New Roman"/>
        </w:rPr>
        <w:t xml:space="preserve">. Thanks to their status and their education, affluent activist consumers </w:t>
      </w:r>
      <w:r w:rsidR="008B123E" w:rsidRPr="00946724">
        <w:rPr>
          <w:rFonts w:ascii="Times New Roman" w:hAnsi="Times New Roman" w:cs="Times New Roman"/>
        </w:rPr>
        <w:t>were</w:t>
      </w:r>
      <w:r w:rsidR="00604768" w:rsidRPr="00946724">
        <w:rPr>
          <w:rFonts w:ascii="Times New Roman" w:hAnsi="Times New Roman" w:cs="Times New Roman"/>
        </w:rPr>
        <w:t xml:space="preserve"> able to embed the practice of taking discarded food in the larger environmental frame instead of associating it with a practice of getting food for free. </w:t>
      </w:r>
      <w:r w:rsidR="007820DC" w:rsidRPr="00946724">
        <w:rPr>
          <w:rFonts w:ascii="Times New Roman" w:hAnsi="Times New Roman" w:cs="Times New Roman"/>
        </w:rPr>
        <w:t>For instance, t</w:t>
      </w:r>
      <w:r w:rsidR="00604768" w:rsidRPr="00946724">
        <w:rPr>
          <w:rFonts w:ascii="Times New Roman" w:hAnsi="Times New Roman" w:cs="Times New Roman"/>
        </w:rPr>
        <w:t>hey try to convey their status</w:t>
      </w:r>
      <w:r w:rsidR="001D3AA1" w:rsidRPr="00946724">
        <w:rPr>
          <w:rFonts w:ascii="Times New Roman" w:hAnsi="Times New Roman" w:cs="Times New Roman"/>
        </w:rPr>
        <w:t xml:space="preserve"> and education</w:t>
      </w:r>
      <w:r w:rsidR="00604768" w:rsidRPr="00946724">
        <w:rPr>
          <w:rFonts w:ascii="Times New Roman" w:hAnsi="Times New Roman" w:cs="Times New Roman"/>
        </w:rPr>
        <w:t xml:space="preserve"> through a sophisticated way of dressing (fieldnotes) and professiona</w:t>
      </w:r>
      <w:r w:rsidR="00E67BE1" w:rsidRPr="00946724">
        <w:rPr>
          <w:rFonts w:ascii="Times New Roman" w:hAnsi="Times New Roman" w:cs="Times New Roman"/>
        </w:rPr>
        <w:t xml:space="preserve">l communication with retailers: </w:t>
      </w:r>
      <w:r w:rsidR="000F100F" w:rsidRPr="00946724">
        <w:rPr>
          <w:rFonts w:ascii="Times New Roman" w:hAnsi="Times New Roman" w:cs="Times New Roman"/>
        </w:rPr>
        <w:t>t</w:t>
      </w:r>
      <w:r w:rsidR="00604768" w:rsidRPr="00946724">
        <w:rPr>
          <w:rFonts w:ascii="Times New Roman" w:hAnsi="Times New Roman" w:cs="Times New Roman"/>
        </w:rPr>
        <w:t>hey offer checklists, clear procedures and an e</w:t>
      </w:r>
      <w:r w:rsidR="00E67BE1" w:rsidRPr="00946724">
        <w:rPr>
          <w:rFonts w:ascii="Times New Roman" w:hAnsi="Times New Roman" w:cs="Times New Roman"/>
        </w:rPr>
        <w:t>conomic advantage to retailers</w:t>
      </w:r>
      <w:r w:rsidR="00F50ECB" w:rsidRPr="00946724">
        <w:rPr>
          <w:rFonts w:ascii="Times New Roman" w:hAnsi="Times New Roman" w:cs="Times New Roman"/>
        </w:rPr>
        <w:t>, as they have to pay less for their garbage disposal</w:t>
      </w:r>
      <w:r w:rsidR="002F00AC" w:rsidRPr="00946724">
        <w:rPr>
          <w:rFonts w:ascii="Times New Roman" w:hAnsi="Times New Roman" w:cs="Times New Roman"/>
        </w:rPr>
        <w:t xml:space="preserve"> </w:t>
      </w:r>
      <w:r w:rsidR="002F00AC" w:rsidRPr="00946724">
        <w:rPr>
          <w:rFonts w:ascii="Times New Roman" w:hAnsi="Times New Roman" w:cs="Times New Roman"/>
        </w:rPr>
        <w:fldChar w:fldCharType="begin" w:fldLock="1"/>
      </w:r>
      <w:r w:rsidR="00D71C2D">
        <w:rPr>
          <w:rFonts w:ascii="Times New Roman" w:hAnsi="Times New Roman" w:cs="Times New Roman"/>
        </w:rPr>
        <w:instrText>ADDIN CSL_CITATION { "citationItems" : [ { "id" : "ITEM-1", "itemData" : { "author" : [ { "dropping-particle" : "", "family" : "Lebensmittelrettenwiki", "given" : "", "non-dropping-particle" : "", "parse-names" : false, "suffix" : "" } ], "id" : "ITEM-1", "issued" : { "date-parts" : [ [ "2015" ] ] }, "title" : "Vorteile f\u00fcr den Lebensmittelspenderbetrieb", "type" : "legislation" }, "uris" : [ "http://www.mendeley.com/documents/?uuid=ed808c6a-8b46-40ac-95e6-ea223059629a" ] } ], "mendeley" : { "formattedCitation" : "(Lebensmittelrettenwiki 2015)", "plainTextFormattedCitation" : "(Lebensmittelrettenwiki 2015)", "previouslyFormattedCitation" : "(Lebensmittelrettenwiki 2015)" }, "properties" : { "noteIndex" : 0 }, "schema" : "https://github.com/citation-style-language/schema/raw/master/csl-citation.json" }</w:instrText>
      </w:r>
      <w:r w:rsidR="002F00AC" w:rsidRPr="00946724">
        <w:rPr>
          <w:rFonts w:ascii="Times New Roman" w:hAnsi="Times New Roman" w:cs="Times New Roman"/>
        </w:rPr>
        <w:fldChar w:fldCharType="separate"/>
      </w:r>
      <w:r w:rsidR="002F00AC" w:rsidRPr="00946724">
        <w:rPr>
          <w:rFonts w:ascii="Times New Roman" w:hAnsi="Times New Roman" w:cs="Times New Roman"/>
          <w:noProof/>
        </w:rPr>
        <w:t>(Lebensmittelrettenwiki 2015)</w:t>
      </w:r>
      <w:r w:rsidR="002F00AC" w:rsidRPr="00946724">
        <w:rPr>
          <w:rFonts w:ascii="Times New Roman" w:hAnsi="Times New Roman" w:cs="Times New Roman"/>
        </w:rPr>
        <w:fldChar w:fldCharType="end"/>
      </w:r>
      <w:r w:rsidR="00604768" w:rsidRPr="00946724">
        <w:rPr>
          <w:rFonts w:ascii="Times New Roman" w:hAnsi="Times New Roman" w:cs="Times New Roman"/>
        </w:rPr>
        <w:t xml:space="preserve">. Unlike homeless people that scavenge for food out of necessity, </w:t>
      </w:r>
      <w:r w:rsidR="006753C8" w:rsidRPr="00946724">
        <w:rPr>
          <w:rFonts w:ascii="Times New Roman" w:hAnsi="Times New Roman" w:cs="Times New Roman"/>
        </w:rPr>
        <w:t xml:space="preserve">foodsharers </w:t>
      </w:r>
      <w:r w:rsidR="00604768" w:rsidRPr="00946724">
        <w:rPr>
          <w:rFonts w:ascii="Times New Roman" w:hAnsi="Times New Roman" w:cs="Times New Roman"/>
        </w:rPr>
        <w:t xml:space="preserve">actively promote the image that they take discarded food </w:t>
      </w:r>
      <w:r w:rsidR="006753C8" w:rsidRPr="00946724">
        <w:rPr>
          <w:rFonts w:ascii="Times New Roman" w:hAnsi="Times New Roman" w:cs="Times New Roman"/>
        </w:rPr>
        <w:t>for</w:t>
      </w:r>
      <w:r w:rsidR="00604768" w:rsidRPr="00946724">
        <w:rPr>
          <w:rFonts w:ascii="Times New Roman" w:hAnsi="Times New Roman" w:cs="Times New Roman"/>
        </w:rPr>
        <w:t xml:space="preserve"> environmental reasons. </w:t>
      </w:r>
      <w:r w:rsidR="00A3237A" w:rsidRPr="00946724">
        <w:rPr>
          <w:rFonts w:ascii="Times New Roman" w:hAnsi="Times New Roman" w:cs="Times New Roman"/>
        </w:rPr>
        <w:t>Foodsharing is positioned in such a way that it becomes clear that the practice of activist consumers adds to the goal of public policy and retailers</w:t>
      </w:r>
      <w:r w:rsidR="00C45E3B" w:rsidRPr="00946724">
        <w:rPr>
          <w:rFonts w:ascii="Times New Roman" w:hAnsi="Times New Roman" w:cs="Times New Roman"/>
        </w:rPr>
        <w:t>—</w:t>
      </w:r>
      <w:r w:rsidR="00604768" w:rsidRPr="00946724">
        <w:rPr>
          <w:rFonts w:ascii="Times New Roman" w:hAnsi="Times New Roman" w:cs="Times New Roman"/>
        </w:rPr>
        <w:t>the goal of reducing safe food waste. Initial concerns about the goal of dumpster diving that were especially reflected on the regulatory and the normative dimension were dispersed by clearly positioning foodsharing as a sustainable</w:t>
      </w:r>
      <w:r w:rsidR="00B96A86" w:rsidRPr="00946724">
        <w:rPr>
          <w:rFonts w:ascii="Times New Roman" w:hAnsi="Times New Roman" w:cs="Times New Roman"/>
        </w:rPr>
        <w:t xml:space="preserve"> and legal</w:t>
      </w:r>
      <w:r w:rsidR="00604768" w:rsidRPr="00946724">
        <w:rPr>
          <w:rFonts w:ascii="Times New Roman" w:hAnsi="Times New Roman" w:cs="Times New Roman"/>
        </w:rPr>
        <w:t xml:space="preserve"> practice. </w:t>
      </w:r>
    </w:p>
    <w:p w14:paraId="3469B794" w14:textId="77777777" w:rsidR="00604768" w:rsidRPr="00946724" w:rsidRDefault="00604768" w:rsidP="007E4A6E">
      <w:pPr>
        <w:spacing w:line="480" w:lineRule="auto"/>
        <w:rPr>
          <w:rFonts w:ascii="Times New Roman" w:hAnsi="Times New Roman" w:cs="Times New Roman"/>
        </w:rPr>
      </w:pPr>
    </w:p>
    <w:p w14:paraId="7E1CD255" w14:textId="77777777" w:rsidR="00E67BE1" w:rsidRPr="00946724" w:rsidRDefault="00E67BE1" w:rsidP="00E131A6">
      <w:pPr>
        <w:spacing w:line="480" w:lineRule="auto"/>
        <w:jc w:val="center"/>
        <w:rPr>
          <w:rFonts w:ascii="Times New Roman" w:hAnsi="Times New Roman" w:cs="Times New Roman"/>
          <w:b/>
        </w:rPr>
        <w:sectPr w:rsidR="00E67BE1" w:rsidRPr="00946724" w:rsidSect="00C16747">
          <w:pgSz w:w="11900" w:h="16840"/>
          <w:pgMar w:top="1440" w:right="1440" w:bottom="1440" w:left="1440" w:header="708" w:footer="708" w:gutter="0"/>
          <w:cols w:space="708"/>
          <w:docGrid w:linePitch="360"/>
        </w:sectPr>
      </w:pPr>
    </w:p>
    <w:p w14:paraId="7B9B40F3" w14:textId="4E3C65DE" w:rsidR="002F3131" w:rsidRPr="00946724" w:rsidRDefault="00135CFA" w:rsidP="00E131A6">
      <w:pPr>
        <w:spacing w:line="480" w:lineRule="auto"/>
        <w:jc w:val="center"/>
        <w:rPr>
          <w:rFonts w:ascii="Times New Roman" w:hAnsi="Times New Roman" w:cs="Times New Roman"/>
          <w:b/>
        </w:rPr>
      </w:pPr>
      <w:r w:rsidRPr="00946724">
        <w:rPr>
          <w:rFonts w:ascii="Times New Roman" w:hAnsi="Times New Roman" w:cs="Times New Roman"/>
          <w:b/>
        </w:rPr>
        <w:t>Discussion</w:t>
      </w:r>
    </w:p>
    <w:p w14:paraId="4D1E322E" w14:textId="3AE0C646" w:rsidR="00692DC5" w:rsidRPr="00946724" w:rsidRDefault="00FC59D2" w:rsidP="00F50ECB">
      <w:pPr>
        <w:spacing w:line="480" w:lineRule="auto"/>
        <w:ind w:firstLine="720"/>
        <w:rPr>
          <w:rFonts w:ascii="Times New Roman" w:hAnsi="Times New Roman" w:cs="Times New Roman"/>
        </w:rPr>
      </w:pPr>
      <w:r w:rsidRPr="00946724">
        <w:rPr>
          <w:rFonts w:ascii="Times New Roman" w:hAnsi="Times New Roman" w:cs="Times New Roman"/>
        </w:rPr>
        <w:t>Different actors such as marketers, public policy makers and consumers p</w:t>
      </w:r>
      <w:r w:rsidR="00C3027A" w:rsidRPr="00946724">
        <w:rPr>
          <w:rFonts w:ascii="Times New Roman" w:hAnsi="Times New Roman" w:cs="Times New Roman"/>
        </w:rPr>
        <w:t>ursue goals</w:t>
      </w:r>
      <w:r w:rsidR="00C45E3B" w:rsidRPr="00946724">
        <w:rPr>
          <w:rFonts w:ascii="Times New Roman" w:hAnsi="Times New Roman" w:cs="Times New Roman"/>
        </w:rPr>
        <w:t xml:space="preserve"> to support sustainability</w:t>
      </w:r>
      <w:r w:rsidR="00C3027A" w:rsidRPr="00946724">
        <w:rPr>
          <w:rFonts w:ascii="Times New Roman" w:hAnsi="Times New Roman" w:cs="Times New Roman"/>
        </w:rPr>
        <w:t>, e.g.</w:t>
      </w:r>
      <w:r w:rsidR="00C45E3B" w:rsidRPr="00946724">
        <w:rPr>
          <w:rFonts w:ascii="Times New Roman" w:hAnsi="Times New Roman" w:cs="Times New Roman"/>
        </w:rPr>
        <w:t>,</w:t>
      </w:r>
      <w:r w:rsidRPr="00946724">
        <w:rPr>
          <w:rFonts w:ascii="Times New Roman" w:hAnsi="Times New Roman" w:cs="Times New Roman"/>
        </w:rPr>
        <w:t xml:space="preserve"> the reduction of food waste. This research shows </w:t>
      </w:r>
      <w:r w:rsidR="00015FA5" w:rsidRPr="00946724">
        <w:rPr>
          <w:rFonts w:ascii="Times New Roman" w:hAnsi="Times New Roman" w:cs="Times New Roman"/>
        </w:rPr>
        <w:t xml:space="preserve">how through a dialectical </w:t>
      </w:r>
      <w:r w:rsidR="00EE3220" w:rsidRPr="00946724">
        <w:rPr>
          <w:rFonts w:ascii="Times New Roman" w:hAnsi="Times New Roman" w:cs="Times New Roman"/>
        </w:rPr>
        <w:t xml:space="preserve">adaptation </w:t>
      </w:r>
      <w:r w:rsidR="00015FA5" w:rsidRPr="00946724">
        <w:rPr>
          <w:rFonts w:ascii="Times New Roman" w:hAnsi="Times New Roman" w:cs="Times New Roman"/>
        </w:rPr>
        <w:t>process a marginalized and stigmatized sustainable consumption practice (i.</w:t>
      </w:r>
      <w:r w:rsidR="00EE3220" w:rsidRPr="00946724">
        <w:rPr>
          <w:rFonts w:ascii="Times New Roman" w:hAnsi="Times New Roman" w:cs="Times New Roman"/>
        </w:rPr>
        <w:t>e. dumpster diving) gets altered</w:t>
      </w:r>
      <w:r w:rsidR="00C45E3B" w:rsidRPr="00946724">
        <w:rPr>
          <w:rFonts w:ascii="Times New Roman" w:hAnsi="Times New Roman" w:cs="Times New Roman"/>
        </w:rPr>
        <w:t>,</w:t>
      </w:r>
      <w:r w:rsidR="00015FA5" w:rsidRPr="00946724">
        <w:rPr>
          <w:rFonts w:ascii="Times New Roman" w:hAnsi="Times New Roman" w:cs="Times New Roman"/>
        </w:rPr>
        <w:t xml:space="preserve"> as </w:t>
      </w:r>
      <w:r w:rsidR="00C45E3B" w:rsidRPr="00946724">
        <w:rPr>
          <w:rFonts w:ascii="Times New Roman" w:hAnsi="Times New Roman" w:cs="Times New Roman"/>
        </w:rPr>
        <w:t>do</w:t>
      </w:r>
      <w:r w:rsidR="00015FA5" w:rsidRPr="00946724">
        <w:rPr>
          <w:rFonts w:ascii="Times New Roman" w:hAnsi="Times New Roman" w:cs="Times New Roman"/>
        </w:rPr>
        <w:t xml:space="preserve"> the</w:t>
      </w:r>
      <w:r w:rsidR="00C3027A" w:rsidRPr="00946724">
        <w:rPr>
          <w:rFonts w:ascii="Times New Roman" w:hAnsi="Times New Roman" w:cs="Times New Roman"/>
        </w:rPr>
        <w:t xml:space="preserve"> respective</w:t>
      </w:r>
      <w:r w:rsidR="00015FA5" w:rsidRPr="00946724">
        <w:rPr>
          <w:rFonts w:ascii="Times New Roman" w:hAnsi="Times New Roman" w:cs="Times New Roman"/>
        </w:rPr>
        <w:t xml:space="preserve"> marketplace antecedents. The approximation of the practice and the marketplace antecedents allow the sustainable practice of foodsharing to</w:t>
      </w:r>
      <w:r w:rsidR="00E131A6" w:rsidRPr="00946724">
        <w:rPr>
          <w:rFonts w:ascii="Times New Roman" w:hAnsi="Times New Roman" w:cs="Times New Roman"/>
        </w:rPr>
        <w:t xml:space="preserve"> emerge</w:t>
      </w:r>
      <w:r w:rsidR="00C3027A" w:rsidRPr="00946724">
        <w:rPr>
          <w:rFonts w:ascii="Times New Roman" w:hAnsi="Times New Roman" w:cs="Times New Roman"/>
        </w:rPr>
        <w:t>, to</w:t>
      </w:r>
      <w:r w:rsidR="00015FA5" w:rsidRPr="00946724">
        <w:rPr>
          <w:rFonts w:ascii="Times New Roman" w:hAnsi="Times New Roman" w:cs="Times New Roman"/>
        </w:rPr>
        <w:t xml:space="preserve"> fl</w:t>
      </w:r>
      <w:r w:rsidR="005A3CF5" w:rsidRPr="00946724">
        <w:rPr>
          <w:rFonts w:ascii="Times New Roman" w:hAnsi="Times New Roman" w:cs="Times New Roman"/>
        </w:rPr>
        <w:t>ourish and to be legitimized. I</w:t>
      </w:r>
      <w:r w:rsidR="00015FA5" w:rsidRPr="00946724">
        <w:rPr>
          <w:rFonts w:ascii="Times New Roman" w:hAnsi="Times New Roman" w:cs="Times New Roman"/>
        </w:rPr>
        <w:t xml:space="preserve"> identify three </w:t>
      </w:r>
      <w:r w:rsidR="00FC1329" w:rsidRPr="00946724">
        <w:rPr>
          <w:rFonts w:ascii="Times New Roman" w:hAnsi="Times New Roman" w:cs="Times New Roman"/>
        </w:rPr>
        <w:t>adaptation strategies that describe this process: collaborating</w:t>
      </w:r>
      <w:r w:rsidR="005A3CF5" w:rsidRPr="00946724">
        <w:rPr>
          <w:rFonts w:ascii="Times New Roman" w:hAnsi="Times New Roman" w:cs="Times New Roman"/>
        </w:rPr>
        <w:t>, reframing and structuring.</w:t>
      </w:r>
      <w:r w:rsidR="00F50ECB" w:rsidRPr="00946724">
        <w:rPr>
          <w:rFonts w:ascii="Times New Roman" w:hAnsi="Times New Roman" w:cs="Times New Roman"/>
        </w:rPr>
        <w:t xml:space="preserve"> Goal co</w:t>
      </w:r>
      <w:r w:rsidR="00CF63FC">
        <w:rPr>
          <w:rFonts w:ascii="Times New Roman" w:hAnsi="Times New Roman" w:cs="Times New Roman"/>
        </w:rPr>
        <w:t>ngruency</w:t>
      </w:r>
      <w:r w:rsidR="00FC1329" w:rsidRPr="00946724">
        <w:rPr>
          <w:rFonts w:ascii="Times New Roman" w:hAnsi="Times New Roman" w:cs="Times New Roman"/>
        </w:rPr>
        <w:t xml:space="preserve"> is identified as the underlying mechanism that allows for</w:t>
      </w:r>
      <w:r w:rsidR="00F50ECB" w:rsidRPr="00946724">
        <w:rPr>
          <w:rFonts w:ascii="Times New Roman" w:hAnsi="Times New Roman" w:cs="Times New Roman"/>
        </w:rPr>
        <w:t xml:space="preserve"> dialectical adaptation and the legitimation of the sustainable practice.</w:t>
      </w:r>
    </w:p>
    <w:p w14:paraId="3E4D05B3" w14:textId="5517C162" w:rsidR="00FC7C69" w:rsidRPr="00946724" w:rsidRDefault="00692DC5" w:rsidP="005A3F2C">
      <w:pPr>
        <w:spacing w:line="480" w:lineRule="auto"/>
        <w:ind w:firstLine="720"/>
        <w:rPr>
          <w:rFonts w:ascii="Times New Roman" w:hAnsi="Times New Roman" w:cs="Times New Roman"/>
        </w:rPr>
      </w:pPr>
      <w:r w:rsidRPr="00946724">
        <w:rPr>
          <w:rFonts w:ascii="Times New Roman" w:hAnsi="Times New Roman" w:cs="Times New Roman"/>
        </w:rPr>
        <w:t>According to prior research</w:t>
      </w:r>
      <w:r w:rsidR="00C45E3B" w:rsidRPr="00946724">
        <w:rPr>
          <w:rFonts w:ascii="Times New Roman" w:hAnsi="Times New Roman" w:cs="Times New Roman"/>
        </w:rPr>
        <w:t>,</w:t>
      </w:r>
      <w:r w:rsidRPr="00946724">
        <w:rPr>
          <w:rFonts w:ascii="Times New Roman" w:hAnsi="Times New Roman" w:cs="Times New Roman"/>
        </w:rPr>
        <w:t xml:space="preserve"> beliefs </w:t>
      </w:r>
      <w:r w:rsidR="001F093F" w:rsidRPr="00946724">
        <w:rPr>
          <w:rFonts w:ascii="Times New Roman" w:hAnsi="Times New Roman" w:cs="Times New Roman"/>
        </w:rPr>
        <w:t xml:space="preserve">about sustainability </w:t>
      </w:r>
      <w:r w:rsidRPr="00946724">
        <w:rPr>
          <w:rFonts w:ascii="Times New Roman" w:hAnsi="Times New Roman" w:cs="Times New Roman"/>
        </w:rPr>
        <w:t xml:space="preserve">do not always </w:t>
      </w:r>
      <w:r w:rsidR="001F093F" w:rsidRPr="00946724">
        <w:rPr>
          <w:rFonts w:ascii="Times New Roman" w:hAnsi="Times New Roman" w:cs="Times New Roman"/>
        </w:rPr>
        <w:t xml:space="preserve">turn </w:t>
      </w:r>
      <w:r w:rsidRPr="00946724">
        <w:rPr>
          <w:rFonts w:ascii="Times New Roman" w:hAnsi="Times New Roman" w:cs="Times New Roman"/>
        </w:rPr>
        <w:t>into action</w:t>
      </w:r>
      <w:r w:rsidR="001F093F" w:rsidRPr="00946724">
        <w:rPr>
          <w:rFonts w:ascii="Times New Roman" w:hAnsi="Times New Roman" w:cs="Times New Roman"/>
        </w:rPr>
        <w:t>s related to</w:t>
      </w:r>
      <w:r w:rsidRPr="00946724">
        <w:rPr>
          <w:rFonts w:ascii="Times New Roman" w:hAnsi="Times New Roman" w:cs="Times New Roman"/>
        </w:rPr>
        <w:t xml:space="preserve"> </w:t>
      </w:r>
      <w:r w:rsidR="001F093F" w:rsidRPr="00946724">
        <w:rPr>
          <w:rFonts w:ascii="Times New Roman" w:hAnsi="Times New Roman" w:cs="Times New Roman"/>
        </w:rPr>
        <w:t xml:space="preserve">sustainability </w:t>
      </w:r>
      <w:r w:rsidRPr="00946724">
        <w:rPr>
          <w:rFonts w:ascii="Times New Roman" w:hAnsi="Times New Roman" w:cs="Times New Roman"/>
        </w:rPr>
        <w:fldChar w:fldCharType="begin" w:fldLock="1"/>
      </w:r>
      <w:r w:rsidR="00FE517B" w:rsidRPr="00946724">
        <w:rPr>
          <w:rFonts w:ascii="Times New Roman" w:hAnsi="Times New Roman" w:cs="Times New Roman"/>
        </w:rPr>
        <w:instrText>ADDIN CSL_CITATION { "citationItems" : [ { "id" : "ITEM-1", "itemData" : { "author" : [ { "dropping-particle" : "", "family" : "Prothero", "given" : "Andrea", "non-dropping-particle" : "", "parse-names" : false, "suffix" : "" }, { "dropping-particle" : "", "family" : "Dobscha", "given" : "Susan", "non-dropping-particle" : "", "parse-names" : false, "suffix" : "" }, { "dropping-particle" : "", "family" : "Freund", "given" : "Jim", "non-dropping-particle" : "", "parse-names" : false, "suffix" : "" }, { "dropping-particle" : "", "family" : "Kilbourne", "given" : "William E.", "non-dropping-particle" : "", "parse-names" : false, "suffix" : "" }, { "dropping-particle" : "", "family" : "Luchs", "given" : "Michael G.", "non-dropping-particle" : "", "parse-names" : false, "suffix" : "" }, { "dropping-particle" : "", "family" : "Ozanne", "given" : "Lucie K.", "non-dropping-particle" : "", "parse-names" : false, "suffix" : "" }, { "dropping-particle" : "", "family" : "Thorgersen", "given" : "John", "non-dropping-particle" : "", "parse-names" : false, "suffix" : "" } ], "container-title" : "Journal of Public Policy &amp; Marketing", "id" : "ITEM-1", "issue" : "1", "issued" : { "date-parts" : [ [ "2011" ] ] }, "page" : "31-38", "title" : "Sustainable consumption: opportunities for consumer research and public policy", "type" : "article-journal", "volume" : "30" }, "uris" : [ "http://www.mendeley.com/documents/?uuid=a9bd5780-0bc5-4299-a351-612fc4c51656" ] }, { "id" : "ITEM-2", "itemData" : { "DOI" : "10.1177/0002716212453260", "ISSN" : "0002-7162", "abstract" : "Twenty years of major policy and activist interventions that seek to promote sustainable consumption have been guided by what I term the ethical values para- digm, despite that this paradigm has significant con- ceptual flaws and has not produced impressive results. This article critiques the ethical values paradigm and proposes an alternative by adapting the market con- structionist paradigm. The author analyzes the devel- opment of the American market for bottled water and demonstrates that this unsustainable consumption is an unintended consequence of the construction of a consumption ideology that is specific to the bottled water market, what the author terms ideological lock- in. This model explains why activist interventions have not worked and points the way toward more effective strategies. The author argues that we should reallocate the vast government, NGO, and foundation sustainabil- ity investments from promoting consumer value trans- formations toward a federation of market-focused social movements aimed at leapfrogging the ideological lock-in in key unsustainable markets.", "author" : [ { "dropping-particle" : "", "family" : "Holt", "given" : "Douglas B.", "non-dropping-particle" : "", "parse-names" : false, "suffix" : "" } ], "container-title" : "The ANNALS of the American Academy of Political and Social Science", "id" : "ITEM-2", "issue" : "1", "issued" : { "date-parts" : [ [ "2012" ] ] }, "page" : "236-255", "title" : "Constructing Sustainable Consumption: From Ethical Values to the Cultural Transformation of Unsustainable Markets", "type" : "article-journal", "volume" : "644" }, "uris" : [ "http://www.mendeley.com/documents/?uuid=7532afad-6ef1-4241-b693-53ffb2d25e28" ] } ], "mendeley" : { "formattedCitation" : "(Holt 2012; Prothero et al. 2011)", "plainTextFormattedCitation" : "(Holt 2012; Prothero et al. 2011)", "previouslyFormattedCitation" : "(Holt 2012; Prothero et al. 2011)"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(Holt 2012; Prothero et al. 2011)</w:t>
      </w:r>
      <w:r w:rsidRPr="00946724">
        <w:rPr>
          <w:rFonts w:ascii="Times New Roman" w:hAnsi="Times New Roman" w:cs="Times New Roman"/>
        </w:rPr>
        <w:fldChar w:fldCharType="end"/>
      </w:r>
      <w:r w:rsidRPr="00946724">
        <w:rPr>
          <w:rFonts w:ascii="Times New Roman" w:hAnsi="Times New Roman" w:cs="Times New Roman"/>
        </w:rPr>
        <w:t>. This</w:t>
      </w:r>
      <w:r w:rsidR="00F50ECB" w:rsidRPr="00946724">
        <w:rPr>
          <w:rFonts w:ascii="Times New Roman" w:hAnsi="Times New Roman" w:cs="Times New Roman"/>
        </w:rPr>
        <w:t xml:space="preserve"> finding</w:t>
      </w:r>
      <w:r w:rsidRPr="00946724">
        <w:rPr>
          <w:rFonts w:ascii="Times New Roman" w:hAnsi="Times New Roman" w:cs="Times New Roman"/>
        </w:rPr>
        <w:t xml:space="preserve"> has been, for instance, attributed to</w:t>
      </w:r>
      <w:r w:rsidR="00E55426" w:rsidRPr="00946724">
        <w:rPr>
          <w:rFonts w:ascii="Times New Roman" w:hAnsi="Times New Roman" w:cs="Times New Roman"/>
        </w:rPr>
        <w:t xml:space="preserve"> regulatory or</w:t>
      </w:r>
      <w:r w:rsidRPr="00946724">
        <w:rPr>
          <w:rFonts w:ascii="Times New Roman" w:hAnsi="Times New Roman" w:cs="Times New Roman"/>
        </w:rPr>
        <w:t xml:space="preserve"> inherent normative tensions such as </w:t>
      </w:r>
      <w:r w:rsidR="00553038" w:rsidRPr="00946724">
        <w:rPr>
          <w:rFonts w:ascii="Times New Roman" w:hAnsi="Times New Roman" w:cs="Times New Roman"/>
        </w:rPr>
        <w:t xml:space="preserve">considerations about </w:t>
      </w:r>
      <w:r w:rsidRPr="00946724">
        <w:rPr>
          <w:rFonts w:ascii="Times New Roman" w:hAnsi="Times New Roman" w:cs="Times New Roman"/>
        </w:rPr>
        <w:t>hygien</w:t>
      </w:r>
      <w:r w:rsidR="00553038" w:rsidRPr="00946724">
        <w:rPr>
          <w:rFonts w:ascii="Times New Roman" w:hAnsi="Times New Roman" w:cs="Times New Roman"/>
        </w:rPr>
        <w:t>e</w:t>
      </w:r>
      <w:r w:rsidRPr="00946724">
        <w:rPr>
          <w:rFonts w:ascii="Times New Roman" w:hAnsi="Times New Roman" w:cs="Times New Roman"/>
        </w:rPr>
        <w:t xml:space="preserve"> versus sustaina</w:t>
      </w:r>
      <w:r w:rsidR="00553038" w:rsidRPr="00946724">
        <w:rPr>
          <w:rFonts w:ascii="Times New Roman" w:hAnsi="Times New Roman" w:cs="Times New Roman"/>
        </w:rPr>
        <w:t>bility</w:t>
      </w:r>
      <w:r w:rsidRPr="00946724">
        <w:rPr>
          <w:rFonts w:ascii="Times New Roman" w:hAnsi="Times New Roman" w:cs="Times New Roman"/>
        </w:rPr>
        <w:t xml:space="preserve"> </w:t>
      </w:r>
      <w:r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"ITEM-1", "issue" : "3", "issued" : { "date-parts" : [ [ "2014" ] ] }, "page" : "291-312", "title" : "Macromarketing Issues on the Sidewalk: How \"Gleaners\" and \"Disposers\" (Re)Create a Sustainable Economy", "type" : "article-journal", "volume" : "34" }, "uris" : [ "http://www.mendeley.com/documents/?uuid=3c770616-e455-4589-9c23-ec52a40a5de5" ] }, { "id" : "ITEM-2",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"ITEM-2", "issue" : "2", "issued" : { "date-parts" : [ [ "2011" ] ] }, "page" : "203-219", "title" : "From Right to Responsibility: Sustainable Change in Water Consumption", "type" : "article-journal", "volume" : "30" }, "uris" : [ "http://www.mendeley.com/documents/?uuid=e79c4a74-7c46-4acd-8211-57f950cfafc2" ] } ], "mendeley" : { "formattedCitation" : "(Guillard and Roux 2014; Phipps and Brace-Govan 2011)", "plainTextFormattedCitation" : "(Guillard and Roux 2014; Phipps and Brace-Govan 2011)", "previouslyFormattedCitation" : "(Guillard and Roux 2014; Phipps and Brace-Govan 2011)" }, "properties" : { "noteIndex" : 0 }, "schema" : "https://github.com/citation-style-language/schema/raw/master/csl-citation.json" }</w:instrText>
      </w:r>
      <w:r w:rsidRPr="00946724">
        <w:rPr>
          <w:rFonts w:ascii="Times New Roman" w:hAnsi="Times New Roman" w:cs="Times New Roman"/>
        </w:rPr>
        <w:fldChar w:fldCharType="separate"/>
      </w:r>
      <w:r w:rsidR="00E55426" w:rsidRPr="00946724">
        <w:rPr>
          <w:rFonts w:ascii="Times New Roman" w:hAnsi="Times New Roman" w:cs="Times New Roman"/>
          <w:noProof/>
        </w:rPr>
        <w:t>(Guillard and Roux 2014; Phipps and Brace-Govan 2011)</w:t>
      </w:r>
      <w:r w:rsidRPr="00946724">
        <w:rPr>
          <w:rFonts w:ascii="Times New Roman" w:hAnsi="Times New Roman" w:cs="Times New Roman"/>
        </w:rPr>
        <w:fldChar w:fldCharType="end"/>
      </w:r>
      <w:r w:rsidRPr="00946724">
        <w:rPr>
          <w:rFonts w:ascii="Times New Roman" w:hAnsi="Times New Roman" w:cs="Times New Roman"/>
        </w:rPr>
        <w:t xml:space="preserve">. In line with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"ITEM-1",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"manualFormatting" : "Phipps and Brace-Govan (2011)", "plainTextFormattedCitation" : "(Phipps and Brace-Govan 2011)", "previouslyFormattedCitation" : "(Phipps and Brace-Govan 2011)"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Phipps and Brace-Govan (2011)</w:t>
      </w:r>
      <w:r w:rsidRPr="00946724">
        <w:rPr>
          <w:rFonts w:ascii="Times New Roman" w:hAnsi="Times New Roman" w:cs="Times New Roman"/>
        </w:rPr>
        <w:fldChar w:fldCharType="end"/>
      </w:r>
      <w:r w:rsidR="00C64E87" w:rsidRPr="00946724">
        <w:rPr>
          <w:rFonts w:ascii="Times New Roman" w:hAnsi="Times New Roman" w:cs="Times New Roman"/>
        </w:rPr>
        <w:t>,</w:t>
      </w:r>
      <w:r w:rsidR="00255EF1" w:rsidRPr="00946724">
        <w:rPr>
          <w:rFonts w:ascii="Times New Roman" w:hAnsi="Times New Roman" w:cs="Times New Roman"/>
        </w:rPr>
        <w:t xml:space="preserve"> I</w:t>
      </w:r>
      <w:r w:rsidRPr="00946724">
        <w:rPr>
          <w:rFonts w:ascii="Times New Roman" w:hAnsi="Times New Roman" w:cs="Times New Roman"/>
        </w:rPr>
        <w:t xml:space="preserve"> argue that market structures, namely marketplace antecedents, play a crucial role in t</w:t>
      </w:r>
      <w:r w:rsidR="00EE3220" w:rsidRPr="00946724">
        <w:rPr>
          <w:rFonts w:ascii="Times New Roman" w:hAnsi="Times New Roman" w:cs="Times New Roman"/>
        </w:rPr>
        <w:t>he development</w:t>
      </w:r>
      <w:r w:rsidR="00E55426" w:rsidRPr="00946724">
        <w:rPr>
          <w:rFonts w:ascii="Times New Roman" w:hAnsi="Times New Roman" w:cs="Times New Roman"/>
        </w:rPr>
        <w:t>, enactment</w:t>
      </w:r>
      <w:r w:rsidR="00EE3220" w:rsidRPr="00946724">
        <w:rPr>
          <w:rFonts w:ascii="Times New Roman" w:hAnsi="Times New Roman" w:cs="Times New Roman"/>
        </w:rPr>
        <w:t xml:space="preserve"> and the legitimation</w:t>
      </w:r>
      <w:r w:rsidR="00E86030" w:rsidRPr="00946724">
        <w:rPr>
          <w:rFonts w:ascii="Times New Roman" w:hAnsi="Times New Roman" w:cs="Times New Roman"/>
        </w:rPr>
        <w:t xml:space="preserve"> of </w:t>
      </w:r>
      <w:r w:rsidRPr="00946724">
        <w:rPr>
          <w:rFonts w:ascii="Times New Roman" w:hAnsi="Times New Roman" w:cs="Times New Roman"/>
        </w:rPr>
        <w:t>sustainable practice</w:t>
      </w:r>
      <w:r w:rsidR="00E86030" w:rsidRPr="00946724">
        <w:rPr>
          <w:rFonts w:ascii="Times New Roman" w:hAnsi="Times New Roman" w:cs="Times New Roman"/>
        </w:rPr>
        <w:t>s</w:t>
      </w:r>
      <w:r w:rsidRPr="00946724">
        <w:rPr>
          <w:rFonts w:ascii="Times New Roman" w:hAnsi="Times New Roman" w:cs="Times New Roman"/>
        </w:rPr>
        <w:t xml:space="preserve"> in the marketplace. Prior research </w:t>
      </w:r>
      <w:r w:rsidR="008738B1" w:rsidRPr="00946724">
        <w:rPr>
          <w:rFonts w:ascii="Times New Roman" w:hAnsi="Times New Roman" w:cs="Times New Roman"/>
        </w:rPr>
        <w:t xml:space="preserve">emphasizes the role of </w:t>
      </w:r>
      <w:r w:rsidRPr="00946724">
        <w:rPr>
          <w:rFonts w:ascii="Times New Roman" w:hAnsi="Times New Roman" w:cs="Times New Roman"/>
        </w:rPr>
        <w:t xml:space="preserve">public policy intervention </w:t>
      </w:r>
      <w:r w:rsidRPr="00946724">
        <w:rPr>
          <w:rFonts w:ascii="Times New Roman" w:hAnsi="Times New Roman" w:cs="Times New Roman"/>
        </w:rPr>
        <w:fldChar w:fldCharType="begin" w:fldLock="1"/>
      </w:r>
      <w:r w:rsidR="00FC7C69" w:rsidRPr="00946724">
        <w:rPr>
          <w:rFonts w:ascii="Times New Roman" w:hAnsi="Times New Roman" w:cs="Times New Roman"/>
        </w:rPr>
        <w:instrText>ADDIN CSL_CITATION { "citationItems" : [ { "id" : "ITEM-1", "itemData" : { "author" : [ { "dropping-particle" : "", "family" : "Schor", "given" : "Juliet B.", "non-dropping-particle" : "", "parse-names" : false, "suffix" : "" } ], "container-title" : "Ecological Economics", "id" : "ITEM-1", "issue" : "3", "issued" : { "date-parts" : [ [ "2005" ] ] }, "page" : "309-320", "title" : "Prices and quantities: Unsustainable consumption and the global economy", "type" : "article-journal", "volume" : "55" }, "uris" : [ "http://www.mendeley.com/documents/?uuid=e9dfb538-8e6e-47be-8cfe-82fd1f3944e1" ] }, { "id" : "ITEM-2",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"ITEM-2",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Schor 2005)", "plainTextFormattedCitation" : "(Phipps and Brace-Govan 2011; Schor 2005)", "previouslyFormattedCitation" : "(Phipps and Brace-Govan 2011; Schor 2005)" }, "properties" : { "noteIndex" : 0 }, "schema" : "https://github.com/citation-style-language/schema/raw/master/csl-citation.json" }</w:instrText>
      </w:r>
      <w:r w:rsidRPr="00946724">
        <w:rPr>
          <w:rFonts w:ascii="Times New Roman" w:hAnsi="Times New Roman" w:cs="Times New Roman"/>
        </w:rPr>
        <w:fldChar w:fldCharType="separate"/>
      </w:r>
      <w:r w:rsidR="008738B1" w:rsidRPr="00946724">
        <w:rPr>
          <w:rFonts w:ascii="Times New Roman" w:hAnsi="Times New Roman" w:cs="Times New Roman"/>
          <w:noProof/>
        </w:rPr>
        <w:t>(Phipps and Brace-Govan 2011; Schor 2005)</w:t>
      </w:r>
      <w:r w:rsidRPr="00946724">
        <w:rPr>
          <w:rFonts w:ascii="Times New Roman" w:hAnsi="Times New Roman" w:cs="Times New Roman"/>
        </w:rPr>
        <w:fldChar w:fldCharType="end"/>
      </w:r>
      <w:r w:rsidRPr="00946724">
        <w:rPr>
          <w:rFonts w:ascii="Times New Roman" w:hAnsi="Times New Roman" w:cs="Times New Roman"/>
        </w:rPr>
        <w:t xml:space="preserve"> or top-down approaches </w:t>
      </w:r>
      <w:r w:rsidRPr="00946724">
        <w:rPr>
          <w:rFonts w:ascii="Times New Roman" w:hAnsi="Times New Roman" w:cs="Times New Roman"/>
        </w:rPr>
        <w:fldChar w:fldCharType="begin" w:fldLock="1"/>
      </w:r>
      <w:r w:rsidRPr="00946724">
        <w:rPr>
          <w:rFonts w:ascii="Times New Roman" w:hAnsi="Times New Roman" w:cs="Times New Roman"/>
        </w:rPr>
        <w:instrText>ADDIN CSL_CITATION { "citationItems" : [ { "id" : "ITEM-1", "itemData" : { "author" : [ { "dropping-particle" : "", "family" : "Barr", "given" : "Stewart", "non-dropping-particle" : "", "parse-names" : false, "suffix" : "" } ], "container-title" : "Area", "id" : "ITEM-1", "issue" : "3", "issued" : { "date-parts" : [ [ "2003" ] ] }, "page" : "227-240", "title" : "Strategies for sustainability: citizens and responsible environmental behaviour", "type" : "article-journal", "volume" : "35" }, "uris" : [ "http://www.mendeley.com/documents/?uuid=1dc34b64-ddc0-4646-85f0-3a3c9bcc92ed" ] }, { "id" : "ITEM-2", "itemData" : { "author" : [ { "dropping-particle" : "", "family" : "Andreasen", "given" : "Alan R.", "non-dropping-particle" : "", "parse-names" : false, "suffix" : "" } ], "container-title" : "Journal of Public Policy &amp; Marketing", "id" : "ITEM-2", "issue" : "1", "issued" : { "date-parts" : [ [ "2002" ] ] }, "page" : "3-13", "title" : "Marketing social marketing in the social change marketplace", "type" : "article-journal", "volume" : "21" }, "uris" : [ "http://www.mendeley.com/documents/?uuid=68bffe97-bb34-4a51-bc8b-56804b489024" ] } ], "mendeley" : { "formattedCitation" : "(Andreasen 2002; Barr 2003)", "plainTextFormattedCitation" : "(Andreasen 2002; Barr 2003)", "previouslyFormattedCitation" : "(Andreasen 2002; Barr 2003)"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(Andreasen 2002; Barr 2003)</w:t>
      </w:r>
      <w:r w:rsidRPr="00946724">
        <w:rPr>
          <w:rFonts w:ascii="Times New Roman" w:hAnsi="Times New Roman" w:cs="Times New Roman"/>
        </w:rPr>
        <w:fldChar w:fldCharType="end"/>
      </w:r>
      <w:r w:rsidR="00E86030" w:rsidRPr="00946724">
        <w:rPr>
          <w:rFonts w:ascii="Times New Roman" w:hAnsi="Times New Roman" w:cs="Times New Roman"/>
        </w:rPr>
        <w:t xml:space="preserve"> in order to enhance sustainable practices. </w:t>
      </w:r>
      <w:r w:rsidR="00A7697B" w:rsidRPr="00946724">
        <w:rPr>
          <w:rFonts w:ascii="Times New Roman" w:hAnsi="Times New Roman" w:cs="Times New Roman"/>
        </w:rPr>
        <w:t>In the present</w:t>
      </w:r>
      <w:r w:rsidR="00FC7C69" w:rsidRPr="00946724">
        <w:rPr>
          <w:rFonts w:ascii="Times New Roman" w:hAnsi="Times New Roman" w:cs="Times New Roman"/>
        </w:rPr>
        <w:t xml:space="preserve"> case</w:t>
      </w:r>
      <w:r w:rsidR="00E55426" w:rsidRPr="00946724">
        <w:rPr>
          <w:rFonts w:ascii="Times New Roman" w:hAnsi="Times New Roman" w:cs="Times New Roman"/>
        </w:rPr>
        <w:t xml:space="preserve">, activist consumers drive the legitimation process. </w:t>
      </w:r>
      <w:r w:rsidR="00FC7C69" w:rsidRPr="00946724">
        <w:rPr>
          <w:rFonts w:ascii="Times New Roman" w:hAnsi="Times New Roman" w:cs="Times New Roman"/>
        </w:rPr>
        <w:t>Through dialectical adaptation strategies</w:t>
      </w:r>
      <w:r w:rsidR="008738B1" w:rsidRPr="00946724">
        <w:rPr>
          <w:rFonts w:ascii="Times New Roman" w:hAnsi="Times New Roman" w:cs="Times New Roman"/>
        </w:rPr>
        <w:t xml:space="preserve"> the sustainable practice and the marketplace antecedents get approximated. Dialectical adaptation </w:t>
      </w:r>
      <w:r w:rsidR="008B34B9" w:rsidRPr="00946724">
        <w:rPr>
          <w:rFonts w:ascii="Times New Roman" w:hAnsi="Times New Roman" w:cs="Times New Roman"/>
        </w:rPr>
        <w:t>is based on</w:t>
      </w:r>
      <w:r w:rsidR="008738B1" w:rsidRPr="00946724">
        <w:rPr>
          <w:rFonts w:ascii="Times New Roman" w:hAnsi="Times New Roman" w:cs="Times New Roman"/>
        </w:rPr>
        <w:t xml:space="preserve"> the inter</w:t>
      </w:r>
      <w:r w:rsidR="00EB0E2D" w:rsidRPr="00946724">
        <w:rPr>
          <w:rFonts w:ascii="Times New Roman" w:hAnsi="Times New Roman" w:cs="Times New Roman"/>
        </w:rPr>
        <w:t>dependence of the focal practice</w:t>
      </w:r>
      <w:r w:rsidR="008738B1" w:rsidRPr="00946724">
        <w:rPr>
          <w:rFonts w:ascii="Times New Roman" w:hAnsi="Times New Roman" w:cs="Times New Roman"/>
        </w:rPr>
        <w:t xml:space="preserve"> and the market</w:t>
      </w:r>
      <w:r w:rsidR="0078705C" w:rsidRPr="00946724">
        <w:rPr>
          <w:rFonts w:ascii="Times New Roman" w:hAnsi="Times New Roman" w:cs="Times New Roman"/>
        </w:rPr>
        <w:t>place</w:t>
      </w:r>
      <w:r w:rsidR="008738B1" w:rsidRPr="00946724">
        <w:rPr>
          <w:rFonts w:ascii="Times New Roman" w:hAnsi="Times New Roman" w:cs="Times New Roman"/>
        </w:rPr>
        <w:t xml:space="preserve"> structures.</w:t>
      </w:r>
      <w:r w:rsidR="00FC1329" w:rsidRPr="00946724">
        <w:rPr>
          <w:rFonts w:ascii="Times New Roman" w:hAnsi="Times New Roman" w:cs="Times New Roman"/>
        </w:rPr>
        <w:t xml:space="preserve"> In the present</w:t>
      </w:r>
      <w:r w:rsidR="00B46006" w:rsidRPr="00946724">
        <w:rPr>
          <w:rFonts w:ascii="Times New Roman" w:hAnsi="Times New Roman" w:cs="Times New Roman"/>
        </w:rPr>
        <w:t xml:space="preserve"> case</w:t>
      </w:r>
      <w:r w:rsidR="001A0424" w:rsidRPr="00946724">
        <w:rPr>
          <w:rFonts w:ascii="Times New Roman" w:hAnsi="Times New Roman" w:cs="Times New Roman"/>
        </w:rPr>
        <w:t xml:space="preserve">, regulatory change did not follow behavioral change or vice versa, but they were interdependent and influenced each other. </w:t>
      </w:r>
      <w:r w:rsidR="00FC1329" w:rsidRPr="00946724">
        <w:rPr>
          <w:rFonts w:ascii="Times New Roman" w:hAnsi="Times New Roman" w:cs="Times New Roman"/>
        </w:rPr>
        <w:t>Further, the</w:t>
      </w:r>
      <w:r w:rsidR="00FC7C69" w:rsidRPr="00946724">
        <w:rPr>
          <w:rFonts w:ascii="Times New Roman" w:hAnsi="Times New Roman" w:cs="Times New Roman"/>
        </w:rPr>
        <w:t xml:space="preserve"> findings highlight that </w:t>
      </w:r>
      <w:r w:rsidR="005E31A3" w:rsidRPr="00946724">
        <w:rPr>
          <w:rFonts w:ascii="Times New Roman" w:hAnsi="Times New Roman" w:cs="Times New Roman"/>
        </w:rPr>
        <w:t xml:space="preserve">a change </w:t>
      </w:r>
      <w:r w:rsidR="00FC7C69" w:rsidRPr="00946724">
        <w:rPr>
          <w:rFonts w:ascii="Times New Roman" w:hAnsi="Times New Roman" w:cs="Times New Roman"/>
        </w:rPr>
        <w:t xml:space="preserve">not only in marketplace antecedents </w:t>
      </w:r>
      <w:r w:rsidR="00FC7C69" w:rsidRPr="00946724">
        <w:rPr>
          <w:rFonts w:ascii="Times New Roman" w:hAnsi="Times New Roman" w:cs="Times New Roman"/>
        </w:rPr>
        <w:fldChar w:fldCharType="begin" w:fldLock="1"/>
      </w:r>
      <w:r w:rsidR="001975BC" w:rsidRPr="00946724">
        <w:rPr>
          <w:rFonts w:ascii="Times New Roman" w:hAnsi="Times New Roman" w:cs="Times New Roman"/>
        </w:rPr>
        <w:instrText>ADDIN CSL_CITATION { "citationItems" : [ { "id" : "ITEM-1",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"ITEM-1",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"plainTextFormattedCitation" : "(Phipps and Brace-Govan 2011)", "previouslyFormattedCitation" : "(Phipps and Brace-Govan 2011)" }, "properties" : { "noteIndex" : 0 }, "schema" : "https://github.com/citation-style-language/schema/raw/master/csl-citation.json" }</w:instrText>
      </w:r>
      <w:r w:rsidR="00FC7C69" w:rsidRPr="00946724">
        <w:rPr>
          <w:rFonts w:ascii="Times New Roman" w:hAnsi="Times New Roman" w:cs="Times New Roman"/>
        </w:rPr>
        <w:fldChar w:fldCharType="separate"/>
      </w:r>
      <w:r w:rsidR="00FC7C69" w:rsidRPr="00946724">
        <w:rPr>
          <w:rFonts w:ascii="Times New Roman" w:hAnsi="Times New Roman" w:cs="Times New Roman"/>
          <w:noProof/>
        </w:rPr>
        <w:t>(Phipps and Brace-Govan 2011)</w:t>
      </w:r>
      <w:r w:rsidR="00FC7C69" w:rsidRPr="00946724">
        <w:rPr>
          <w:rFonts w:ascii="Times New Roman" w:hAnsi="Times New Roman" w:cs="Times New Roman"/>
        </w:rPr>
        <w:fldChar w:fldCharType="end"/>
      </w:r>
      <w:r w:rsidR="00FC7C69" w:rsidRPr="00946724">
        <w:rPr>
          <w:rFonts w:ascii="Times New Roman" w:hAnsi="Times New Roman" w:cs="Times New Roman"/>
        </w:rPr>
        <w:t xml:space="preserve"> but </w:t>
      </w:r>
      <w:r w:rsidR="005E31A3" w:rsidRPr="00946724">
        <w:rPr>
          <w:rFonts w:ascii="Times New Roman" w:hAnsi="Times New Roman" w:cs="Times New Roman"/>
        </w:rPr>
        <w:t xml:space="preserve">in </w:t>
      </w:r>
      <w:r w:rsidR="00FC7C69" w:rsidRPr="00946724">
        <w:rPr>
          <w:rFonts w:ascii="Times New Roman" w:hAnsi="Times New Roman" w:cs="Times New Roman"/>
        </w:rPr>
        <w:t>practices as well</w:t>
      </w:r>
      <w:r w:rsidR="005E31A3" w:rsidRPr="00946724">
        <w:rPr>
          <w:rFonts w:ascii="Times New Roman" w:hAnsi="Times New Roman" w:cs="Times New Roman"/>
        </w:rPr>
        <w:t xml:space="preserve"> might be a fruitful path to sustainable consumption</w:t>
      </w:r>
      <w:r w:rsidR="00FC7C69" w:rsidRPr="00946724">
        <w:rPr>
          <w:rFonts w:ascii="Times New Roman" w:hAnsi="Times New Roman" w:cs="Times New Roman"/>
        </w:rPr>
        <w:t>.</w:t>
      </w:r>
      <w:r w:rsidR="00550059" w:rsidRPr="00946724">
        <w:rPr>
          <w:rFonts w:ascii="Times New Roman" w:hAnsi="Times New Roman" w:cs="Times New Roman"/>
        </w:rPr>
        <w:t xml:space="preserve"> Something similar was observed by </w:t>
      </w:r>
      <w:r w:rsidR="00F956C0"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"author" : [ { "dropping-particle" : "", "family" : "Schouten", "given" : "John W.", "non-dropping-particle" : "", "parse-names" : false, "suffix" : "" }, { "dropping-particle" : "", "family" : "Martin", "given" : "Diane M.", "non-dropping-particle" : "", "parse-names" : false, "suffix" : "" }, { "dropping-particle" : "", "family" : "Tillotson", "given" : "Jack S.", "non-dropping-particle" : "", "parse-names" : false, "suffix" : "" } ], "container-title" : "Waste Management and Sustainable Consumption: Reflections on Consumer Waste", "editor" : [ { "dropping-particle" : "", "family" : "Ekstr\u00f6m", "given" : "K.", "non-dropping-particle" : "", "parse-names" : false, "suffix" : "" } ], "id" : "ITEM-1", "issued" : { "date-parts" : [ [ "2014" ] ] }, "page" : "102-114", "publisher" : "Routledge", "publisher-place" : "London", "title" : "Curbside Cartographies in an urban food-waste composting program", "type" : "chapter" }, "uris" : [ "http://www.mendeley.com/documents/?uuid=e6c02d52-dc7e-42a7-9e8b-a1c14ed135ff" ] } ], "mendeley" : { "formattedCitation" : "(Schouten, Martin, and Tillotson 2014)", "manualFormatting" : "Schouten, Martin, and Tillotson (2014)", "plainTextFormattedCitation" : "(Schouten, Martin, and Tillotson 2014)", "previouslyFormattedCitation" : "(Schouten, Martin, and Tillotson 2014)" }, "properties" : { "noteIndex" : 0 }, "schema" : "https://github.com/citation-style-language/schema/raw/master/csl-citation.json" }</w:instrText>
      </w:r>
      <w:r w:rsidR="00F956C0" w:rsidRPr="00946724">
        <w:rPr>
          <w:rFonts w:ascii="Times New Roman" w:hAnsi="Times New Roman" w:cs="Times New Roman"/>
        </w:rPr>
        <w:fldChar w:fldCharType="separate"/>
      </w:r>
      <w:r w:rsidR="00F956C0" w:rsidRPr="00946724">
        <w:rPr>
          <w:rFonts w:ascii="Times New Roman" w:hAnsi="Times New Roman" w:cs="Times New Roman"/>
          <w:noProof/>
        </w:rPr>
        <w:t>Schouten, Martin, and Tillotson (2014)</w:t>
      </w:r>
      <w:r w:rsidR="00F956C0" w:rsidRPr="00946724">
        <w:rPr>
          <w:rFonts w:ascii="Times New Roman" w:hAnsi="Times New Roman" w:cs="Times New Roman"/>
        </w:rPr>
        <w:fldChar w:fldCharType="end"/>
      </w:r>
      <w:r w:rsidR="00E55426" w:rsidRPr="00946724">
        <w:rPr>
          <w:rFonts w:ascii="Times New Roman" w:hAnsi="Times New Roman" w:cs="Times New Roman"/>
        </w:rPr>
        <w:t>,</w:t>
      </w:r>
      <w:r w:rsidR="00550059" w:rsidRPr="00946724">
        <w:rPr>
          <w:rFonts w:ascii="Times New Roman" w:hAnsi="Times New Roman" w:cs="Times New Roman"/>
        </w:rPr>
        <w:t xml:space="preserve"> who document a successful program of municipal collection and composting of household food waste. In this case the initiative was top</w:t>
      </w:r>
      <w:r w:rsidR="005E31A3" w:rsidRPr="00946724">
        <w:rPr>
          <w:rFonts w:ascii="Times New Roman" w:hAnsi="Times New Roman" w:cs="Times New Roman"/>
        </w:rPr>
        <w:t xml:space="preserve"> </w:t>
      </w:r>
      <w:r w:rsidR="00550059" w:rsidRPr="00946724">
        <w:rPr>
          <w:rFonts w:ascii="Times New Roman" w:hAnsi="Times New Roman" w:cs="Times New Roman"/>
        </w:rPr>
        <w:t>down</w:t>
      </w:r>
      <w:r w:rsidR="005E31A3" w:rsidRPr="00946724">
        <w:rPr>
          <w:rFonts w:ascii="Times New Roman" w:hAnsi="Times New Roman" w:cs="Times New Roman"/>
        </w:rPr>
        <w:t>,</w:t>
      </w:r>
      <w:r w:rsidR="00550059" w:rsidRPr="00946724">
        <w:rPr>
          <w:rFonts w:ascii="Times New Roman" w:hAnsi="Times New Roman" w:cs="Times New Roman"/>
        </w:rPr>
        <w:t xml:space="preserve"> driv</w:t>
      </w:r>
      <w:r w:rsidR="0078705C" w:rsidRPr="00946724">
        <w:rPr>
          <w:rFonts w:ascii="Times New Roman" w:hAnsi="Times New Roman" w:cs="Times New Roman"/>
        </w:rPr>
        <w:t>en by policy makers who altered</w:t>
      </w:r>
      <w:r w:rsidR="00550059" w:rsidRPr="00946724">
        <w:rPr>
          <w:rFonts w:ascii="Times New Roman" w:hAnsi="Times New Roman" w:cs="Times New Roman"/>
        </w:rPr>
        <w:t xml:space="preserve"> market</w:t>
      </w:r>
      <w:r w:rsidR="00623803" w:rsidRPr="00946724">
        <w:rPr>
          <w:rFonts w:ascii="Times New Roman" w:hAnsi="Times New Roman" w:cs="Times New Roman"/>
        </w:rPr>
        <w:t>place</w:t>
      </w:r>
      <w:r w:rsidR="00550059" w:rsidRPr="00946724">
        <w:rPr>
          <w:rFonts w:ascii="Times New Roman" w:hAnsi="Times New Roman" w:cs="Times New Roman"/>
        </w:rPr>
        <w:t xml:space="preserve"> antecedents </w:t>
      </w:r>
      <w:r w:rsidR="005E31A3" w:rsidRPr="00946724">
        <w:rPr>
          <w:rFonts w:ascii="Times New Roman" w:hAnsi="Times New Roman" w:cs="Times New Roman"/>
        </w:rPr>
        <w:t>as well as</w:t>
      </w:r>
      <w:r w:rsidR="00550059" w:rsidRPr="00946724">
        <w:rPr>
          <w:rFonts w:ascii="Times New Roman" w:hAnsi="Times New Roman" w:cs="Times New Roman"/>
        </w:rPr>
        <w:t xml:space="preserve"> the practice of composting. </w:t>
      </w:r>
      <w:r w:rsidR="00FC7C69" w:rsidRPr="00946724">
        <w:rPr>
          <w:rFonts w:ascii="Times New Roman" w:hAnsi="Times New Roman" w:cs="Times New Roman"/>
        </w:rPr>
        <w:t>What seems of utmost importance is to align practices and marketplace antecedents for the sake of legitimation</w:t>
      </w:r>
      <w:r w:rsidR="00EE3220" w:rsidRPr="00946724">
        <w:rPr>
          <w:rFonts w:ascii="Times New Roman" w:hAnsi="Times New Roman" w:cs="Times New Roman"/>
        </w:rPr>
        <w:t xml:space="preserve"> </w:t>
      </w:r>
      <w:r w:rsidR="00EE3220" w:rsidRPr="00946724">
        <w:rPr>
          <w:rFonts w:ascii="Times New Roman" w:hAnsi="Times New Roman" w:cs="Times New Roman"/>
        </w:rPr>
        <w:fldChar w:fldCharType="begin" w:fldLock="1"/>
      </w:r>
      <w:r w:rsidR="00FE517B" w:rsidRPr="00946724">
        <w:rPr>
          <w:rFonts w:ascii="Times New Roman" w:hAnsi="Times New Roman" w:cs="Times New Roman"/>
        </w:rPr>
        <w:instrText>ADDIN CSL_CITATION { "citationItems" : [ { "id" : "ITEM-1", "itemData" : { "author" : [ { "dropping-particle" : "", "family" : "Scott", "given" : "Richards W.", "non-dropping-particle" : "", "parse-names" : false, "suffix" : "" } ], "id" : "ITEM-1", "issued" : { "date-parts" : [ [ "2008" ] ] }, "publisher" : "Sage", "publisher-place" : "Thousand Oaks", "title" : "Institutions and Organizations: Ideas and Interests", "type" : "book" }, "uris" : [ "http://www.mendeley.com/documents/?uuid=52532749-97a2-42c5-9990-f97d9272d13d" ] }, { "id" : "ITEM-2", "itemData" : { "author" : [ { "dropping-particle" : "", "family" : "Suchman", "given" : "Mark C.", "non-dropping-particle" : "", "parse-names" : false, "suffix" : "" } ], "container-title" : "Academy of management review", "id" : "ITEM-2", "issue" : "3", "issued" : { "date-parts" : [ [ "1995" ] ] }, "page" : "571-610", "title" : "Managing legitimacy: Strategic and institutional approaches", "type" : "article-journal", "volume" : "20" }, "uris" : [ "http://www.mendeley.com/documents/?uuid=dda90b0c-1e6b-49b1-bcf6-64529bb74501" ] } ], "mendeley" : { "formattedCitation" : "(Scott 2008; Suchman 1995)", "manualFormatting" : "(Scott 2008; Suchman 1995)", "plainTextFormattedCitation" : "(Scott 2008; Suchman 1995)", "previouslyFormattedCitation" : "(Scott 2008; Suchman 1995)" }, "properties" : { "noteIndex" : 0 }, "schema" : "https://github.com/citation-style-language/schema/raw/master/csl-citation.json" }</w:instrText>
      </w:r>
      <w:r w:rsidR="00EE3220" w:rsidRPr="00946724">
        <w:rPr>
          <w:rFonts w:ascii="Times New Roman" w:hAnsi="Times New Roman" w:cs="Times New Roman"/>
        </w:rPr>
        <w:fldChar w:fldCharType="separate"/>
      </w:r>
      <w:r w:rsidR="00EE3220" w:rsidRPr="00946724">
        <w:rPr>
          <w:rFonts w:ascii="Times New Roman" w:hAnsi="Times New Roman" w:cs="Times New Roman"/>
          <w:noProof/>
        </w:rPr>
        <w:t>(Scott 2008; Suchman 1995)</w:t>
      </w:r>
      <w:r w:rsidR="00EE3220" w:rsidRPr="00946724">
        <w:rPr>
          <w:rFonts w:ascii="Times New Roman" w:hAnsi="Times New Roman" w:cs="Times New Roman"/>
        </w:rPr>
        <w:fldChar w:fldCharType="end"/>
      </w:r>
      <w:r w:rsidR="00FC7C69" w:rsidRPr="00946724">
        <w:rPr>
          <w:rFonts w:ascii="Times New Roman" w:hAnsi="Times New Roman" w:cs="Times New Roman"/>
        </w:rPr>
        <w:t>.</w:t>
      </w:r>
      <w:r w:rsidR="00EF6546" w:rsidRPr="00946724">
        <w:rPr>
          <w:rFonts w:ascii="Times New Roman" w:hAnsi="Times New Roman" w:cs="Times New Roman"/>
        </w:rPr>
        <w:t xml:space="preserve"> This finding also </w:t>
      </w:r>
      <w:r w:rsidR="005E31A3" w:rsidRPr="00946724">
        <w:rPr>
          <w:rFonts w:ascii="Times New Roman" w:hAnsi="Times New Roman" w:cs="Times New Roman"/>
        </w:rPr>
        <w:t xml:space="preserve">has </w:t>
      </w:r>
      <w:r w:rsidR="00EF6546" w:rsidRPr="00946724">
        <w:rPr>
          <w:rFonts w:ascii="Times New Roman" w:hAnsi="Times New Roman" w:cs="Times New Roman"/>
        </w:rPr>
        <w:t>the potential to enrich other studies drawing on institutional theory by unpacking th</w:t>
      </w:r>
      <w:r w:rsidR="00E0411F" w:rsidRPr="00946724">
        <w:rPr>
          <w:rFonts w:ascii="Times New Roman" w:hAnsi="Times New Roman" w:cs="Times New Roman"/>
        </w:rPr>
        <w:t>e legit</w:t>
      </w:r>
      <w:r w:rsidR="00C3027A" w:rsidRPr="00946724">
        <w:rPr>
          <w:rFonts w:ascii="Times New Roman" w:hAnsi="Times New Roman" w:cs="Times New Roman"/>
        </w:rPr>
        <w:t xml:space="preserve">imation process: </w:t>
      </w:r>
      <w:r w:rsidR="005E31A3" w:rsidRPr="00946724">
        <w:rPr>
          <w:rFonts w:ascii="Times New Roman" w:hAnsi="Times New Roman" w:cs="Times New Roman"/>
        </w:rPr>
        <w:t>l</w:t>
      </w:r>
      <w:r w:rsidR="00C3027A" w:rsidRPr="00946724">
        <w:rPr>
          <w:rFonts w:ascii="Times New Roman" w:hAnsi="Times New Roman" w:cs="Times New Roman"/>
        </w:rPr>
        <w:t>egitimation might be</w:t>
      </w:r>
      <w:r w:rsidR="00E0411F" w:rsidRPr="00946724">
        <w:rPr>
          <w:rFonts w:ascii="Times New Roman" w:hAnsi="Times New Roman" w:cs="Times New Roman"/>
        </w:rPr>
        <w:t xml:space="preserve"> gained through an approximation of practice and marketplace antecedents on the three institutional dimensions (regulatory, normative, cultural-cognitive).</w:t>
      </w:r>
      <w:r w:rsidR="00AC7E3B" w:rsidRPr="00946724">
        <w:rPr>
          <w:rFonts w:ascii="Times New Roman" w:hAnsi="Times New Roman" w:cs="Times New Roman"/>
        </w:rPr>
        <w:t xml:space="preserve"> </w:t>
      </w:r>
      <w:r w:rsidR="00E131A6" w:rsidRPr="00946724">
        <w:rPr>
          <w:rFonts w:ascii="Times New Roman" w:hAnsi="Times New Roman" w:cs="Times New Roman"/>
        </w:rPr>
        <w:t>In order to gain legitimacy,</w:t>
      </w:r>
      <w:r w:rsidR="0078705C" w:rsidRPr="00946724">
        <w:rPr>
          <w:rFonts w:ascii="Times New Roman" w:hAnsi="Times New Roman" w:cs="Times New Roman"/>
        </w:rPr>
        <w:t xml:space="preserve"> </w:t>
      </w:r>
      <w:r w:rsidR="00AC7E3B" w:rsidRPr="00946724">
        <w:rPr>
          <w:rFonts w:ascii="Times New Roman" w:hAnsi="Times New Roman" w:cs="Times New Roman"/>
        </w:rPr>
        <w:t>the actions of an entity may be aligned</w:t>
      </w:r>
      <w:r w:rsidR="00E55426" w:rsidRPr="00946724">
        <w:rPr>
          <w:rFonts w:ascii="Times New Roman" w:hAnsi="Times New Roman" w:cs="Times New Roman"/>
        </w:rPr>
        <w:t xml:space="preserve"> with or approximated to</w:t>
      </w:r>
      <w:r w:rsidR="00AC7E3B" w:rsidRPr="00946724">
        <w:rPr>
          <w:rFonts w:ascii="Times New Roman" w:hAnsi="Times New Roman" w:cs="Times New Roman"/>
        </w:rPr>
        <w:t xml:space="preserve"> the broader institutional environment</w:t>
      </w:r>
      <w:r w:rsidR="005E31A3" w:rsidRPr="00946724">
        <w:rPr>
          <w:rFonts w:ascii="Times New Roman" w:hAnsi="Times New Roman" w:cs="Times New Roman"/>
        </w:rPr>
        <w:t>, and</w:t>
      </w:r>
      <w:r w:rsidR="00AC7E3B" w:rsidRPr="00946724">
        <w:rPr>
          <w:rFonts w:ascii="Times New Roman" w:hAnsi="Times New Roman" w:cs="Times New Roman"/>
        </w:rPr>
        <w:t xml:space="preserve"> vice versa.</w:t>
      </w:r>
    </w:p>
    <w:p w14:paraId="6E2742EC" w14:textId="1488534E" w:rsidR="0078705C" w:rsidRPr="00946724" w:rsidRDefault="00EE3220" w:rsidP="005A3F2C">
      <w:pPr>
        <w:spacing w:line="480" w:lineRule="auto"/>
        <w:ind w:firstLine="720"/>
        <w:rPr>
          <w:rFonts w:ascii="Times New Roman" w:hAnsi="Times New Roman" w:cs="Times New Roman"/>
        </w:rPr>
      </w:pPr>
      <w:r w:rsidRPr="00946724">
        <w:rPr>
          <w:rFonts w:ascii="Times New Roman" w:hAnsi="Times New Roman" w:cs="Times New Roman"/>
        </w:rPr>
        <w:t>Further</w:t>
      </w:r>
      <w:r w:rsidR="00186AD4" w:rsidRPr="00946724">
        <w:rPr>
          <w:rFonts w:ascii="Times New Roman" w:hAnsi="Times New Roman" w:cs="Times New Roman"/>
        </w:rPr>
        <w:t>,</w:t>
      </w:r>
      <w:r w:rsidRPr="00946724">
        <w:rPr>
          <w:rFonts w:ascii="Times New Roman" w:hAnsi="Times New Roman" w:cs="Times New Roman"/>
        </w:rPr>
        <w:t xml:space="preserve"> the process of d</w:t>
      </w:r>
      <w:r w:rsidR="00FE2073" w:rsidRPr="00946724">
        <w:rPr>
          <w:rFonts w:ascii="Times New Roman" w:hAnsi="Times New Roman" w:cs="Times New Roman"/>
        </w:rPr>
        <w:t xml:space="preserve">ialectical adaptation allows </w:t>
      </w:r>
      <w:r w:rsidR="00136446" w:rsidRPr="00946724">
        <w:rPr>
          <w:rFonts w:ascii="Times New Roman" w:hAnsi="Times New Roman" w:cs="Times New Roman"/>
        </w:rPr>
        <w:t xml:space="preserve">the </w:t>
      </w:r>
      <w:r w:rsidR="00FE2073" w:rsidRPr="00946724">
        <w:rPr>
          <w:rFonts w:ascii="Times New Roman" w:hAnsi="Times New Roman" w:cs="Times New Roman"/>
        </w:rPr>
        <w:t>mitigating</w:t>
      </w:r>
      <w:r w:rsidRPr="00946724">
        <w:rPr>
          <w:rFonts w:ascii="Times New Roman" w:hAnsi="Times New Roman" w:cs="Times New Roman"/>
        </w:rPr>
        <w:t xml:space="preserve"> </w:t>
      </w:r>
      <w:r w:rsidR="00136446" w:rsidRPr="00946724">
        <w:rPr>
          <w:rFonts w:ascii="Times New Roman" w:hAnsi="Times New Roman" w:cs="Times New Roman"/>
        </w:rPr>
        <w:t xml:space="preserve">of </w:t>
      </w:r>
      <w:r w:rsidRPr="00946724">
        <w:rPr>
          <w:rFonts w:ascii="Times New Roman" w:hAnsi="Times New Roman" w:cs="Times New Roman"/>
        </w:rPr>
        <w:t>trade-offs as experienced by different actors in the marketplace. Often</w:t>
      </w:r>
      <w:r w:rsidR="00136446" w:rsidRPr="00946724">
        <w:rPr>
          <w:rFonts w:ascii="Times New Roman" w:hAnsi="Times New Roman" w:cs="Times New Roman"/>
        </w:rPr>
        <w:t>,</w:t>
      </w:r>
      <w:r w:rsidRPr="00946724">
        <w:rPr>
          <w:rFonts w:ascii="Times New Roman" w:hAnsi="Times New Roman" w:cs="Times New Roman"/>
        </w:rPr>
        <w:t xml:space="preserve"> goals </w:t>
      </w:r>
      <w:r w:rsidR="00136446" w:rsidRPr="00946724">
        <w:rPr>
          <w:rFonts w:ascii="Times New Roman" w:hAnsi="Times New Roman" w:cs="Times New Roman"/>
        </w:rPr>
        <w:t xml:space="preserve">to achieve sustainability </w:t>
      </w:r>
      <w:r w:rsidRPr="00946724">
        <w:rPr>
          <w:rFonts w:ascii="Times New Roman" w:hAnsi="Times New Roman" w:cs="Times New Roman"/>
        </w:rPr>
        <w:t>stand in conflict with other goals</w:t>
      </w:r>
      <w:r w:rsidR="00623803" w:rsidRPr="00946724">
        <w:rPr>
          <w:rFonts w:ascii="Times New Roman" w:hAnsi="Times New Roman" w:cs="Times New Roman"/>
        </w:rPr>
        <w:t xml:space="preserve"> </w:t>
      </w:r>
      <w:r w:rsidR="00623803"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"ITEM-1", "issue" : "3", "issued" : { "date-parts" : [ [ "2014" ] ] }, "page" : "291-312", "title" : "Macromarketing Issues on the Sidewalk: How \"Gleaners\" and \"Disposers\" (Re)Create a Sustainable Economy", "type" : "article-journal", "volume" : "34" }, "uris" : [ "http://www.mendeley.com/documents/?uuid=3c770616-e455-4589-9c23-ec52a40a5de5" ] } ], "mendeley" : { "formattedCitation" : "(Guillard and Roux 2014)", "plainTextFormattedCitation" : "(Guillard and Roux 2014)", "previouslyFormattedCitation" : "(Guillard and Roux 2014)" }, "properties" : { "noteIndex" : 0 }, "schema" : "https://github.com/citation-style-language/schema/raw/master/csl-citation.json" }</w:instrText>
      </w:r>
      <w:r w:rsidR="00623803" w:rsidRPr="00946724">
        <w:rPr>
          <w:rFonts w:ascii="Times New Roman" w:hAnsi="Times New Roman" w:cs="Times New Roman"/>
        </w:rPr>
        <w:fldChar w:fldCharType="separate"/>
      </w:r>
      <w:r w:rsidR="00623803" w:rsidRPr="00946724">
        <w:rPr>
          <w:rFonts w:ascii="Times New Roman" w:hAnsi="Times New Roman" w:cs="Times New Roman"/>
          <w:noProof/>
        </w:rPr>
        <w:t>(Guillard and Roux 2014)</w:t>
      </w:r>
      <w:r w:rsidR="00623803" w:rsidRPr="00946724">
        <w:rPr>
          <w:rFonts w:ascii="Times New Roman" w:hAnsi="Times New Roman" w:cs="Times New Roman"/>
        </w:rPr>
        <w:fldChar w:fldCharType="end"/>
      </w:r>
      <w:r w:rsidRPr="00946724">
        <w:rPr>
          <w:rFonts w:ascii="Times New Roman" w:hAnsi="Times New Roman" w:cs="Times New Roman"/>
        </w:rPr>
        <w:t>. For instance,</w:t>
      </w:r>
      <w:r w:rsidR="006F0541" w:rsidRPr="00946724">
        <w:rPr>
          <w:rFonts w:ascii="Times New Roman" w:hAnsi="Times New Roman" w:cs="Times New Roman"/>
        </w:rPr>
        <w:t xml:space="preserve"> </w:t>
      </w:r>
      <w:r w:rsidR="0078705C" w:rsidRPr="00946724">
        <w:rPr>
          <w:rFonts w:ascii="Times New Roman" w:hAnsi="Times New Roman" w:cs="Times New Roman"/>
        </w:rPr>
        <w:t>public policy pursues partly conflicting</w:t>
      </w:r>
      <w:r w:rsidR="006F0541" w:rsidRPr="00946724">
        <w:rPr>
          <w:rFonts w:ascii="Times New Roman" w:hAnsi="Times New Roman" w:cs="Times New Roman"/>
        </w:rPr>
        <w:t xml:space="preserve"> </w:t>
      </w:r>
      <w:r w:rsidRPr="00946724">
        <w:rPr>
          <w:rFonts w:ascii="Times New Roman" w:hAnsi="Times New Roman" w:cs="Times New Roman"/>
        </w:rPr>
        <w:t>goals such as consumer protection and</w:t>
      </w:r>
      <w:r w:rsidR="006F0541" w:rsidRPr="00946724">
        <w:rPr>
          <w:rFonts w:ascii="Times New Roman" w:hAnsi="Times New Roman" w:cs="Times New Roman"/>
        </w:rPr>
        <w:t xml:space="preserve"> the reduction of safe food waste:</w:t>
      </w:r>
      <w:r w:rsidRPr="00946724">
        <w:rPr>
          <w:rFonts w:ascii="Times New Roman" w:hAnsi="Times New Roman" w:cs="Times New Roman"/>
        </w:rPr>
        <w:t xml:space="preserve"> </w:t>
      </w:r>
      <w:r w:rsidR="00136446" w:rsidRPr="00946724">
        <w:rPr>
          <w:rFonts w:ascii="Times New Roman" w:hAnsi="Times New Roman" w:cs="Times New Roman"/>
        </w:rPr>
        <w:t>t</w:t>
      </w:r>
      <w:r w:rsidRPr="00946724">
        <w:rPr>
          <w:rFonts w:ascii="Times New Roman" w:hAnsi="Times New Roman" w:cs="Times New Roman"/>
        </w:rPr>
        <w:t xml:space="preserve">he best-before date is meant </w:t>
      </w:r>
      <w:r w:rsidR="00136446" w:rsidRPr="00946724">
        <w:rPr>
          <w:rFonts w:ascii="Times New Roman" w:hAnsi="Times New Roman" w:cs="Times New Roman"/>
        </w:rPr>
        <w:t>for</w:t>
      </w:r>
      <w:r w:rsidRPr="00946724">
        <w:rPr>
          <w:rFonts w:ascii="Times New Roman" w:hAnsi="Times New Roman" w:cs="Times New Roman"/>
        </w:rPr>
        <w:t xml:space="preserve"> consu</w:t>
      </w:r>
      <w:r w:rsidR="003773DE" w:rsidRPr="00946724">
        <w:rPr>
          <w:rFonts w:ascii="Times New Roman" w:hAnsi="Times New Roman" w:cs="Times New Roman"/>
        </w:rPr>
        <w:t xml:space="preserve">mer protection but causes </w:t>
      </w:r>
      <w:r w:rsidRPr="00946724">
        <w:rPr>
          <w:rFonts w:ascii="Times New Roman" w:hAnsi="Times New Roman" w:cs="Times New Roman"/>
        </w:rPr>
        <w:t xml:space="preserve">large amounts of safe food waste. </w:t>
      </w:r>
      <w:r w:rsidR="00136446" w:rsidRPr="00946724">
        <w:rPr>
          <w:rFonts w:ascii="Times New Roman" w:hAnsi="Times New Roman" w:cs="Times New Roman"/>
        </w:rPr>
        <w:t>This</w:t>
      </w:r>
      <w:r w:rsidRPr="00946724">
        <w:rPr>
          <w:rFonts w:ascii="Times New Roman" w:hAnsi="Times New Roman" w:cs="Times New Roman"/>
        </w:rPr>
        <w:t xml:space="preserve"> safe food waste might be seen as an</w:t>
      </w:r>
      <w:r w:rsidR="00ED4503" w:rsidRPr="00946724">
        <w:rPr>
          <w:rFonts w:ascii="Times New Roman" w:hAnsi="Times New Roman" w:cs="Times New Roman"/>
        </w:rPr>
        <w:t xml:space="preserve"> unintended consequence </w:t>
      </w:r>
      <w:r w:rsidR="00ED4503" w:rsidRPr="00946724">
        <w:rPr>
          <w:rFonts w:ascii="Times New Roman" w:hAnsi="Times New Roman" w:cs="Times New Roman"/>
        </w:rPr>
        <w:fldChar w:fldCharType="begin" w:fldLock="1"/>
      </w:r>
      <w:r w:rsidR="00802ED8" w:rsidRPr="00946724">
        <w:rPr>
          <w:rFonts w:ascii="Times New Roman" w:hAnsi="Times New Roman" w:cs="Times New Roman"/>
        </w:rPr>
        <w:instrText>ADDIN CSL_CITATION { "citationItems" : [ { "id" : "ITEM-1", "itemData" : { "ISBN" : "0-9751296-1-9", "author" : [ { "dropping-particle" : "", "family" : "Stewart", "given" : "David W.", "non-dropping-particle" : "", "parse-names" : false, "suffix" : "" } ], "container-title" : "Journal of Public Policy &amp; Marketing", "id" : "ITEM-1", "issue" : "1", "issued" : { "date-parts" : [ [ "2014" ] ] }, "page" : "1-3", "title" : "What is Policy? And Why it Matters", "type" : "article-journal", "volume" : "33" }, "uris" : [ "http://www.mendeley.com/documents/?uuid=44282420-fdb6-4f8b-8e9e-05b19159f039" ] }, { "id" : "ITEM-2",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"ITEM-2",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Stewart 2014)", "plainTextFormattedCitation" : "(Phipps and Brace-Govan 2011; Stewart 2014)", "previouslyFormattedCitation" : "(Phipps and Brace-Govan 2011; Stewart 2014)" }, "properties" : { "noteIndex" : 0 }, "schema" : "https://github.com/citation-style-language/schema/raw/master/csl-citation.json" }</w:instrText>
      </w:r>
      <w:r w:rsidR="00ED4503" w:rsidRPr="00946724">
        <w:rPr>
          <w:rFonts w:ascii="Times New Roman" w:hAnsi="Times New Roman" w:cs="Times New Roman"/>
        </w:rPr>
        <w:fldChar w:fldCharType="separate"/>
      </w:r>
      <w:r w:rsidR="00ED4503" w:rsidRPr="00946724">
        <w:rPr>
          <w:rFonts w:ascii="Times New Roman" w:hAnsi="Times New Roman" w:cs="Times New Roman"/>
          <w:noProof/>
        </w:rPr>
        <w:t>(Phipps and Brace-Govan 2011; Stewart 2014)</w:t>
      </w:r>
      <w:r w:rsidR="00ED4503" w:rsidRPr="00946724">
        <w:rPr>
          <w:rFonts w:ascii="Times New Roman" w:hAnsi="Times New Roman" w:cs="Times New Roman"/>
        </w:rPr>
        <w:fldChar w:fldCharType="end"/>
      </w:r>
      <w:r w:rsidRPr="00946724">
        <w:rPr>
          <w:rFonts w:ascii="Times New Roman" w:hAnsi="Times New Roman" w:cs="Times New Roman"/>
        </w:rPr>
        <w:t xml:space="preserve"> </w:t>
      </w:r>
      <w:r w:rsidR="00FE2073" w:rsidRPr="00946724">
        <w:rPr>
          <w:rFonts w:ascii="Times New Roman" w:hAnsi="Times New Roman" w:cs="Times New Roman"/>
        </w:rPr>
        <w:t>or trade-off</w:t>
      </w:r>
      <w:r w:rsidR="00802ED8" w:rsidRPr="00946724">
        <w:rPr>
          <w:rFonts w:ascii="Times New Roman" w:hAnsi="Times New Roman" w:cs="Times New Roman"/>
        </w:rPr>
        <w:t xml:space="preserve"> </w:t>
      </w:r>
      <w:r w:rsidR="00802ED8" w:rsidRPr="00946724">
        <w:rPr>
          <w:rFonts w:ascii="Times New Roman" w:hAnsi="Times New Roman" w:cs="Times New Roman"/>
        </w:rPr>
        <w:fldChar w:fldCharType="begin" w:fldLock="1"/>
      </w:r>
      <w:r w:rsidR="00802ED8" w:rsidRPr="00946724">
        <w:rPr>
          <w:rFonts w:ascii="Times New Roman" w:hAnsi="Times New Roman" w:cs="Times New Roman"/>
        </w:rPr>
        <w:instrText>ADDIN CSL_CITATION { "citationItems" : [ { "id" : "ITEM-1", "itemData" : { "author" : [ { "dropping-particle" : "", "family" : "Mittelstaedt", "given" : "John D.", "non-dropping-particle" : "", "parse-names" : false, "suffix" : "" }, { "dropping-particle" : "", "family" : "Duke", "given" : "Charles R.", "non-dropping-particle" : "", "parse-names" : false, "suffix" : "" }, { "dropping-particle" : "", "family" : "Mittelstaedt", "given" : "Robert A.", "non-dropping-particle" : "", "parse-names" : false, "suffix" : "" } ], "container-title" : "Journal of Public Policy &amp; Marketing", "id" : "ITEM-1", "issue" : "1", "issued" : { "date-parts" : [ [ "2009" ] ] }, "page" : "95-101", "title" : "Health Care Choices in the United States and the Constrained Consumer: A Marketing Systems Perspective on Access and Assortment in Health Care", "type" : "article-journal", "volume" : "28" }, "uris" : [ "http://www.mendeley.com/documents/?uuid=3de8cf19-2f46-4659-bcbd-db306bcb325e" ] } ], "mendeley" : { "formattedCitation" : "(Mittelstaedt, Duke, and Mittelstaedt 2009)", "plainTextFormattedCitation" : "(Mittelstaedt, Duke, and Mittelstaedt 2009)", "previouslyFormattedCitation" : "(Mittelstaedt, Duke, and Mittelstaedt 2009)" }, "properties" : { "noteIndex" : 0 }, "schema" : "https://github.com/citation-style-language/schema/raw/master/csl-citation.json" }</w:instrText>
      </w:r>
      <w:r w:rsidR="00802ED8" w:rsidRPr="00946724">
        <w:rPr>
          <w:rFonts w:ascii="Times New Roman" w:hAnsi="Times New Roman" w:cs="Times New Roman"/>
        </w:rPr>
        <w:fldChar w:fldCharType="separate"/>
      </w:r>
      <w:r w:rsidR="00802ED8" w:rsidRPr="00946724">
        <w:rPr>
          <w:rFonts w:ascii="Times New Roman" w:hAnsi="Times New Roman" w:cs="Times New Roman"/>
          <w:noProof/>
        </w:rPr>
        <w:t>(Mittelstaedt, Duke, and Mittelstaedt 2009)</w:t>
      </w:r>
      <w:r w:rsidR="00802ED8" w:rsidRPr="00946724">
        <w:rPr>
          <w:rFonts w:ascii="Times New Roman" w:hAnsi="Times New Roman" w:cs="Times New Roman"/>
        </w:rPr>
        <w:fldChar w:fldCharType="end"/>
      </w:r>
      <w:r w:rsidR="00802ED8" w:rsidRPr="00946724">
        <w:rPr>
          <w:rFonts w:ascii="Times New Roman" w:hAnsi="Times New Roman" w:cs="Times New Roman"/>
        </w:rPr>
        <w:t xml:space="preserve"> </w:t>
      </w:r>
      <w:r w:rsidRPr="00946724">
        <w:rPr>
          <w:rFonts w:ascii="Times New Roman" w:hAnsi="Times New Roman" w:cs="Times New Roman"/>
        </w:rPr>
        <w:t xml:space="preserve">of public policy. By approximating </w:t>
      </w:r>
      <w:r w:rsidR="00136446" w:rsidRPr="00946724">
        <w:rPr>
          <w:rFonts w:ascii="Times New Roman" w:hAnsi="Times New Roman" w:cs="Times New Roman"/>
        </w:rPr>
        <w:t xml:space="preserve">at </w:t>
      </w:r>
      <w:r w:rsidRPr="00946724">
        <w:rPr>
          <w:rFonts w:ascii="Times New Roman" w:hAnsi="Times New Roman" w:cs="Times New Roman"/>
        </w:rPr>
        <w:t xml:space="preserve">the practice level and the </w:t>
      </w:r>
      <w:r w:rsidR="00136446" w:rsidRPr="00946724">
        <w:rPr>
          <w:rFonts w:ascii="Times New Roman" w:hAnsi="Times New Roman" w:cs="Times New Roman"/>
        </w:rPr>
        <w:t xml:space="preserve">level of </w:t>
      </w:r>
      <w:r w:rsidRPr="00946724">
        <w:rPr>
          <w:rFonts w:ascii="Times New Roman" w:hAnsi="Times New Roman" w:cs="Times New Roman"/>
        </w:rPr>
        <w:t>marketplace antecedents</w:t>
      </w:r>
      <w:r w:rsidR="006F0541" w:rsidRPr="00946724">
        <w:rPr>
          <w:rFonts w:ascii="Times New Roman" w:hAnsi="Times New Roman" w:cs="Times New Roman"/>
        </w:rPr>
        <w:t>,</w:t>
      </w:r>
      <w:r w:rsidR="00A7697B" w:rsidRPr="00946724">
        <w:rPr>
          <w:rFonts w:ascii="Times New Roman" w:hAnsi="Times New Roman" w:cs="Times New Roman"/>
        </w:rPr>
        <w:t xml:space="preserve"> </w:t>
      </w:r>
      <w:r w:rsidR="003773DE" w:rsidRPr="00946724">
        <w:rPr>
          <w:rFonts w:ascii="Times New Roman" w:hAnsi="Times New Roman" w:cs="Times New Roman"/>
        </w:rPr>
        <w:t>activist consumer</w:t>
      </w:r>
      <w:r w:rsidR="005E2F89" w:rsidRPr="00946724">
        <w:rPr>
          <w:rFonts w:ascii="Times New Roman" w:hAnsi="Times New Roman" w:cs="Times New Roman"/>
        </w:rPr>
        <w:t>s mitigate</w:t>
      </w:r>
      <w:r w:rsidR="00FE2073" w:rsidRPr="00946724">
        <w:rPr>
          <w:rFonts w:ascii="Times New Roman" w:hAnsi="Times New Roman" w:cs="Times New Roman"/>
        </w:rPr>
        <w:t xml:space="preserve"> the trade-offs experienced by public policy. </w:t>
      </w:r>
      <w:r w:rsidR="00E86030" w:rsidRPr="00946724">
        <w:rPr>
          <w:rFonts w:ascii="Times New Roman" w:hAnsi="Times New Roman" w:cs="Times New Roman"/>
        </w:rPr>
        <w:t>This is</w:t>
      </w:r>
      <w:r w:rsidR="003773DE" w:rsidRPr="00946724">
        <w:rPr>
          <w:rFonts w:ascii="Times New Roman" w:hAnsi="Times New Roman" w:cs="Times New Roman"/>
        </w:rPr>
        <w:t xml:space="preserve"> mainly achieved</w:t>
      </w:r>
      <w:r w:rsidR="00AE4C8E" w:rsidRPr="00946724">
        <w:rPr>
          <w:rFonts w:ascii="Times New Roman" w:hAnsi="Times New Roman" w:cs="Times New Roman"/>
        </w:rPr>
        <w:t xml:space="preserve"> through</w:t>
      </w:r>
      <w:r w:rsidR="004607CC" w:rsidRPr="00946724">
        <w:rPr>
          <w:rFonts w:ascii="Times New Roman" w:hAnsi="Times New Roman" w:cs="Times New Roman"/>
        </w:rPr>
        <w:t xml:space="preserve"> the strategy of collaboration</w:t>
      </w:r>
      <w:r w:rsidR="003773DE" w:rsidRPr="00946724">
        <w:rPr>
          <w:rFonts w:ascii="Times New Roman" w:hAnsi="Times New Roman" w:cs="Times New Roman"/>
        </w:rPr>
        <w:t xml:space="preserve"> with retailer</w:t>
      </w:r>
      <w:r w:rsidR="00C3027A" w:rsidRPr="00946724">
        <w:rPr>
          <w:rFonts w:ascii="Times New Roman" w:hAnsi="Times New Roman" w:cs="Times New Roman"/>
        </w:rPr>
        <w:t>s</w:t>
      </w:r>
      <w:r w:rsidR="003773DE" w:rsidRPr="00946724">
        <w:rPr>
          <w:rFonts w:ascii="Times New Roman" w:hAnsi="Times New Roman" w:cs="Times New Roman"/>
        </w:rPr>
        <w:t xml:space="preserve"> based on a leg</w:t>
      </w:r>
      <w:r w:rsidR="00E86030" w:rsidRPr="00946724">
        <w:rPr>
          <w:rFonts w:ascii="Times New Roman" w:hAnsi="Times New Roman" w:cs="Times New Roman"/>
        </w:rPr>
        <w:t>al disclai</w:t>
      </w:r>
      <w:r w:rsidR="003773DE" w:rsidRPr="00946724">
        <w:rPr>
          <w:rFonts w:ascii="Times New Roman" w:hAnsi="Times New Roman" w:cs="Times New Roman"/>
        </w:rPr>
        <w:t>m</w:t>
      </w:r>
      <w:r w:rsidR="006F0541" w:rsidRPr="00946724">
        <w:rPr>
          <w:rFonts w:ascii="Times New Roman" w:hAnsi="Times New Roman" w:cs="Times New Roman"/>
        </w:rPr>
        <w:t>er. The legal disclaimer allows</w:t>
      </w:r>
      <w:r w:rsidR="003773DE" w:rsidRPr="00946724">
        <w:rPr>
          <w:rFonts w:ascii="Times New Roman" w:hAnsi="Times New Roman" w:cs="Times New Roman"/>
        </w:rPr>
        <w:t xml:space="preserve"> consumer</w:t>
      </w:r>
      <w:r w:rsidR="006F0541" w:rsidRPr="00946724">
        <w:rPr>
          <w:rFonts w:ascii="Times New Roman" w:hAnsi="Times New Roman" w:cs="Times New Roman"/>
        </w:rPr>
        <w:t>s</w:t>
      </w:r>
      <w:r w:rsidR="003773DE" w:rsidRPr="00946724">
        <w:rPr>
          <w:rFonts w:ascii="Times New Roman" w:hAnsi="Times New Roman" w:cs="Times New Roman"/>
        </w:rPr>
        <w:t xml:space="preserve"> to actively opt</w:t>
      </w:r>
      <w:r w:rsidR="00136446" w:rsidRPr="00946724">
        <w:rPr>
          <w:rFonts w:ascii="Times New Roman" w:hAnsi="Times New Roman" w:cs="Times New Roman"/>
        </w:rPr>
        <w:t xml:space="preserve"> </w:t>
      </w:r>
      <w:r w:rsidR="003773DE" w:rsidRPr="00946724">
        <w:rPr>
          <w:rFonts w:ascii="Times New Roman" w:hAnsi="Times New Roman" w:cs="Times New Roman"/>
        </w:rPr>
        <w:t>out of the cons</w:t>
      </w:r>
      <w:r w:rsidR="00FE2073" w:rsidRPr="00946724">
        <w:rPr>
          <w:rFonts w:ascii="Times New Roman" w:hAnsi="Times New Roman" w:cs="Times New Roman"/>
        </w:rPr>
        <w:t>umer protection</w:t>
      </w:r>
      <w:r w:rsidR="006F0541" w:rsidRPr="00946724">
        <w:rPr>
          <w:rFonts w:ascii="Times New Roman" w:hAnsi="Times New Roman" w:cs="Times New Roman"/>
        </w:rPr>
        <w:t xml:space="preserve"> that is</w:t>
      </w:r>
      <w:r w:rsidR="00FE2073" w:rsidRPr="00946724">
        <w:rPr>
          <w:rFonts w:ascii="Times New Roman" w:hAnsi="Times New Roman" w:cs="Times New Roman"/>
        </w:rPr>
        <w:t xml:space="preserve"> provided by the best-before date</w:t>
      </w:r>
      <w:r w:rsidR="006F0541" w:rsidRPr="00946724">
        <w:rPr>
          <w:rFonts w:ascii="Times New Roman" w:hAnsi="Times New Roman" w:cs="Times New Roman"/>
        </w:rPr>
        <w:t>. Further</w:t>
      </w:r>
      <w:r w:rsidR="00136446" w:rsidRPr="00946724">
        <w:rPr>
          <w:rFonts w:ascii="Times New Roman" w:hAnsi="Times New Roman" w:cs="Times New Roman"/>
        </w:rPr>
        <w:t>,</w:t>
      </w:r>
      <w:r w:rsidR="006F0541" w:rsidRPr="00946724">
        <w:rPr>
          <w:rFonts w:ascii="Times New Roman" w:hAnsi="Times New Roman" w:cs="Times New Roman"/>
        </w:rPr>
        <w:t xml:space="preserve"> the disclaimer allows retailers to hand over </w:t>
      </w:r>
      <w:r w:rsidR="003773DE" w:rsidRPr="00946724">
        <w:rPr>
          <w:rFonts w:ascii="Times New Roman" w:hAnsi="Times New Roman" w:cs="Times New Roman"/>
        </w:rPr>
        <w:t>food items</w:t>
      </w:r>
      <w:r w:rsidR="006F0541" w:rsidRPr="00946724">
        <w:rPr>
          <w:rFonts w:ascii="Times New Roman" w:hAnsi="Times New Roman" w:cs="Times New Roman"/>
        </w:rPr>
        <w:t xml:space="preserve"> that </w:t>
      </w:r>
      <w:r w:rsidR="00136446" w:rsidRPr="00946724">
        <w:rPr>
          <w:rFonts w:ascii="Times New Roman" w:hAnsi="Times New Roman" w:cs="Times New Roman"/>
        </w:rPr>
        <w:t xml:space="preserve">have </w:t>
      </w:r>
      <w:r w:rsidR="006F0541" w:rsidRPr="00946724">
        <w:rPr>
          <w:rFonts w:ascii="Times New Roman" w:hAnsi="Times New Roman" w:cs="Times New Roman"/>
        </w:rPr>
        <w:t>passed the best-before date</w:t>
      </w:r>
      <w:r w:rsidR="003773DE" w:rsidRPr="00946724">
        <w:rPr>
          <w:rFonts w:ascii="Times New Roman" w:hAnsi="Times New Roman" w:cs="Times New Roman"/>
        </w:rPr>
        <w:t xml:space="preserve"> without fearing any</w:t>
      </w:r>
      <w:r w:rsidR="009355C9" w:rsidRPr="00946724">
        <w:rPr>
          <w:rFonts w:ascii="Times New Roman" w:hAnsi="Times New Roman" w:cs="Times New Roman"/>
        </w:rPr>
        <w:t xml:space="preserve"> legal</w:t>
      </w:r>
      <w:r w:rsidR="003773DE" w:rsidRPr="00946724">
        <w:rPr>
          <w:rFonts w:ascii="Times New Roman" w:hAnsi="Times New Roman" w:cs="Times New Roman"/>
        </w:rPr>
        <w:t xml:space="preserve"> consequences. </w:t>
      </w:r>
      <w:r w:rsidR="00FE2073" w:rsidRPr="00946724">
        <w:rPr>
          <w:rFonts w:ascii="Times New Roman" w:hAnsi="Times New Roman" w:cs="Times New Roman"/>
        </w:rPr>
        <w:t>A</w:t>
      </w:r>
      <w:r w:rsidR="001975BC" w:rsidRPr="00946724">
        <w:rPr>
          <w:rFonts w:ascii="Times New Roman" w:hAnsi="Times New Roman" w:cs="Times New Roman"/>
        </w:rPr>
        <w:t xml:space="preserve"> legal disclaimer is no</w:t>
      </w:r>
      <w:r w:rsidR="005E2F89" w:rsidRPr="00946724">
        <w:rPr>
          <w:rFonts w:ascii="Times New Roman" w:hAnsi="Times New Roman" w:cs="Times New Roman"/>
        </w:rPr>
        <w:t>t a</w:t>
      </w:r>
      <w:r w:rsidR="00AE4C8E" w:rsidRPr="00946724">
        <w:rPr>
          <w:rFonts w:ascii="Times New Roman" w:hAnsi="Times New Roman" w:cs="Times New Roman"/>
        </w:rPr>
        <w:t xml:space="preserve"> direct</w:t>
      </w:r>
      <w:r w:rsidR="001975BC" w:rsidRPr="00946724">
        <w:rPr>
          <w:rFonts w:ascii="Times New Roman" w:hAnsi="Times New Roman" w:cs="Times New Roman"/>
        </w:rPr>
        <w:t xml:space="preserve"> regulatory</w:t>
      </w:r>
      <w:r w:rsidR="00AE4C8E" w:rsidRPr="00946724">
        <w:rPr>
          <w:rFonts w:ascii="Times New Roman" w:hAnsi="Times New Roman" w:cs="Times New Roman"/>
        </w:rPr>
        <w:t xml:space="preserve"> intervention. </w:t>
      </w:r>
      <w:r w:rsidR="00FE2073" w:rsidRPr="00946724">
        <w:rPr>
          <w:rFonts w:ascii="Times New Roman" w:hAnsi="Times New Roman" w:cs="Times New Roman"/>
        </w:rPr>
        <w:t xml:space="preserve">Although initiated by activist consumers, it allows </w:t>
      </w:r>
      <w:r w:rsidR="001975BC" w:rsidRPr="00946724">
        <w:rPr>
          <w:rFonts w:ascii="Times New Roman" w:hAnsi="Times New Roman" w:cs="Times New Roman"/>
        </w:rPr>
        <w:t>public policy to offer protection to interested consumer</w:t>
      </w:r>
      <w:r w:rsidR="00C3027A" w:rsidRPr="00946724">
        <w:rPr>
          <w:rFonts w:ascii="Times New Roman" w:hAnsi="Times New Roman" w:cs="Times New Roman"/>
        </w:rPr>
        <w:t>s</w:t>
      </w:r>
      <w:r w:rsidR="001975BC" w:rsidRPr="00946724">
        <w:rPr>
          <w:rFonts w:ascii="Times New Roman" w:hAnsi="Times New Roman" w:cs="Times New Roman"/>
        </w:rPr>
        <w:t>, while at the same time allowing</w:t>
      </w:r>
      <w:r w:rsidR="009355C9" w:rsidRPr="00946724">
        <w:rPr>
          <w:rFonts w:ascii="Times New Roman" w:hAnsi="Times New Roman" w:cs="Times New Roman"/>
        </w:rPr>
        <w:t xml:space="preserve"> other</w:t>
      </w:r>
      <w:r w:rsidR="001975BC" w:rsidRPr="00946724">
        <w:rPr>
          <w:rFonts w:ascii="Times New Roman" w:hAnsi="Times New Roman" w:cs="Times New Roman"/>
        </w:rPr>
        <w:t xml:space="preserve"> consumers to engage in the sustainable practice of foodsharing. </w:t>
      </w:r>
    </w:p>
    <w:p w14:paraId="00826942" w14:textId="0B7DEC8F" w:rsidR="00ED4503" w:rsidRPr="00946724" w:rsidRDefault="001975BC" w:rsidP="00235522">
      <w:pPr>
        <w:spacing w:line="480" w:lineRule="auto"/>
        <w:ind w:firstLine="720"/>
        <w:rPr>
          <w:rFonts w:ascii="Times New Roman" w:hAnsi="Times New Roman" w:cs="Times New Roman"/>
        </w:rPr>
      </w:pPr>
      <w:r w:rsidRPr="00946724">
        <w:rPr>
          <w:rFonts w:ascii="Times New Roman" w:hAnsi="Times New Roman" w:cs="Times New Roman"/>
        </w:rPr>
        <w:t>According to prior research, public policy has three main tools to solve public policy issue</w:t>
      </w:r>
      <w:r w:rsidR="00136446" w:rsidRPr="00946724">
        <w:rPr>
          <w:rFonts w:ascii="Times New Roman" w:hAnsi="Times New Roman" w:cs="Times New Roman"/>
        </w:rPr>
        <w:t>s</w:t>
      </w:r>
      <w:r w:rsidRPr="00946724">
        <w:rPr>
          <w:rFonts w:ascii="Times New Roman" w:hAnsi="Times New Roman" w:cs="Times New Roman"/>
        </w:rPr>
        <w:t xml:space="preserve"> such as the problem of safe food waste: law, incentivizing or education </w:t>
      </w:r>
      <w:r w:rsidRPr="00946724">
        <w:rPr>
          <w:rFonts w:ascii="Times New Roman" w:hAnsi="Times New Roman" w:cs="Times New Roman"/>
        </w:rPr>
        <w:fldChar w:fldCharType="begin" w:fldLock="1"/>
      </w:r>
      <w:r w:rsidR="00AE4C8E" w:rsidRPr="00946724">
        <w:rPr>
          <w:rFonts w:ascii="Times New Roman" w:hAnsi="Times New Roman" w:cs="Times New Roman"/>
        </w:rPr>
        <w:instrText>ADDIN CSL_CITATION { "citationItems" : [ { "id" : "ITEM-1", "itemData" : { "author" : [ { "dropping-particle" : "", "family" : "Rothschild", "given" : "Michael L.", "non-dropping-particle" : "", "parse-names" : false, "suffix" : "" } ], "container-title" : "Journal of Marketing", "id" : "ITEM-1", "issue" : "4", "issued" : { "date-parts" : [ [ "1999" ] ] }, "page" : "24-37", "title" : "Carrot sticks and promises: a conceptual framework for the management of public health and social issue behaviors", "type" : "article-journal", "volume" : "63" }, "uris" : [ "http://www.mendeley.com/documents/?uuid=70f67426-fbd0-4c2c-ad96-3363926e1a6e" ] } ], "mendeley" : { "formattedCitation" : "(Rothschild 1999)", "plainTextFormattedCitation" : "(Rothschild 1999)", "previouslyFormattedCitation" : "(Rothschild 1999)" }, "properties" : { "noteIndex" : 0 }, "schema" : "https://github.com/citation-style-language/schema/raw/master/csl-citation.json" }</w:instrText>
      </w:r>
      <w:r w:rsidRPr="00946724">
        <w:rPr>
          <w:rFonts w:ascii="Times New Roman" w:hAnsi="Times New Roman" w:cs="Times New Roman"/>
        </w:rPr>
        <w:fldChar w:fldCharType="separate"/>
      </w:r>
      <w:r w:rsidRPr="00946724">
        <w:rPr>
          <w:rFonts w:ascii="Times New Roman" w:hAnsi="Times New Roman" w:cs="Times New Roman"/>
          <w:noProof/>
        </w:rPr>
        <w:t>(Rothschild 1999)</w:t>
      </w:r>
      <w:r w:rsidRPr="00946724">
        <w:rPr>
          <w:rFonts w:ascii="Times New Roman" w:hAnsi="Times New Roman" w:cs="Times New Roman"/>
        </w:rPr>
        <w:fldChar w:fldCharType="end"/>
      </w:r>
      <w:r w:rsidRPr="00946724">
        <w:rPr>
          <w:rFonts w:ascii="Times New Roman" w:hAnsi="Times New Roman" w:cs="Times New Roman"/>
        </w:rPr>
        <w:t>.</w:t>
      </w:r>
      <w:r w:rsidR="00255EF1" w:rsidRPr="00946724">
        <w:rPr>
          <w:rFonts w:ascii="Times New Roman" w:hAnsi="Times New Roman" w:cs="Times New Roman"/>
        </w:rPr>
        <w:t xml:space="preserve"> I </w:t>
      </w:r>
      <w:r w:rsidR="003E7422" w:rsidRPr="00946724">
        <w:rPr>
          <w:rFonts w:ascii="Times New Roman" w:hAnsi="Times New Roman" w:cs="Times New Roman"/>
        </w:rPr>
        <w:t>propose that public policy should</w:t>
      </w:r>
      <w:r w:rsidR="00AE4C8E" w:rsidRPr="00946724">
        <w:rPr>
          <w:rFonts w:ascii="Times New Roman" w:hAnsi="Times New Roman" w:cs="Times New Roman"/>
        </w:rPr>
        <w:t xml:space="preserve"> </w:t>
      </w:r>
      <w:r w:rsidR="003E7422" w:rsidRPr="00946724">
        <w:rPr>
          <w:rFonts w:ascii="Times New Roman" w:hAnsi="Times New Roman" w:cs="Times New Roman"/>
        </w:rPr>
        <w:t>think about offering opting</w:t>
      </w:r>
      <w:r w:rsidR="0071661D" w:rsidRPr="00946724">
        <w:rPr>
          <w:rFonts w:ascii="Times New Roman" w:hAnsi="Times New Roman" w:cs="Times New Roman"/>
        </w:rPr>
        <w:t xml:space="preserve"> </w:t>
      </w:r>
      <w:r w:rsidR="003E7422" w:rsidRPr="00946724">
        <w:rPr>
          <w:rFonts w:ascii="Times New Roman" w:hAnsi="Times New Roman" w:cs="Times New Roman"/>
        </w:rPr>
        <w:t>out optio</w:t>
      </w:r>
      <w:r w:rsidR="00AE4C8E" w:rsidRPr="00946724">
        <w:rPr>
          <w:rFonts w:ascii="Times New Roman" w:hAnsi="Times New Roman" w:cs="Times New Roman"/>
        </w:rPr>
        <w:t>ns under cer</w:t>
      </w:r>
      <w:r w:rsidR="00C3027A" w:rsidRPr="00946724">
        <w:rPr>
          <w:rFonts w:ascii="Times New Roman" w:hAnsi="Times New Roman" w:cs="Times New Roman"/>
        </w:rPr>
        <w:t>tain circumstances. However</w:t>
      </w:r>
      <w:r w:rsidR="00AE4C8E" w:rsidRPr="00946724">
        <w:rPr>
          <w:rFonts w:ascii="Times New Roman" w:hAnsi="Times New Roman" w:cs="Times New Roman"/>
        </w:rPr>
        <w:t>, opting</w:t>
      </w:r>
      <w:r w:rsidR="00136446" w:rsidRPr="00946724">
        <w:rPr>
          <w:rFonts w:ascii="Times New Roman" w:hAnsi="Times New Roman" w:cs="Times New Roman"/>
        </w:rPr>
        <w:t xml:space="preserve"> </w:t>
      </w:r>
      <w:r w:rsidR="00AE4C8E" w:rsidRPr="00946724">
        <w:rPr>
          <w:rFonts w:ascii="Times New Roman" w:hAnsi="Times New Roman" w:cs="Times New Roman"/>
        </w:rPr>
        <w:t xml:space="preserve">out </w:t>
      </w:r>
      <w:r w:rsidR="00C3027A" w:rsidRPr="00946724">
        <w:rPr>
          <w:rFonts w:ascii="Times New Roman" w:hAnsi="Times New Roman" w:cs="Times New Roman"/>
        </w:rPr>
        <w:t xml:space="preserve">only </w:t>
      </w:r>
      <w:r w:rsidR="00AE4C8E" w:rsidRPr="00946724">
        <w:rPr>
          <w:rFonts w:ascii="Times New Roman" w:hAnsi="Times New Roman" w:cs="Times New Roman"/>
        </w:rPr>
        <w:t xml:space="preserve">seems to be fruitful for cases where all of the marketplace actors are highly motivated for a certain cause </w:t>
      </w:r>
      <w:r w:rsidR="00AE4C8E" w:rsidRPr="00946724">
        <w:rPr>
          <w:rFonts w:ascii="Times New Roman" w:hAnsi="Times New Roman" w:cs="Times New Roman"/>
        </w:rPr>
        <w:fldChar w:fldCharType="begin" w:fldLock="1"/>
      </w:r>
      <w:r w:rsidR="00ED4503" w:rsidRPr="00946724">
        <w:rPr>
          <w:rFonts w:ascii="Times New Roman" w:hAnsi="Times New Roman" w:cs="Times New Roman"/>
        </w:rPr>
        <w:instrText>ADDIN CSL_CITATION { "citationItems" : [ { "id" : "ITEM-1", "itemData" : { "author" : [ { "dropping-particle" : "", "family" : "Rothschild", "given" : "Michael L.", "non-dropping-particle" : "", "parse-names" : false, "suffix" : "" } ], "container-title" : "Journal of Marketing", "id" : "ITEM-1", "issue" : "4", "issued" : { "date-parts" : [ [ "1999" ] ] }, "page" : "24-37", "title" : "Carrot sticks and promises: a conceptual framework for the management of public health and social issue behaviors", "type" : "article-journal", "volume" : "63" }, "uris" : [ "http://www.mendeley.com/documents/?uuid=70f67426-fbd0-4c2c-ad96-3363926e1a6e" ] } ], "mendeley" : { "formattedCitation" : "(Rothschild 1999)", "plainTextFormattedCitation" : "(Rothschild 1999)", "previouslyFormattedCitation" : "(Rothschild 1999)" }, "properties" : { "noteIndex" : 0 }, "schema" : "https://github.com/citation-style-language/schema/raw/master/csl-citation.json" }</w:instrText>
      </w:r>
      <w:r w:rsidR="00AE4C8E" w:rsidRPr="00946724">
        <w:rPr>
          <w:rFonts w:ascii="Times New Roman" w:hAnsi="Times New Roman" w:cs="Times New Roman"/>
        </w:rPr>
        <w:fldChar w:fldCharType="separate"/>
      </w:r>
      <w:r w:rsidR="00AE4C8E" w:rsidRPr="00946724">
        <w:rPr>
          <w:rFonts w:ascii="Times New Roman" w:hAnsi="Times New Roman" w:cs="Times New Roman"/>
          <w:noProof/>
        </w:rPr>
        <w:t>(Rothschild 1999)</w:t>
      </w:r>
      <w:r w:rsidR="00AE4C8E" w:rsidRPr="00946724">
        <w:rPr>
          <w:rFonts w:ascii="Times New Roman" w:hAnsi="Times New Roman" w:cs="Times New Roman"/>
        </w:rPr>
        <w:fldChar w:fldCharType="end"/>
      </w:r>
      <w:r w:rsidR="00AE4C8E" w:rsidRPr="00946724">
        <w:rPr>
          <w:rFonts w:ascii="Times New Roman" w:hAnsi="Times New Roman" w:cs="Times New Roman"/>
        </w:rPr>
        <w:t>.</w:t>
      </w:r>
      <w:r w:rsidR="00ED4503" w:rsidRPr="00946724">
        <w:rPr>
          <w:rFonts w:ascii="Times New Roman" w:hAnsi="Times New Roman" w:cs="Times New Roman"/>
        </w:rPr>
        <w:t xml:space="preserve"> </w:t>
      </w:r>
      <w:r w:rsidR="00C3027A" w:rsidRPr="00946724">
        <w:rPr>
          <w:rFonts w:ascii="Times New Roman" w:hAnsi="Times New Roman" w:cs="Times New Roman"/>
        </w:rPr>
        <w:t>Further</w:t>
      </w:r>
      <w:r w:rsidR="001420F6" w:rsidRPr="00946724">
        <w:rPr>
          <w:rFonts w:ascii="Times New Roman" w:hAnsi="Times New Roman" w:cs="Times New Roman"/>
        </w:rPr>
        <w:t xml:space="preserve">, public policy </w:t>
      </w:r>
      <w:r w:rsidR="00C71DD3" w:rsidRPr="00946724">
        <w:rPr>
          <w:rFonts w:ascii="Times New Roman" w:hAnsi="Times New Roman" w:cs="Times New Roman"/>
        </w:rPr>
        <w:t>h</w:t>
      </w:r>
      <w:r w:rsidR="001420F6" w:rsidRPr="00946724">
        <w:rPr>
          <w:rFonts w:ascii="Times New Roman" w:hAnsi="Times New Roman" w:cs="Times New Roman"/>
        </w:rPr>
        <w:t>as to assure that the consumer is empowere</w:t>
      </w:r>
      <w:r w:rsidR="00E86030" w:rsidRPr="00946724">
        <w:rPr>
          <w:rFonts w:ascii="Times New Roman" w:hAnsi="Times New Roman" w:cs="Times New Roman"/>
        </w:rPr>
        <w:t>d to m</w:t>
      </w:r>
      <w:r w:rsidR="00235522" w:rsidRPr="00946724">
        <w:rPr>
          <w:rFonts w:ascii="Times New Roman" w:hAnsi="Times New Roman" w:cs="Times New Roman"/>
        </w:rPr>
        <w:t>ake responsible decisions as the consumer might not be able to take a wise decision for certain cases (for instance, opting</w:t>
      </w:r>
      <w:r w:rsidR="0071661D" w:rsidRPr="00946724">
        <w:rPr>
          <w:rFonts w:ascii="Times New Roman" w:hAnsi="Times New Roman" w:cs="Times New Roman"/>
        </w:rPr>
        <w:t xml:space="preserve"> </w:t>
      </w:r>
      <w:r w:rsidR="00235522" w:rsidRPr="00946724">
        <w:rPr>
          <w:rFonts w:ascii="Times New Roman" w:hAnsi="Times New Roman" w:cs="Times New Roman"/>
        </w:rPr>
        <w:t>out of a</w:t>
      </w:r>
      <w:r w:rsidR="009355C9" w:rsidRPr="00946724">
        <w:rPr>
          <w:rFonts w:ascii="Times New Roman" w:hAnsi="Times New Roman" w:cs="Times New Roman"/>
        </w:rPr>
        <w:t xml:space="preserve"> </w:t>
      </w:r>
      <w:r w:rsidR="00235522" w:rsidRPr="00946724">
        <w:rPr>
          <w:rFonts w:ascii="Times New Roman" w:hAnsi="Times New Roman" w:cs="Times New Roman"/>
        </w:rPr>
        <w:t xml:space="preserve">retirement plan). </w:t>
      </w:r>
      <w:r w:rsidR="00FC1329" w:rsidRPr="00946724">
        <w:rPr>
          <w:rFonts w:ascii="Times New Roman" w:hAnsi="Times New Roman" w:cs="Times New Roman"/>
        </w:rPr>
        <w:t>This</w:t>
      </w:r>
      <w:r w:rsidR="00FE2073" w:rsidRPr="00946724">
        <w:rPr>
          <w:rFonts w:ascii="Times New Roman" w:hAnsi="Times New Roman" w:cs="Times New Roman"/>
        </w:rPr>
        <w:t xml:space="preserve"> manuscript</w:t>
      </w:r>
      <w:r w:rsidR="00ED4503" w:rsidRPr="00946724">
        <w:rPr>
          <w:rFonts w:ascii="Times New Roman" w:hAnsi="Times New Roman" w:cs="Times New Roman"/>
        </w:rPr>
        <w:t xml:space="preserve"> illustrates how regulatory adaptation can be achieved without</w:t>
      </w:r>
      <w:r w:rsidR="00AE6999" w:rsidRPr="00946724">
        <w:rPr>
          <w:rFonts w:ascii="Times New Roman" w:hAnsi="Times New Roman" w:cs="Times New Roman"/>
        </w:rPr>
        <w:t xml:space="preserve"> </w:t>
      </w:r>
      <w:r w:rsidR="00EF6546" w:rsidRPr="00946724">
        <w:rPr>
          <w:rFonts w:ascii="Times New Roman" w:hAnsi="Times New Roman" w:cs="Times New Roman"/>
        </w:rPr>
        <w:t xml:space="preserve">direct regulatory intervention </w:t>
      </w:r>
      <w:r w:rsidR="00AE6999" w:rsidRPr="00946724">
        <w:rPr>
          <w:rFonts w:ascii="Times New Roman" w:hAnsi="Times New Roman" w:cs="Times New Roman"/>
        </w:rPr>
        <w:t>such as command and control policies or mar</w:t>
      </w:r>
      <w:r w:rsidR="001420F6" w:rsidRPr="00946724">
        <w:rPr>
          <w:rFonts w:ascii="Times New Roman" w:hAnsi="Times New Roman" w:cs="Times New Roman"/>
        </w:rPr>
        <w:t xml:space="preserve">ket-based interventions </w:t>
      </w:r>
      <w:r w:rsidR="001420F6" w:rsidRPr="00946724">
        <w:rPr>
          <w:rFonts w:ascii="Times New Roman" w:hAnsi="Times New Roman" w:cs="Times New Roman"/>
        </w:rPr>
        <w:fldChar w:fldCharType="begin" w:fldLock="1"/>
      </w:r>
      <w:r w:rsidR="00477520" w:rsidRPr="00946724">
        <w:rPr>
          <w:rFonts w:ascii="Times New Roman" w:hAnsi="Times New Roman" w:cs="Times New Roman"/>
        </w:rPr>
        <w:instrText>ADDIN CSL_CITATION { "citationItems" : [ { "id" : "ITEM-1", "itemData" : { "DOI" : "10.1509/jppm.30.2.203", "ISBN" : "0743-9156", "ISSN" : "07439156", "PMID" : "66442855", "abstract" : "With demand increasingly outstripping supply, the sustainable consumption of water is a crucial public policy issue. This article outlines a case study of the urban water marketing system of Melbourne, Australia. The study illustrates how Melbourne's water marketing system responded to the shock of drought and then was reset through changes in the formal, informal, and philosophical antecedents of the marketplace. Change was facilitated in part through public policy but also through the interplay between the antecedent classes that enabled new marketplace outcomes to occur. Interviews with seven upstream water experts and 16 downstream household water consumers, in combination with secondary sources, illustrate how consumers shifted their perspective on water consumption from a right to consume to a view that water needed to be consumed responsibly. Through an examination of the interactions among the external factors that shape the water marketing system, this article shows how changes in public policy can be effected if they are appropriately integrated into the informal and philosophical foundations of the marketplace.", "author" : [ { "dropping-particle" : "", "family" : "Phipps", "given" : "Marcus", "non-dropping-particle" : "", "parse-names" : false, "suffix" : "" }, { "dropping-particle" : "", "family" : "Brace-Govan", "given" : "Jan", "non-dropping-particle" : "", "parse-names" : false, "suffix" : "" } ], "container-title" : "Journal of Public Policy &amp; Marketing", "id" : "ITEM-1", "issue" : "2", "issued" : { "date-parts" : [ [ "2011" ] ] }, "page" : "203-219", "title" : "From Right to Responsibility: Sustainable Change in Water Consumption", "type" : "article-journal", "volume" : "30" }, "uris" : [ "http://www.mendeley.com/documents/?uuid=e79c4a74-7c46-4acd-8211-57f950cfafc2" ] } ], "mendeley" : { "formattedCitation" : "(Phipps and Brace-Govan 2011)", "plainTextFormattedCitation" : "(Phipps and Brace-Govan 2011)", "previouslyFormattedCitation" : "(Phipps and Brace-Govan 2011)" }, "properties" : { "noteIndex" : 0 }, "schema" : "https://github.com/citation-style-language/schema/raw/master/csl-citation.json" }</w:instrText>
      </w:r>
      <w:r w:rsidR="001420F6" w:rsidRPr="00946724">
        <w:rPr>
          <w:rFonts w:ascii="Times New Roman" w:hAnsi="Times New Roman" w:cs="Times New Roman"/>
        </w:rPr>
        <w:fldChar w:fldCharType="separate"/>
      </w:r>
      <w:r w:rsidR="001420F6" w:rsidRPr="00946724">
        <w:rPr>
          <w:rFonts w:ascii="Times New Roman" w:hAnsi="Times New Roman" w:cs="Times New Roman"/>
          <w:noProof/>
        </w:rPr>
        <w:t>(Phipps and Brace-Govan 2011)</w:t>
      </w:r>
      <w:r w:rsidR="001420F6" w:rsidRPr="00946724">
        <w:rPr>
          <w:rFonts w:ascii="Times New Roman" w:hAnsi="Times New Roman" w:cs="Times New Roman"/>
        </w:rPr>
        <w:fldChar w:fldCharType="end"/>
      </w:r>
      <w:r w:rsidR="00AE6999" w:rsidRPr="00946724">
        <w:rPr>
          <w:rFonts w:ascii="Times New Roman" w:hAnsi="Times New Roman" w:cs="Times New Roman"/>
        </w:rPr>
        <w:t>.</w:t>
      </w:r>
      <w:r w:rsidR="00E86030" w:rsidRPr="00946724">
        <w:rPr>
          <w:rFonts w:ascii="Times New Roman" w:hAnsi="Times New Roman" w:cs="Times New Roman"/>
        </w:rPr>
        <w:t xml:space="preserve"> Offering </w:t>
      </w:r>
      <w:r w:rsidR="00B46006" w:rsidRPr="00946724">
        <w:rPr>
          <w:rFonts w:ascii="Times New Roman" w:hAnsi="Times New Roman" w:cs="Times New Roman"/>
        </w:rPr>
        <w:t>opting</w:t>
      </w:r>
      <w:r w:rsidR="0071661D" w:rsidRPr="00946724">
        <w:rPr>
          <w:rFonts w:ascii="Times New Roman" w:hAnsi="Times New Roman" w:cs="Times New Roman"/>
        </w:rPr>
        <w:t xml:space="preserve"> </w:t>
      </w:r>
      <w:r w:rsidR="00E86030" w:rsidRPr="00946724">
        <w:rPr>
          <w:rFonts w:ascii="Times New Roman" w:hAnsi="Times New Roman" w:cs="Times New Roman"/>
        </w:rPr>
        <w:t xml:space="preserve">out options regarding </w:t>
      </w:r>
      <w:r w:rsidR="00B46006" w:rsidRPr="00946724">
        <w:rPr>
          <w:rFonts w:ascii="Times New Roman" w:hAnsi="Times New Roman" w:cs="Times New Roman"/>
        </w:rPr>
        <w:t xml:space="preserve">certain public policies might </w:t>
      </w:r>
      <w:r w:rsidR="001459F9" w:rsidRPr="00946724">
        <w:rPr>
          <w:rFonts w:ascii="Times New Roman" w:hAnsi="Times New Roman" w:cs="Times New Roman"/>
        </w:rPr>
        <w:t xml:space="preserve">be a fruitful way to counter unintended consequences while still </w:t>
      </w:r>
      <w:r w:rsidR="001420F6" w:rsidRPr="00946724">
        <w:rPr>
          <w:rFonts w:ascii="Times New Roman" w:hAnsi="Times New Roman" w:cs="Times New Roman"/>
        </w:rPr>
        <w:t xml:space="preserve">catering to other public policy goals such as consumer protection. </w:t>
      </w:r>
    </w:p>
    <w:p w14:paraId="213262F2" w14:textId="5CCEB29D" w:rsidR="00EB0E2D" w:rsidRPr="00946724" w:rsidRDefault="00FC1329" w:rsidP="004607CC">
      <w:pPr>
        <w:spacing w:line="480" w:lineRule="auto"/>
        <w:ind w:firstLine="720"/>
        <w:rPr>
          <w:rFonts w:ascii="Times New Roman" w:hAnsi="Times New Roman" w:cs="Times New Roman"/>
        </w:rPr>
      </w:pPr>
      <w:r w:rsidRPr="00946724">
        <w:rPr>
          <w:rFonts w:ascii="Times New Roman" w:hAnsi="Times New Roman" w:cs="Times New Roman"/>
        </w:rPr>
        <w:t>I</w:t>
      </w:r>
      <w:r w:rsidR="001420F6" w:rsidRPr="00946724">
        <w:rPr>
          <w:rFonts w:ascii="Times New Roman" w:hAnsi="Times New Roman" w:cs="Times New Roman"/>
        </w:rPr>
        <w:t xml:space="preserve"> also identify </w:t>
      </w:r>
      <w:r w:rsidR="00F067E6" w:rsidRPr="00946724">
        <w:rPr>
          <w:rFonts w:ascii="Times New Roman" w:hAnsi="Times New Roman" w:cs="Times New Roman"/>
        </w:rPr>
        <w:t>three adaptation strategies of activist consumer</w:t>
      </w:r>
      <w:r w:rsidR="005E2F89" w:rsidRPr="00946724">
        <w:rPr>
          <w:rFonts w:ascii="Times New Roman" w:hAnsi="Times New Roman" w:cs="Times New Roman"/>
        </w:rPr>
        <w:t>s</w:t>
      </w:r>
      <w:r w:rsidR="00F067E6" w:rsidRPr="00946724">
        <w:rPr>
          <w:rFonts w:ascii="Times New Roman" w:hAnsi="Times New Roman" w:cs="Times New Roman"/>
        </w:rPr>
        <w:t xml:space="preserve"> that allow them to shape the</w:t>
      </w:r>
      <w:r w:rsidR="0078705C" w:rsidRPr="00946724">
        <w:rPr>
          <w:rFonts w:ascii="Times New Roman" w:hAnsi="Times New Roman" w:cs="Times New Roman"/>
        </w:rPr>
        <w:t xml:space="preserve"> focal</w:t>
      </w:r>
      <w:r w:rsidR="00F067E6" w:rsidRPr="00946724">
        <w:rPr>
          <w:rFonts w:ascii="Times New Roman" w:hAnsi="Times New Roman" w:cs="Times New Roman"/>
        </w:rPr>
        <w:t xml:space="preserve"> practice and the marketplace antecedents on the different institutional dimensions</w:t>
      </w:r>
      <w:r w:rsidRPr="00946724">
        <w:rPr>
          <w:rFonts w:ascii="Times New Roman" w:hAnsi="Times New Roman" w:cs="Times New Roman"/>
        </w:rPr>
        <w:t>. This way I</w:t>
      </w:r>
      <w:r w:rsidR="00F067E6" w:rsidRPr="00946724">
        <w:rPr>
          <w:rFonts w:ascii="Times New Roman" w:hAnsi="Times New Roman" w:cs="Times New Roman"/>
        </w:rPr>
        <w:t xml:space="preserve"> map out how a </w:t>
      </w:r>
      <w:r w:rsidR="00A7697B" w:rsidRPr="00946724">
        <w:rPr>
          <w:rFonts w:ascii="Times New Roman" w:hAnsi="Times New Roman" w:cs="Times New Roman"/>
        </w:rPr>
        <w:t>public policy challenge</w:t>
      </w:r>
      <w:r w:rsidR="00F067E6" w:rsidRPr="00946724">
        <w:rPr>
          <w:rFonts w:ascii="Times New Roman" w:hAnsi="Times New Roman" w:cs="Times New Roman"/>
        </w:rPr>
        <w:t xml:space="preserve"> can be</w:t>
      </w:r>
      <w:r w:rsidR="00B46006" w:rsidRPr="00946724">
        <w:rPr>
          <w:rFonts w:ascii="Times New Roman" w:hAnsi="Times New Roman" w:cs="Times New Roman"/>
        </w:rPr>
        <w:t xml:space="preserve"> re</w:t>
      </w:r>
      <w:r w:rsidR="004607CC" w:rsidRPr="00946724">
        <w:rPr>
          <w:rFonts w:ascii="Times New Roman" w:hAnsi="Times New Roman" w:cs="Times New Roman"/>
        </w:rPr>
        <w:t>solved by activist consumers in collaboration</w:t>
      </w:r>
      <w:r w:rsidR="00B46006" w:rsidRPr="00946724">
        <w:rPr>
          <w:rFonts w:ascii="Times New Roman" w:hAnsi="Times New Roman" w:cs="Times New Roman"/>
        </w:rPr>
        <w:t xml:space="preserve"> with retailers. </w:t>
      </w:r>
      <w:r w:rsidR="00F067E6" w:rsidRPr="00946724">
        <w:rPr>
          <w:rFonts w:ascii="Times New Roman" w:hAnsi="Times New Roman" w:cs="Times New Roman"/>
        </w:rPr>
        <w:t xml:space="preserve">In contrast to public policy intervention regarding safe food waste such as the reconsideration of the best-before date </w:t>
      </w:r>
      <w:r w:rsidR="00F067E6" w:rsidRPr="00946724">
        <w:rPr>
          <w:rFonts w:ascii="Times New Roman" w:hAnsi="Times New Roman" w:cs="Times New Roman"/>
        </w:rPr>
        <w:fldChar w:fldCharType="begin" w:fldLock="1"/>
      </w:r>
      <w:r w:rsidR="00F067E6" w:rsidRPr="00946724">
        <w:rPr>
          <w:rFonts w:ascii="Times New Roman" w:hAnsi="Times New Roman" w:cs="Times New Roman"/>
        </w:rPr>
        <w:instrText>ADDIN CSL_CITATION { "citationItems" : [ { "id" : "ITEM-1", "itemData" : { "author" : [ { "dropping-particle" : "", "family" : "Waterfield", "given" : "Bruno", "non-dropping-particle" : "", "parse-names" : false, "suffix" : "" } ], "container-title" : "The Telegraph", "id" : "ITEM-1", "issued" : { "date-parts" : [ [ "2014" ] ] }, "title" : "'Best-before' labels on rice, coffee and pasta reach their sell-by date", "type" : "article-newspaper" }, "uris" : [ "http://www.mendeley.com/documents/?uuid=c262c365-adf2-4abf-b69e-314fccb538a6" ] } ], "mendeley" : { "formattedCitation" : "(Waterfield 2014)", "plainTextFormattedCitation" : "(Waterfield 2014)", "previouslyFormattedCitation" : "(Waterfield 2014)" }, "properties" : { "noteIndex" : 0 }, "schema" : "https://github.com/citation-style-language/schema/raw/master/csl-citation.json" }</w:instrText>
      </w:r>
      <w:r w:rsidR="00F067E6" w:rsidRPr="00946724">
        <w:rPr>
          <w:rFonts w:ascii="Times New Roman" w:hAnsi="Times New Roman" w:cs="Times New Roman"/>
        </w:rPr>
        <w:fldChar w:fldCharType="separate"/>
      </w:r>
      <w:r w:rsidR="00F067E6" w:rsidRPr="00946724">
        <w:rPr>
          <w:rFonts w:ascii="Times New Roman" w:hAnsi="Times New Roman" w:cs="Times New Roman"/>
          <w:noProof/>
        </w:rPr>
        <w:t>(Waterfield 2014)</w:t>
      </w:r>
      <w:r w:rsidR="00F067E6" w:rsidRPr="00946724">
        <w:rPr>
          <w:rFonts w:ascii="Times New Roman" w:hAnsi="Times New Roman" w:cs="Times New Roman"/>
        </w:rPr>
        <w:fldChar w:fldCharType="end"/>
      </w:r>
      <w:r w:rsidR="00F067E6" w:rsidRPr="00946724">
        <w:rPr>
          <w:rFonts w:ascii="Times New Roman" w:hAnsi="Times New Roman" w:cs="Times New Roman"/>
        </w:rPr>
        <w:t xml:space="preserve"> or the ban of food waste for retailers </w:t>
      </w:r>
      <w:r w:rsidR="00F067E6" w:rsidRPr="00946724">
        <w:rPr>
          <w:rFonts w:ascii="Times New Roman" w:hAnsi="Times New Roman" w:cs="Times New Roman"/>
        </w:rPr>
        <w:fldChar w:fldCharType="begin" w:fldLock="1"/>
      </w:r>
      <w:r w:rsidR="00283427" w:rsidRPr="00946724">
        <w:rPr>
          <w:rFonts w:ascii="Times New Roman" w:hAnsi="Times New Roman" w:cs="Times New Roman"/>
        </w:rPr>
        <w:instrText>ADDIN CSL_CITATION { "citationItems" : [ { "id" : "ITEM-1", "itemData" : { "author" : [ { "dropping-particle" : "", "family" : "Chrisafis", "given" : "Angelique", "non-dropping-particle" : "", "parse-names" : false, "suffix" : "" } ], "container-title" : "The Guardian", "id" : "ITEM-1", "issued" : { "date-parts" : [ [ "2015" ] ] }, "title" : "France to ban big supermarkets to give unsold food to charities", "type" : "article-newspaper" }, "uris" : [ "http://www.mendeley.com/documents/?uuid=3a708d0c-c570-44d5-a2ba-5779a240a867" ] } ], "mendeley" : { "formattedCitation" : "(Chrisafis 2015)", "plainTextFormattedCitation" : "(Chrisafis 2015)", "previouslyFormattedCitation" : "(Chrisafis 2015)" }, "properties" : { "noteIndex" : 0 }, "schema" : "https://github.com/citation-style-language/schema/raw/master/csl-citation.json" }</w:instrText>
      </w:r>
      <w:r w:rsidR="00F067E6" w:rsidRPr="00946724">
        <w:rPr>
          <w:rFonts w:ascii="Times New Roman" w:hAnsi="Times New Roman" w:cs="Times New Roman"/>
        </w:rPr>
        <w:fldChar w:fldCharType="separate"/>
      </w:r>
      <w:r w:rsidR="00F067E6" w:rsidRPr="00946724">
        <w:rPr>
          <w:rFonts w:ascii="Times New Roman" w:hAnsi="Times New Roman" w:cs="Times New Roman"/>
          <w:noProof/>
        </w:rPr>
        <w:t>(Chrisafis 2015)</w:t>
      </w:r>
      <w:r w:rsidR="00F067E6" w:rsidRPr="00946724">
        <w:rPr>
          <w:rFonts w:ascii="Times New Roman" w:hAnsi="Times New Roman" w:cs="Times New Roman"/>
        </w:rPr>
        <w:fldChar w:fldCharType="end"/>
      </w:r>
      <w:r w:rsidRPr="00946724">
        <w:rPr>
          <w:rFonts w:ascii="Times New Roman" w:hAnsi="Times New Roman" w:cs="Times New Roman"/>
        </w:rPr>
        <w:t>, I</w:t>
      </w:r>
      <w:r w:rsidR="00235522" w:rsidRPr="00946724">
        <w:rPr>
          <w:rFonts w:ascii="Times New Roman" w:hAnsi="Times New Roman" w:cs="Times New Roman"/>
        </w:rPr>
        <w:t xml:space="preserve"> suggest</w:t>
      </w:r>
      <w:r w:rsidR="00EF6546" w:rsidRPr="00946724">
        <w:rPr>
          <w:rFonts w:ascii="Times New Roman" w:hAnsi="Times New Roman" w:cs="Times New Roman"/>
        </w:rPr>
        <w:t xml:space="preserve"> that th</w:t>
      </w:r>
      <w:r w:rsidR="00B3133C" w:rsidRPr="00946724">
        <w:rPr>
          <w:rFonts w:ascii="Times New Roman" w:hAnsi="Times New Roman" w:cs="Times New Roman"/>
        </w:rPr>
        <w:t>e</w:t>
      </w:r>
      <w:r w:rsidR="00EF6546" w:rsidRPr="00946724">
        <w:rPr>
          <w:rFonts w:ascii="Times New Roman" w:hAnsi="Times New Roman" w:cs="Times New Roman"/>
        </w:rPr>
        <w:t>se</w:t>
      </w:r>
      <w:r w:rsidR="00235522" w:rsidRPr="00946724">
        <w:rPr>
          <w:rFonts w:ascii="Times New Roman" w:hAnsi="Times New Roman" w:cs="Times New Roman"/>
        </w:rPr>
        <w:t xml:space="preserve"> adaptation</w:t>
      </w:r>
      <w:r w:rsidR="00EF6546" w:rsidRPr="00946724">
        <w:rPr>
          <w:rFonts w:ascii="Times New Roman" w:hAnsi="Times New Roman" w:cs="Times New Roman"/>
        </w:rPr>
        <w:t xml:space="preserve"> strategies should have </w:t>
      </w:r>
      <w:r w:rsidR="00B3133C" w:rsidRPr="00946724">
        <w:rPr>
          <w:rFonts w:ascii="Times New Roman" w:hAnsi="Times New Roman" w:cs="Times New Roman"/>
        </w:rPr>
        <w:t>fewer</w:t>
      </w:r>
      <w:r w:rsidR="00EB0E2D" w:rsidRPr="00946724">
        <w:rPr>
          <w:rFonts w:ascii="Times New Roman" w:hAnsi="Times New Roman" w:cs="Times New Roman"/>
        </w:rPr>
        <w:t xml:space="preserve"> unintended consequences: </w:t>
      </w:r>
      <w:r w:rsidR="0071661D" w:rsidRPr="00946724">
        <w:rPr>
          <w:rFonts w:ascii="Times New Roman" w:hAnsi="Times New Roman" w:cs="Times New Roman"/>
        </w:rPr>
        <w:t>t</w:t>
      </w:r>
      <w:r w:rsidR="00EF6546" w:rsidRPr="00946724">
        <w:rPr>
          <w:rFonts w:ascii="Times New Roman" w:hAnsi="Times New Roman" w:cs="Times New Roman"/>
        </w:rPr>
        <w:t>hey align practices with marketplace antecedents, marketplace antecedents</w:t>
      </w:r>
      <w:r w:rsidR="00235522" w:rsidRPr="00946724">
        <w:rPr>
          <w:rFonts w:ascii="Times New Roman" w:hAnsi="Times New Roman" w:cs="Times New Roman"/>
        </w:rPr>
        <w:t xml:space="preserve"> among</w:t>
      </w:r>
      <w:r w:rsidR="00EF6546" w:rsidRPr="00946724">
        <w:rPr>
          <w:rFonts w:ascii="Times New Roman" w:hAnsi="Times New Roman" w:cs="Times New Roman"/>
        </w:rPr>
        <w:t xml:space="preserve"> themselves and different actors in the marketplace.</w:t>
      </w:r>
      <w:r w:rsidR="000076A7" w:rsidRPr="00946724">
        <w:rPr>
          <w:rFonts w:ascii="Times New Roman" w:hAnsi="Times New Roman" w:cs="Times New Roman"/>
        </w:rPr>
        <w:t xml:space="preserve"> </w:t>
      </w:r>
      <w:r w:rsidR="00EB0E2D" w:rsidRPr="00946724">
        <w:rPr>
          <w:rFonts w:ascii="Times New Roman" w:hAnsi="Times New Roman" w:cs="Times New Roman"/>
        </w:rPr>
        <w:t>This way, dialectical adaptation strategies</w:t>
      </w:r>
      <w:r w:rsidR="00930663" w:rsidRPr="00946724">
        <w:rPr>
          <w:rFonts w:ascii="Times New Roman" w:hAnsi="Times New Roman" w:cs="Times New Roman"/>
        </w:rPr>
        <w:t xml:space="preserve"> might</w:t>
      </w:r>
      <w:r w:rsidR="00EB0E2D" w:rsidRPr="00946724">
        <w:rPr>
          <w:rFonts w:ascii="Times New Roman" w:hAnsi="Times New Roman" w:cs="Times New Roman"/>
        </w:rPr>
        <w:t xml:space="preserve"> contain</w:t>
      </w:r>
      <w:r w:rsidR="00930663" w:rsidRPr="00946724">
        <w:rPr>
          <w:rFonts w:ascii="Times New Roman" w:hAnsi="Times New Roman" w:cs="Times New Roman"/>
        </w:rPr>
        <w:t xml:space="preserve"> and mitigate</w:t>
      </w:r>
      <w:r w:rsidR="00EB0E2D" w:rsidRPr="00946724">
        <w:rPr>
          <w:rFonts w:ascii="Times New Roman" w:hAnsi="Times New Roman" w:cs="Times New Roman"/>
        </w:rPr>
        <w:t xml:space="preserve"> potential struggles and conflicts.</w:t>
      </w:r>
    </w:p>
    <w:p w14:paraId="4884E0C3" w14:textId="5C234DBC" w:rsidR="00415A78" w:rsidRPr="00946724" w:rsidRDefault="004607CC" w:rsidP="00EB0E2D">
      <w:pPr>
        <w:spacing w:line="480" w:lineRule="auto"/>
        <w:ind w:firstLine="720"/>
        <w:rPr>
          <w:rFonts w:ascii="Times New Roman" w:hAnsi="Times New Roman" w:cs="Times New Roman"/>
        </w:rPr>
      </w:pPr>
      <w:r w:rsidRPr="00946724">
        <w:rPr>
          <w:rFonts w:ascii="Times New Roman" w:hAnsi="Times New Roman" w:cs="Times New Roman"/>
        </w:rPr>
        <w:t>Collaboration</w:t>
      </w:r>
      <w:r w:rsidR="00F067E6" w:rsidRPr="00946724">
        <w:rPr>
          <w:rFonts w:ascii="Times New Roman" w:hAnsi="Times New Roman" w:cs="Times New Roman"/>
        </w:rPr>
        <w:t xml:space="preserve"> allows activist consumers to deal with barriers and tensions encountered on the r</w:t>
      </w:r>
      <w:r w:rsidR="00415A78" w:rsidRPr="00946724">
        <w:rPr>
          <w:rFonts w:ascii="Times New Roman" w:hAnsi="Times New Roman" w:cs="Times New Roman"/>
        </w:rPr>
        <w:t xml:space="preserve">egulatory dimension. </w:t>
      </w:r>
      <w:r w:rsidR="00EB0E2D" w:rsidRPr="00946724">
        <w:rPr>
          <w:rFonts w:ascii="Times New Roman" w:hAnsi="Times New Roman" w:cs="Times New Roman"/>
        </w:rPr>
        <w:t>Without v</w:t>
      </w:r>
      <w:r w:rsidR="00A7697B" w:rsidRPr="00946724">
        <w:rPr>
          <w:rFonts w:ascii="Times New Roman" w:hAnsi="Times New Roman" w:cs="Times New Roman"/>
        </w:rPr>
        <w:t xml:space="preserve">iolating existing regulations, </w:t>
      </w:r>
      <w:r w:rsidR="00415A78" w:rsidRPr="00946724">
        <w:rPr>
          <w:rFonts w:ascii="Times New Roman" w:hAnsi="Times New Roman" w:cs="Times New Roman"/>
        </w:rPr>
        <w:t>activist consumers</w:t>
      </w:r>
      <w:r w:rsidR="00614791" w:rsidRPr="00946724">
        <w:rPr>
          <w:rFonts w:ascii="Times New Roman" w:hAnsi="Times New Roman" w:cs="Times New Roman"/>
        </w:rPr>
        <w:t xml:space="preserve"> found a way to cooperate with retailers.</w:t>
      </w:r>
      <w:r w:rsidR="0093066F" w:rsidRPr="00946724">
        <w:rPr>
          <w:rFonts w:ascii="Times New Roman" w:hAnsi="Times New Roman" w:cs="Times New Roman"/>
        </w:rPr>
        <w:t xml:space="preserve"> </w:t>
      </w:r>
      <w:r w:rsidRPr="00946724">
        <w:rPr>
          <w:rFonts w:ascii="Times New Roman" w:hAnsi="Times New Roman" w:cs="Times New Roman"/>
        </w:rPr>
        <w:t>Collaboration</w:t>
      </w:r>
      <w:r w:rsidR="00235522" w:rsidRPr="00946724">
        <w:rPr>
          <w:rFonts w:ascii="Times New Roman" w:hAnsi="Times New Roman" w:cs="Times New Roman"/>
        </w:rPr>
        <w:t xml:space="preserve"> compensates</w:t>
      </w:r>
      <w:r w:rsidR="00614791" w:rsidRPr="00946724">
        <w:rPr>
          <w:rFonts w:ascii="Times New Roman" w:hAnsi="Times New Roman" w:cs="Times New Roman"/>
        </w:rPr>
        <w:t xml:space="preserve"> for the activists’ missing regulatory power by aligning different actors in t</w:t>
      </w:r>
      <w:r w:rsidR="00477520" w:rsidRPr="00946724">
        <w:rPr>
          <w:rFonts w:ascii="Times New Roman" w:hAnsi="Times New Roman" w:cs="Times New Roman"/>
        </w:rPr>
        <w:t>he marketplace. Reframing</w:t>
      </w:r>
      <w:r w:rsidR="00614791" w:rsidRPr="00946724">
        <w:rPr>
          <w:rFonts w:ascii="Times New Roman" w:hAnsi="Times New Roman" w:cs="Times New Roman"/>
        </w:rPr>
        <w:t xml:space="preserve"> allows </w:t>
      </w:r>
      <w:r w:rsidR="00477520" w:rsidRPr="00946724">
        <w:rPr>
          <w:rFonts w:ascii="Times New Roman" w:hAnsi="Times New Roman" w:cs="Times New Roman"/>
        </w:rPr>
        <w:t xml:space="preserve">for </w:t>
      </w:r>
      <w:r w:rsidR="00614791" w:rsidRPr="00946724">
        <w:rPr>
          <w:rFonts w:ascii="Times New Roman" w:hAnsi="Times New Roman" w:cs="Times New Roman"/>
        </w:rPr>
        <w:t>approximating</w:t>
      </w:r>
      <w:r w:rsidR="00477520" w:rsidRPr="00946724">
        <w:rPr>
          <w:rFonts w:ascii="Times New Roman" w:hAnsi="Times New Roman" w:cs="Times New Roman"/>
        </w:rPr>
        <w:t xml:space="preserve"> </w:t>
      </w:r>
      <w:r w:rsidR="00895A9A" w:rsidRPr="00946724">
        <w:rPr>
          <w:rFonts w:ascii="Times New Roman" w:hAnsi="Times New Roman" w:cs="Times New Roman"/>
        </w:rPr>
        <w:t xml:space="preserve">at </w:t>
      </w:r>
      <w:r w:rsidR="00477520" w:rsidRPr="00946724">
        <w:rPr>
          <w:rFonts w:ascii="Times New Roman" w:hAnsi="Times New Roman" w:cs="Times New Roman"/>
        </w:rPr>
        <w:t>the</w:t>
      </w:r>
      <w:r w:rsidR="00614791" w:rsidRPr="00946724">
        <w:rPr>
          <w:rFonts w:ascii="Times New Roman" w:hAnsi="Times New Roman" w:cs="Times New Roman"/>
        </w:rPr>
        <w:t xml:space="preserve"> practice level and </w:t>
      </w:r>
      <w:r w:rsidR="00895A9A" w:rsidRPr="00946724">
        <w:rPr>
          <w:rFonts w:ascii="Times New Roman" w:hAnsi="Times New Roman" w:cs="Times New Roman"/>
        </w:rPr>
        <w:t xml:space="preserve">at </w:t>
      </w:r>
      <w:r w:rsidR="00614791" w:rsidRPr="00946724">
        <w:rPr>
          <w:rFonts w:ascii="Times New Roman" w:hAnsi="Times New Roman" w:cs="Times New Roman"/>
        </w:rPr>
        <w:t>the level of market antecedents</w:t>
      </w:r>
      <w:r w:rsidR="00477520" w:rsidRPr="00946724">
        <w:rPr>
          <w:rFonts w:ascii="Times New Roman" w:hAnsi="Times New Roman" w:cs="Times New Roman"/>
        </w:rPr>
        <w:t xml:space="preserve"> on the normative dimension</w:t>
      </w:r>
      <w:r w:rsidR="00614791" w:rsidRPr="00946724">
        <w:rPr>
          <w:rFonts w:ascii="Times New Roman" w:hAnsi="Times New Roman" w:cs="Times New Roman"/>
        </w:rPr>
        <w:t xml:space="preserve">. </w:t>
      </w:r>
      <w:r w:rsidR="00A7697B" w:rsidRPr="00946724">
        <w:rPr>
          <w:rFonts w:ascii="Times New Roman" w:hAnsi="Times New Roman" w:cs="Times New Roman"/>
        </w:rPr>
        <w:t xml:space="preserve">In the present </w:t>
      </w:r>
      <w:r w:rsidR="00135D86" w:rsidRPr="00946724">
        <w:rPr>
          <w:rFonts w:ascii="Times New Roman" w:hAnsi="Times New Roman" w:cs="Times New Roman"/>
        </w:rPr>
        <w:t>case</w:t>
      </w:r>
      <w:r w:rsidR="00895A9A" w:rsidRPr="00946724">
        <w:rPr>
          <w:rFonts w:ascii="Times New Roman" w:hAnsi="Times New Roman" w:cs="Times New Roman"/>
        </w:rPr>
        <w:t>,</w:t>
      </w:r>
      <w:r w:rsidR="00135D86" w:rsidRPr="00946724">
        <w:rPr>
          <w:rFonts w:ascii="Times New Roman" w:hAnsi="Times New Roman" w:cs="Times New Roman"/>
        </w:rPr>
        <w:t xml:space="preserve"> taking something for free is no longer stigma</w:t>
      </w:r>
      <w:r w:rsidR="00415A78" w:rsidRPr="00946724">
        <w:rPr>
          <w:rFonts w:ascii="Times New Roman" w:hAnsi="Times New Roman" w:cs="Times New Roman"/>
        </w:rPr>
        <w:t>tized</w:t>
      </w:r>
      <w:r w:rsidR="00135D86" w:rsidRPr="00946724">
        <w:rPr>
          <w:rFonts w:ascii="Times New Roman" w:hAnsi="Times New Roman" w:cs="Times New Roman"/>
        </w:rPr>
        <w:t xml:space="preserve"> </w:t>
      </w:r>
      <w:r w:rsidR="00895A9A" w:rsidRPr="00946724">
        <w:rPr>
          <w:rFonts w:ascii="Times New Roman" w:hAnsi="Times New Roman" w:cs="Times New Roman"/>
        </w:rPr>
        <w:t>and is now seen</w:t>
      </w:r>
      <w:r w:rsidR="00135D86" w:rsidRPr="00946724">
        <w:rPr>
          <w:rFonts w:ascii="Times New Roman" w:hAnsi="Times New Roman" w:cs="Times New Roman"/>
        </w:rPr>
        <w:t xml:space="preserve"> as sustainable behavior. </w:t>
      </w:r>
      <w:r w:rsidR="00EB0E2D" w:rsidRPr="00946724">
        <w:rPr>
          <w:rFonts w:ascii="Times New Roman" w:hAnsi="Times New Roman" w:cs="Times New Roman"/>
        </w:rPr>
        <w:t xml:space="preserve">Structuring plays a crucial role in </w:t>
      </w:r>
      <w:r w:rsidR="00614791" w:rsidRPr="00946724">
        <w:rPr>
          <w:rFonts w:ascii="Times New Roman" w:hAnsi="Times New Roman" w:cs="Times New Roman"/>
        </w:rPr>
        <w:t xml:space="preserve">aligning </w:t>
      </w:r>
      <w:r w:rsidR="00EB0E2D" w:rsidRPr="00946724">
        <w:rPr>
          <w:rFonts w:ascii="Times New Roman" w:hAnsi="Times New Roman" w:cs="Times New Roman"/>
        </w:rPr>
        <w:t xml:space="preserve">the focal practice </w:t>
      </w:r>
      <w:r w:rsidR="00235522" w:rsidRPr="00946724">
        <w:rPr>
          <w:rFonts w:ascii="Times New Roman" w:hAnsi="Times New Roman" w:cs="Times New Roman"/>
        </w:rPr>
        <w:t xml:space="preserve">and the marketplace antecedents on the cultural-cognitive dimension as well as </w:t>
      </w:r>
      <w:r w:rsidR="006F5574" w:rsidRPr="00946724">
        <w:rPr>
          <w:rFonts w:ascii="Times New Roman" w:hAnsi="Times New Roman" w:cs="Times New Roman"/>
        </w:rPr>
        <w:t xml:space="preserve">with </w:t>
      </w:r>
      <w:r w:rsidR="00614791" w:rsidRPr="00946724">
        <w:rPr>
          <w:rFonts w:ascii="Times New Roman" w:hAnsi="Times New Roman" w:cs="Times New Roman"/>
        </w:rPr>
        <w:t>the institutional dimensions among them</w:t>
      </w:r>
      <w:r w:rsidR="00135D86" w:rsidRPr="00946724">
        <w:rPr>
          <w:rFonts w:ascii="Times New Roman" w:hAnsi="Times New Roman" w:cs="Times New Roman"/>
        </w:rPr>
        <w:t>selves</w:t>
      </w:r>
      <w:r w:rsidR="00614791" w:rsidRPr="00946724">
        <w:rPr>
          <w:rFonts w:ascii="Times New Roman" w:hAnsi="Times New Roman" w:cs="Times New Roman"/>
        </w:rPr>
        <w:t>.</w:t>
      </w:r>
      <w:r w:rsidR="005B4141" w:rsidRPr="00946724">
        <w:rPr>
          <w:rFonts w:ascii="Times New Roman" w:hAnsi="Times New Roman" w:cs="Times New Roman"/>
        </w:rPr>
        <w:t xml:space="preserve"> Structuring imposes a form of organization</w:t>
      </w:r>
      <w:r w:rsidR="00477520" w:rsidRPr="00946724">
        <w:rPr>
          <w:rFonts w:ascii="Times New Roman" w:hAnsi="Times New Roman" w:cs="Times New Roman"/>
        </w:rPr>
        <w:t xml:space="preserve"> and reinforces the legitimation process on the other institutional dimensions. </w:t>
      </w:r>
      <w:r w:rsidR="00F50ECB" w:rsidRPr="00946724">
        <w:rPr>
          <w:rFonts w:ascii="Times New Roman" w:hAnsi="Times New Roman" w:cs="Times New Roman"/>
        </w:rPr>
        <w:t>Goal co</w:t>
      </w:r>
      <w:r w:rsidR="00CF63FC">
        <w:rPr>
          <w:rFonts w:ascii="Times New Roman" w:hAnsi="Times New Roman" w:cs="Times New Roman"/>
        </w:rPr>
        <w:t>ngruency</w:t>
      </w:r>
      <w:r w:rsidR="00F50ECB" w:rsidRPr="00946724">
        <w:rPr>
          <w:rFonts w:ascii="Times New Roman" w:hAnsi="Times New Roman" w:cs="Times New Roman"/>
        </w:rPr>
        <w:t xml:space="preserve"> </w:t>
      </w:r>
      <w:r w:rsidR="00FC1329" w:rsidRPr="00946724">
        <w:rPr>
          <w:rFonts w:ascii="Times New Roman" w:hAnsi="Times New Roman" w:cs="Times New Roman"/>
        </w:rPr>
        <w:t xml:space="preserve">allows for this outcome: </w:t>
      </w:r>
      <w:r w:rsidR="006F5574" w:rsidRPr="00946724">
        <w:rPr>
          <w:rFonts w:ascii="Times New Roman" w:hAnsi="Times New Roman" w:cs="Times New Roman"/>
        </w:rPr>
        <w:t>b</w:t>
      </w:r>
      <w:r w:rsidR="00FC1329" w:rsidRPr="00946724">
        <w:rPr>
          <w:rFonts w:ascii="Times New Roman" w:hAnsi="Times New Roman" w:cs="Times New Roman"/>
        </w:rPr>
        <w:t>y pursuing the same goal</w:t>
      </w:r>
      <w:r w:rsidR="006F5574" w:rsidRPr="00946724">
        <w:rPr>
          <w:rFonts w:ascii="Times New Roman" w:hAnsi="Times New Roman" w:cs="Times New Roman"/>
        </w:rPr>
        <w:t>—</w:t>
      </w:r>
      <w:r w:rsidR="00FC1329" w:rsidRPr="00946724">
        <w:rPr>
          <w:rFonts w:ascii="Times New Roman" w:hAnsi="Times New Roman" w:cs="Times New Roman"/>
        </w:rPr>
        <w:t>the reduction of food waste</w:t>
      </w:r>
      <w:r w:rsidR="006F5574" w:rsidRPr="00946724">
        <w:rPr>
          <w:rFonts w:ascii="Times New Roman" w:hAnsi="Times New Roman" w:cs="Times New Roman"/>
        </w:rPr>
        <w:t>—</w:t>
      </w:r>
      <w:r w:rsidR="00FC1329" w:rsidRPr="00946724">
        <w:rPr>
          <w:rFonts w:ascii="Times New Roman" w:hAnsi="Times New Roman" w:cs="Times New Roman"/>
        </w:rPr>
        <w:t xml:space="preserve">consumers, retailers and public policy are able to negotiate and adapt the focal practice and the respective marketplace structure. </w:t>
      </w:r>
    </w:p>
    <w:p w14:paraId="1E0E5B94" w14:textId="55B097EE" w:rsidR="0004554B" w:rsidRPr="00946724" w:rsidRDefault="00C71DD3" w:rsidP="00415A78">
      <w:pPr>
        <w:spacing w:line="480" w:lineRule="auto"/>
        <w:ind w:firstLine="720"/>
        <w:rPr>
          <w:rFonts w:ascii="Times New Roman" w:hAnsi="Times New Roman" w:cs="Times New Roman"/>
        </w:rPr>
      </w:pPr>
      <w:r w:rsidRPr="00946724">
        <w:rPr>
          <w:rFonts w:ascii="Times New Roman" w:hAnsi="Times New Roman" w:cs="Times New Roman"/>
        </w:rPr>
        <w:t xml:space="preserve">This finding informs </w:t>
      </w:r>
      <w:r w:rsidR="0033154E" w:rsidRPr="00946724">
        <w:rPr>
          <w:rFonts w:ascii="Times New Roman" w:hAnsi="Times New Roman" w:cs="Times New Roman"/>
        </w:rPr>
        <w:t>other studies concerned with sustainable consumption</w:t>
      </w:r>
      <w:r w:rsidR="00477520" w:rsidRPr="00946724">
        <w:rPr>
          <w:rFonts w:ascii="Times New Roman" w:hAnsi="Times New Roman" w:cs="Times New Roman"/>
        </w:rPr>
        <w:t xml:space="preserve"> </w:t>
      </w:r>
      <w:r w:rsidR="00477520" w:rsidRPr="00946724">
        <w:rPr>
          <w:rFonts w:ascii="Times New Roman" w:hAnsi="Times New Roman" w:cs="Times New Roman"/>
        </w:rPr>
        <w:fldChar w:fldCharType="begin" w:fldLock="1"/>
      </w:r>
      <w:r w:rsidR="00C34EFC">
        <w:rPr>
          <w:rFonts w:ascii="Times New Roman" w:hAnsi="Times New Roman" w:cs="Times New Roman"/>
        </w:rPr>
        <w:instrText>ADDIN CSL_CITATION { "citationItems" : [ { "id" : "ITEM-1", "itemData" : { "DOI" : "10.1177/0276146713518562", "ISSN" : "0276-1467", "author" : [ { "dropping-particle" : "", "family" : "Guillard", "given" : "Val\u00e9rie", "non-dropping-particle" : "", "parse-names" : false, "suffix" : "" }, { "dropping-particle" : "", "family" : "Roux", "given" : "Dominique", "non-dropping-particle" : "", "parse-names" : false, "suffix" : "" } ], "container-title" : "Journal of Macromarketing", "id" : "ITEM-1", "issue" : "3", "issued" : { "date-parts" : [ [ "2014" ] ] }, "page" : "291-312", "title" : "Macromarketing Issues on the Sidewalk: How \"Gleaners\" and \"Disposers\" (Re)Create a Sustainable Economy", "type" : "article-journal", "volume" : "34" }, "uris" : [ "http://www.mendeley.com/documents/?uuid=3c770616-e455-4589-9c23-ec52a40a5de5" ] }, { "id" : "ITEM-2", "itemData" : { "abstract" : "The reacquisition of discarded objects reshapes linear consumption into a cycle, simultaneously reducing new resources consumed and reducing consumer waste. In this article, the authors examine sustainable consumption behavior in the context of the annual inorganic collection in Auckland, New Zealand. Depth interviews and observations revealed that the recognition that treasure can be found in trash was pivotal in motivating collectors to collect for themselves and others, prolonging the useful life of objects. Contrary to the \"future-for-others\" framing of sustainable consumption that is often evident in public discourse, collectors initially had a \"present-for-us\" perspective. However, being confronted with excessive waste made this negative consequence of consumerism more proximate, motivating subsequent sustainable consumption behavior. The authors suggest how public policy makers can take advantage of the finding that the desire to consume sustainably is both a motivator and a consequence of sustainable consumption.", "author" : [ { "dropping-particle" : "", "family" : "Brosius", "given" : "Nina", "non-dropping-particle" : "", "parse-names" : false, "suffix" : "" }, { "dropping-particle" : "V.", "family" : "Fernandez", "given" : "Karen", "non-dropping-particle" : "", "parse-names" : false, "suffix" : "" }, { "dropping-particle" : "", "family" : "Cherrier", "given" : "H\u00e9l\u00e8ne", "non-dropping-particle" : "", "parse-names" : false, "suffix" : "" } ], "container-title" : "Journal of Public Policy &amp; Marketing", "id" : "ITEM-2", "issue" : "2", "issued" : { "date-parts" : [ [ "2012" ] ] }, "page" : "286-301", "title" : "Re-Acquiring Consumer Waste: Treasure in our Trash?", "type" : "article-journal", "volume" : "32" }, "uris" : [ "http://www.mendeley.com/documents/?uuid=fa66aa63-f49d-487a-a891-226af45e6430" ] } ], "mendeley" : { "formattedCitation" : "(Brosius, Fernandez, and Cherrier 2012; Guillard and Roux 2014)", "manualFormatting" : "(e.g. Brosius, Fernandez, and Cherrier 2012; Guillard and Roux 2014)", "plainTextFormattedCitation" : "(Brosius, Fernandez, and Cherrier 2012; Guillard and Roux 2014)", "previouslyFormattedCitation" : "(Brosius, Fernandez, and Cherrier 2012; Guillard and Roux 2014)" }, "properties" : { "noteIndex" : 0 }, "schema" : "https://github.com/citation-style-language/schema/raw/master/csl-citation.json" }</w:instrText>
      </w:r>
      <w:r w:rsidR="00477520" w:rsidRPr="00946724">
        <w:rPr>
          <w:rFonts w:ascii="Times New Roman" w:hAnsi="Times New Roman" w:cs="Times New Roman"/>
        </w:rPr>
        <w:fldChar w:fldCharType="separate"/>
      </w:r>
      <w:r w:rsidR="00477520" w:rsidRPr="00946724">
        <w:rPr>
          <w:rFonts w:ascii="Times New Roman" w:hAnsi="Times New Roman" w:cs="Times New Roman"/>
          <w:noProof/>
        </w:rPr>
        <w:t>(e.g. Brosius, Fernandez, and Cherrier 2012; Guillard and Roux 2014)</w:t>
      </w:r>
      <w:r w:rsidR="00477520" w:rsidRPr="00946724">
        <w:rPr>
          <w:rFonts w:ascii="Times New Roman" w:hAnsi="Times New Roman" w:cs="Times New Roman"/>
        </w:rPr>
        <w:fldChar w:fldCharType="end"/>
      </w:r>
      <w:r w:rsidR="00477520" w:rsidRPr="00946724">
        <w:rPr>
          <w:rFonts w:ascii="Times New Roman" w:hAnsi="Times New Roman" w:cs="Times New Roman"/>
        </w:rPr>
        <w:t xml:space="preserve">. </w:t>
      </w:r>
      <w:r w:rsidR="0078705C" w:rsidRPr="00946724">
        <w:rPr>
          <w:rFonts w:ascii="Times New Roman" w:hAnsi="Times New Roman" w:cs="Times New Roman"/>
        </w:rPr>
        <w:t xml:space="preserve">For instance, </w:t>
      </w:r>
      <w:r w:rsidR="0033154E" w:rsidRPr="00946724">
        <w:rPr>
          <w:rFonts w:ascii="Times New Roman" w:hAnsi="Times New Roman" w:cs="Times New Roman"/>
        </w:rPr>
        <w:t>gleaning for bulky objects</w:t>
      </w:r>
      <w:r w:rsidR="00FD47BD" w:rsidRPr="00946724">
        <w:rPr>
          <w:rFonts w:ascii="Times New Roman" w:hAnsi="Times New Roman" w:cs="Times New Roman"/>
        </w:rPr>
        <w:t>—</w:t>
      </w:r>
      <w:r w:rsidR="0033154E" w:rsidRPr="00946724">
        <w:rPr>
          <w:rFonts w:ascii="Times New Roman" w:hAnsi="Times New Roman" w:cs="Times New Roman"/>
        </w:rPr>
        <w:t xml:space="preserve">a consumer-driven practice </w:t>
      </w:r>
      <w:r w:rsidR="00FD47BD" w:rsidRPr="00946724">
        <w:rPr>
          <w:rFonts w:ascii="Times New Roman" w:hAnsi="Times New Roman" w:cs="Times New Roman"/>
        </w:rPr>
        <w:t>supporting sustainability—</w:t>
      </w:r>
      <w:r w:rsidR="0033154E" w:rsidRPr="00946724">
        <w:rPr>
          <w:rFonts w:ascii="Times New Roman" w:hAnsi="Times New Roman" w:cs="Times New Roman"/>
        </w:rPr>
        <w:t>encounters resistance from market structures (e.g. unclear regulations). By using</w:t>
      </w:r>
      <w:r w:rsidR="00A7697B" w:rsidRPr="00946724">
        <w:rPr>
          <w:rFonts w:ascii="Times New Roman" w:hAnsi="Times New Roman" w:cs="Times New Roman"/>
        </w:rPr>
        <w:t xml:space="preserve"> </w:t>
      </w:r>
      <w:r w:rsidR="0078705C" w:rsidRPr="00946724">
        <w:rPr>
          <w:rFonts w:ascii="Times New Roman" w:hAnsi="Times New Roman" w:cs="Times New Roman"/>
        </w:rPr>
        <w:t xml:space="preserve">adaptation strategies, </w:t>
      </w:r>
      <w:r w:rsidR="00415A78" w:rsidRPr="00946724">
        <w:rPr>
          <w:rFonts w:ascii="Times New Roman" w:hAnsi="Times New Roman" w:cs="Times New Roman"/>
        </w:rPr>
        <w:t xml:space="preserve">those </w:t>
      </w:r>
      <w:r w:rsidR="0033154E" w:rsidRPr="00946724">
        <w:rPr>
          <w:rFonts w:ascii="Times New Roman" w:hAnsi="Times New Roman" w:cs="Times New Roman"/>
        </w:rPr>
        <w:t xml:space="preserve">activist consumers could achieve broader enactment and legitimation of their practice. </w:t>
      </w:r>
      <w:r w:rsidR="00255EF1" w:rsidRPr="00946724">
        <w:rPr>
          <w:rFonts w:ascii="Times New Roman" w:hAnsi="Times New Roman" w:cs="Times New Roman"/>
        </w:rPr>
        <w:t>At this point, this manuscript</w:t>
      </w:r>
      <w:r w:rsidR="0078705C" w:rsidRPr="00946724">
        <w:rPr>
          <w:rFonts w:ascii="Times New Roman" w:hAnsi="Times New Roman" w:cs="Times New Roman"/>
        </w:rPr>
        <w:t xml:space="preserve"> highlight</w:t>
      </w:r>
      <w:r w:rsidR="00255EF1" w:rsidRPr="00946724">
        <w:rPr>
          <w:rFonts w:ascii="Times New Roman" w:hAnsi="Times New Roman" w:cs="Times New Roman"/>
        </w:rPr>
        <w:t>s</w:t>
      </w:r>
      <w:r w:rsidR="0078705C" w:rsidRPr="00946724">
        <w:rPr>
          <w:rFonts w:ascii="Times New Roman" w:hAnsi="Times New Roman" w:cs="Times New Roman"/>
        </w:rPr>
        <w:t xml:space="preserve"> the importance of the regulatory dimension: </w:t>
      </w:r>
      <w:r w:rsidR="00FD47BD" w:rsidRPr="00946724">
        <w:rPr>
          <w:rFonts w:ascii="Times New Roman" w:hAnsi="Times New Roman" w:cs="Times New Roman"/>
        </w:rPr>
        <w:t>t</w:t>
      </w:r>
      <w:r w:rsidR="0078705C" w:rsidRPr="00946724">
        <w:rPr>
          <w:rFonts w:ascii="Times New Roman" w:hAnsi="Times New Roman" w:cs="Times New Roman"/>
        </w:rPr>
        <w:t>hrough the strategy of</w:t>
      </w:r>
      <w:r w:rsidR="004607CC" w:rsidRPr="00946724">
        <w:rPr>
          <w:rFonts w:ascii="Times New Roman" w:hAnsi="Times New Roman" w:cs="Times New Roman"/>
        </w:rPr>
        <w:t xml:space="preserve"> collaboration</w:t>
      </w:r>
      <w:r w:rsidR="0078705C" w:rsidRPr="00946724">
        <w:rPr>
          <w:rFonts w:ascii="Times New Roman" w:hAnsi="Times New Roman" w:cs="Times New Roman"/>
        </w:rPr>
        <w:t xml:space="preserve">, activist consumers can skirt legal regulations and gain legitimacy on the regulatory dimension without direct regulatory intervention. </w:t>
      </w:r>
      <w:r w:rsidR="00FC1329" w:rsidRPr="00946724">
        <w:rPr>
          <w:rFonts w:ascii="Times New Roman" w:hAnsi="Times New Roman" w:cs="Times New Roman"/>
        </w:rPr>
        <w:t>Emphasizing the common goal of sustainable use o</w:t>
      </w:r>
      <w:r w:rsidR="008B123E" w:rsidRPr="00946724">
        <w:rPr>
          <w:rFonts w:ascii="Times New Roman" w:hAnsi="Times New Roman" w:cs="Times New Roman"/>
        </w:rPr>
        <w:t xml:space="preserve">f bulky objects could lead to </w:t>
      </w:r>
      <w:r w:rsidR="004607CC" w:rsidRPr="00946724">
        <w:rPr>
          <w:rFonts w:ascii="Times New Roman" w:hAnsi="Times New Roman" w:cs="Times New Roman"/>
        </w:rPr>
        <w:t xml:space="preserve">collaboration </w:t>
      </w:r>
      <w:r w:rsidR="00FC1329" w:rsidRPr="00946724">
        <w:rPr>
          <w:rFonts w:ascii="Times New Roman" w:hAnsi="Times New Roman" w:cs="Times New Roman"/>
        </w:rPr>
        <w:t xml:space="preserve">with industry and </w:t>
      </w:r>
      <w:r w:rsidR="00071658" w:rsidRPr="00946724">
        <w:rPr>
          <w:rFonts w:ascii="Times New Roman" w:hAnsi="Times New Roman" w:cs="Times New Roman"/>
        </w:rPr>
        <w:t xml:space="preserve">public policy. </w:t>
      </w:r>
    </w:p>
    <w:p w14:paraId="6D385805" w14:textId="77777777" w:rsidR="00415A78" w:rsidRPr="00946724" w:rsidRDefault="00415A78" w:rsidP="00415A78">
      <w:pPr>
        <w:spacing w:line="480" w:lineRule="auto"/>
        <w:ind w:firstLine="720"/>
        <w:rPr>
          <w:rFonts w:ascii="Times New Roman" w:hAnsi="Times New Roman" w:cs="Times New Roman"/>
        </w:rPr>
      </w:pPr>
    </w:p>
    <w:p w14:paraId="0EB29B77" w14:textId="77777777" w:rsidR="00020366" w:rsidRPr="00946724" w:rsidRDefault="00020366" w:rsidP="005A3F2C">
      <w:pPr>
        <w:pStyle w:val="Heading1"/>
        <w:jc w:val="center"/>
        <w:rPr>
          <w:rFonts w:cs="Times New Roman"/>
        </w:rPr>
      </w:pPr>
      <w:r w:rsidRPr="00946724">
        <w:rPr>
          <w:rFonts w:cs="Times New Roman"/>
        </w:rPr>
        <w:t>Conclusion</w:t>
      </w:r>
    </w:p>
    <w:p w14:paraId="0F819B8B" w14:textId="61B481EF" w:rsidR="00283427" w:rsidRPr="00946724" w:rsidRDefault="00135D86" w:rsidP="00071658">
      <w:pPr>
        <w:spacing w:line="480" w:lineRule="auto"/>
        <w:ind w:firstLine="720"/>
        <w:rPr>
          <w:rFonts w:ascii="Times New Roman" w:hAnsi="Times New Roman" w:cs="Times New Roman"/>
        </w:rPr>
      </w:pPr>
      <w:r w:rsidRPr="00946724">
        <w:rPr>
          <w:rFonts w:ascii="Times New Roman" w:hAnsi="Times New Roman" w:cs="Times New Roman"/>
        </w:rPr>
        <w:t xml:space="preserve">This research examines the legitimation of a sustainable consumption practice through dialectical adaptation processes. </w:t>
      </w:r>
      <w:r w:rsidR="00020366" w:rsidRPr="00946724">
        <w:rPr>
          <w:rFonts w:ascii="Times New Roman" w:hAnsi="Times New Roman" w:cs="Times New Roman"/>
        </w:rPr>
        <w:t xml:space="preserve">The study nevertheless has limitations. </w:t>
      </w:r>
      <w:r w:rsidRPr="00946724">
        <w:rPr>
          <w:rFonts w:ascii="Times New Roman" w:hAnsi="Times New Roman" w:cs="Times New Roman"/>
        </w:rPr>
        <w:t xml:space="preserve">First, foodsharing.de is </w:t>
      </w:r>
      <w:r w:rsidR="00314E08" w:rsidRPr="00946724">
        <w:rPr>
          <w:rFonts w:ascii="Times New Roman" w:hAnsi="Times New Roman" w:cs="Times New Roman"/>
        </w:rPr>
        <w:t xml:space="preserve">still </w:t>
      </w:r>
      <w:r w:rsidRPr="00946724">
        <w:rPr>
          <w:rFonts w:ascii="Times New Roman" w:hAnsi="Times New Roman" w:cs="Times New Roman"/>
        </w:rPr>
        <w:t>a young organization and its long-term legitimation</w:t>
      </w:r>
      <w:r w:rsidR="005E2F89" w:rsidRPr="00946724">
        <w:rPr>
          <w:rFonts w:ascii="Times New Roman" w:hAnsi="Times New Roman" w:cs="Times New Roman"/>
        </w:rPr>
        <w:t xml:space="preserve"> still remains to be seen. </w:t>
      </w:r>
      <w:r w:rsidR="00255EF1" w:rsidRPr="00946724">
        <w:rPr>
          <w:rFonts w:ascii="Times New Roman" w:hAnsi="Times New Roman" w:cs="Times New Roman"/>
        </w:rPr>
        <w:t>Second, I</w:t>
      </w:r>
      <w:r w:rsidRPr="00946724">
        <w:rPr>
          <w:rFonts w:ascii="Times New Roman" w:hAnsi="Times New Roman" w:cs="Times New Roman"/>
        </w:rPr>
        <w:t xml:space="preserve"> identified a set of st</w:t>
      </w:r>
      <w:r w:rsidR="00D81A4E" w:rsidRPr="00946724">
        <w:rPr>
          <w:rFonts w:ascii="Times New Roman" w:hAnsi="Times New Roman" w:cs="Times New Roman"/>
        </w:rPr>
        <w:t xml:space="preserve">rategies of activist consumers that allow for alignment of practices and marketplace antecedents, marketplace antecedents themselves and actors in the marketplace. Legitimizing sustainable actions and behaviors is a complex goal and </w:t>
      </w:r>
      <w:r w:rsidR="00255EF1" w:rsidRPr="00946724">
        <w:rPr>
          <w:rFonts w:ascii="Times New Roman" w:hAnsi="Times New Roman" w:cs="Times New Roman"/>
        </w:rPr>
        <w:t xml:space="preserve">I </w:t>
      </w:r>
      <w:r w:rsidR="00D81A4E" w:rsidRPr="00946724">
        <w:rPr>
          <w:rFonts w:ascii="Times New Roman" w:hAnsi="Times New Roman" w:cs="Times New Roman"/>
        </w:rPr>
        <w:t xml:space="preserve">call for more </w:t>
      </w:r>
      <w:r w:rsidR="00A7697B" w:rsidRPr="00946724">
        <w:rPr>
          <w:rFonts w:ascii="Times New Roman" w:hAnsi="Times New Roman" w:cs="Times New Roman"/>
        </w:rPr>
        <w:t>macro analysis to complement the</w:t>
      </w:r>
      <w:r w:rsidR="00D81A4E" w:rsidRPr="00946724">
        <w:rPr>
          <w:rFonts w:ascii="Times New Roman" w:hAnsi="Times New Roman" w:cs="Times New Roman"/>
        </w:rPr>
        <w:t xml:space="preserve"> findings. </w:t>
      </w:r>
      <w:r w:rsidR="00F65CF0" w:rsidRPr="00946724">
        <w:rPr>
          <w:rFonts w:ascii="Times New Roman" w:hAnsi="Times New Roman" w:cs="Times New Roman"/>
        </w:rPr>
        <w:t xml:space="preserve">Further, this manuscript highlights a case where activist consumers drive a sustainable action. It would be interesting to explore similar actions that are driven by public policy or businesses and how they unfold. </w:t>
      </w:r>
      <w:r w:rsidR="00D81A4E" w:rsidRPr="00946724">
        <w:rPr>
          <w:rFonts w:ascii="Times New Roman" w:hAnsi="Times New Roman" w:cs="Times New Roman"/>
        </w:rPr>
        <w:t>For instance, studying plastic bottle deposit</w:t>
      </w:r>
      <w:r w:rsidR="00314E08" w:rsidRPr="00946724">
        <w:rPr>
          <w:rFonts w:ascii="Times New Roman" w:hAnsi="Times New Roman" w:cs="Times New Roman"/>
        </w:rPr>
        <w:t>s</w:t>
      </w:r>
      <w:r w:rsidR="00D81A4E" w:rsidRPr="00946724">
        <w:rPr>
          <w:rFonts w:ascii="Times New Roman" w:hAnsi="Times New Roman" w:cs="Times New Roman"/>
        </w:rPr>
        <w:t xml:space="preserve"> (driven by public policy) from a macro perspective</w:t>
      </w:r>
      <w:r w:rsidR="0078705C" w:rsidRPr="00946724">
        <w:rPr>
          <w:rFonts w:ascii="Times New Roman" w:hAnsi="Times New Roman" w:cs="Times New Roman"/>
        </w:rPr>
        <w:t xml:space="preserve"> that emphasizes a dialectical adaptation process</w:t>
      </w:r>
      <w:r w:rsidR="00D81A4E" w:rsidRPr="00946724">
        <w:rPr>
          <w:rFonts w:ascii="Times New Roman" w:hAnsi="Times New Roman" w:cs="Times New Roman"/>
        </w:rPr>
        <w:t xml:space="preserve"> could provide further insight</w:t>
      </w:r>
      <w:r w:rsidR="0078705C" w:rsidRPr="00946724">
        <w:rPr>
          <w:rFonts w:ascii="Times New Roman" w:hAnsi="Times New Roman" w:cs="Times New Roman"/>
        </w:rPr>
        <w:t>s</w:t>
      </w:r>
      <w:r w:rsidR="00D81A4E" w:rsidRPr="00946724">
        <w:rPr>
          <w:rFonts w:ascii="Times New Roman" w:hAnsi="Times New Roman" w:cs="Times New Roman"/>
        </w:rPr>
        <w:t xml:space="preserve"> in how sustainable practices </w:t>
      </w:r>
      <w:r w:rsidR="0078705C" w:rsidRPr="00946724">
        <w:rPr>
          <w:rFonts w:ascii="Times New Roman" w:hAnsi="Times New Roman" w:cs="Times New Roman"/>
        </w:rPr>
        <w:t>are introduced and legitimized.</w:t>
      </w:r>
    </w:p>
    <w:p w14:paraId="74DA9AC0" w14:textId="77777777" w:rsidR="00283427" w:rsidRPr="00946724" w:rsidRDefault="00283427" w:rsidP="005A3F2C">
      <w:pPr>
        <w:spacing w:line="480" w:lineRule="auto"/>
        <w:ind w:firstLine="720"/>
        <w:rPr>
          <w:rFonts w:ascii="Times New Roman" w:hAnsi="Times New Roman" w:cs="Times New Roman"/>
        </w:rPr>
      </w:pPr>
    </w:p>
    <w:p w14:paraId="187EEC0F" w14:textId="77777777" w:rsidR="003B2BCB" w:rsidRPr="00946724" w:rsidRDefault="003B2BCB" w:rsidP="005A3F2C">
      <w:pPr>
        <w:spacing w:line="480" w:lineRule="auto"/>
        <w:jc w:val="center"/>
        <w:rPr>
          <w:rFonts w:ascii="Times New Roman" w:hAnsi="Times New Roman" w:cs="Times New Roman"/>
          <w:b/>
        </w:rPr>
        <w:sectPr w:rsidR="003B2BCB" w:rsidRPr="00946724" w:rsidSect="00C16747">
          <w:pgSz w:w="11900" w:h="16840"/>
          <w:pgMar w:top="1440" w:right="1440" w:bottom="1440" w:left="1440" w:header="708" w:footer="708" w:gutter="0"/>
          <w:cols w:space="708"/>
          <w:docGrid w:linePitch="360"/>
        </w:sectPr>
      </w:pPr>
    </w:p>
    <w:p w14:paraId="609D5429" w14:textId="75A6BBC8" w:rsidR="00020366" w:rsidRPr="00946724" w:rsidRDefault="00283427" w:rsidP="005A3F2C">
      <w:pPr>
        <w:spacing w:line="480" w:lineRule="auto"/>
        <w:jc w:val="center"/>
        <w:rPr>
          <w:rFonts w:ascii="Times New Roman" w:hAnsi="Times New Roman" w:cs="Times New Roman"/>
          <w:b/>
        </w:rPr>
      </w:pPr>
      <w:r w:rsidRPr="00946724">
        <w:rPr>
          <w:rFonts w:ascii="Times New Roman" w:hAnsi="Times New Roman" w:cs="Times New Roman"/>
          <w:b/>
        </w:rPr>
        <w:t>References</w:t>
      </w:r>
    </w:p>
    <w:p w14:paraId="6CDB674F" w14:textId="77777777" w:rsidR="00091212" w:rsidRPr="00946724" w:rsidRDefault="00091212" w:rsidP="005A3F2C">
      <w:pPr>
        <w:spacing w:line="480" w:lineRule="auto"/>
        <w:rPr>
          <w:rFonts w:ascii="Times New Roman" w:hAnsi="Times New Roman" w:cs="Times New Roman"/>
        </w:rPr>
      </w:pPr>
    </w:p>
    <w:p w14:paraId="571AF6CA" w14:textId="1699310B" w:rsidR="00C34EFC" w:rsidRPr="00C34EFC" w:rsidRDefault="00283427" w:rsidP="00B41087">
      <w:pPr>
        <w:widowControl w:val="0"/>
        <w:autoSpaceDE w:val="0"/>
        <w:autoSpaceDN w:val="0"/>
        <w:adjustRightInd w:val="0"/>
        <w:spacing w:after="140" w:line="480" w:lineRule="auto"/>
        <w:ind w:left="480" w:hanging="480"/>
        <w:rPr>
          <w:rFonts w:ascii="Times New Roman" w:hAnsi="Times New Roman" w:cs="Times New Roman"/>
          <w:noProof/>
        </w:rPr>
      </w:pPr>
      <w:r w:rsidRPr="00946724">
        <w:rPr>
          <w:rFonts w:ascii="Times New Roman" w:hAnsi="Times New Roman" w:cs="Times New Roman"/>
        </w:rPr>
        <w:fldChar w:fldCharType="begin" w:fldLock="1"/>
      </w:r>
      <w:r w:rsidRPr="00946724">
        <w:rPr>
          <w:rFonts w:ascii="Times New Roman" w:hAnsi="Times New Roman" w:cs="Times New Roman"/>
        </w:rPr>
        <w:instrText xml:space="preserve">ADDIN Mendeley Bibliography CSL_BIBLIOGRAPHY </w:instrText>
      </w:r>
      <w:r w:rsidRPr="00946724">
        <w:rPr>
          <w:rFonts w:ascii="Times New Roman" w:hAnsi="Times New Roman" w:cs="Times New Roman"/>
        </w:rPr>
        <w:fldChar w:fldCharType="separate"/>
      </w:r>
      <w:r w:rsidR="00C34EFC" w:rsidRPr="00C34EFC">
        <w:rPr>
          <w:rFonts w:ascii="Times New Roman" w:hAnsi="Times New Roman" w:cs="Times New Roman"/>
          <w:noProof/>
        </w:rPr>
        <w:t xml:space="preserve">Almås, Reidar and Hugh Campbell (2012), </w:t>
      </w:r>
      <w:r w:rsidR="00C34EFC" w:rsidRPr="00C34EFC">
        <w:rPr>
          <w:rFonts w:ascii="Times New Roman" w:hAnsi="Times New Roman" w:cs="Times New Roman"/>
          <w:i/>
          <w:iCs/>
          <w:noProof/>
        </w:rPr>
        <w:t>Rethinking Agricultural Policy Regimes: Food Security, Climate Change and the Future Resilience of Global Agriculture</w:t>
      </w:r>
      <w:r w:rsidR="00C34EFC" w:rsidRPr="00C34EFC">
        <w:rPr>
          <w:rFonts w:ascii="Times New Roman" w:hAnsi="Times New Roman" w:cs="Times New Roman"/>
          <w:noProof/>
        </w:rPr>
        <w:t>, Bingley: Emerald Group Publishing.</w:t>
      </w:r>
    </w:p>
    <w:p w14:paraId="407A7D72"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Andrade, Nazereno, Fransciso Brasileiro, Walfredo Cirne, and Miranda Mowbray (2004), “Discouraging free riding in a peer-to-peer cpu-sharing grid,” in </w:t>
      </w:r>
      <w:r w:rsidRPr="00C34EFC">
        <w:rPr>
          <w:rFonts w:ascii="Times New Roman" w:hAnsi="Times New Roman" w:cs="Times New Roman"/>
          <w:i/>
          <w:iCs/>
          <w:noProof/>
        </w:rPr>
        <w:t>High Performance in Distributed Computing</w:t>
      </w:r>
      <w:r w:rsidRPr="00C34EFC">
        <w:rPr>
          <w:rFonts w:ascii="Times New Roman" w:hAnsi="Times New Roman" w:cs="Times New Roman"/>
          <w:noProof/>
        </w:rPr>
        <w:t>, 129–37.</w:t>
      </w:r>
    </w:p>
    <w:p w14:paraId="362B64FE"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Andreasen, Alan R. (2002), “Marketing social marketing in the social change marketplace,” </w:t>
      </w:r>
      <w:r w:rsidRPr="00C34EFC">
        <w:rPr>
          <w:rFonts w:ascii="Times New Roman" w:hAnsi="Times New Roman" w:cs="Times New Roman"/>
          <w:i/>
          <w:iCs/>
          <w:noProof/>
        </w:rPr>
        <w:t>Journal of Public Policy &amp; Marketing</w:t>
      </w:r>
      <w:r w:rsidRPr="00C34EFC">
        <w:rPr>
          <w:rFonts w:ascii="Times New Roman" w:hAnsi="Times New Roman" w:cs="Times New Roman"/>
          <w:noProof/>
        </w:rPr>
        <w:t>, 21 (1), 3–13.</w:t>
      </w:r>
    </w:p>
    <w:p w14:paraId="39CE314D"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Arnold, Stephen J. and Eileen Fischer (1994), “Hermeneutics and consumer research,” </w:t>
      </w:r>
      <w:r w:rsidRPr="00C34EFC">
        <w:rPr>
          <w:rFonts w:ascii="Times New Roman" w:hAnsi="Times New Roman" w:cs="Times New Roman"/>
          <w:i/>
          <w:iCs/>
          <w:noProof/>
        </w:rPr>
        <w:t>Journal of Consumer Research</w:t>
      </w:r>
      <w:r w:rsidRPr="00C34EFC">
        <w:rPr>
          <w:rFonts w:ascii="Times New Roman" w:hAnsi="Times New Roman" w:cs="Times New Roman"/>
          <w:noProof/>
        </w:rPr>
        <w:t>, 21 (1), 55–70.</w:t>
      </w:r>
    </w:p>
    <w:p w14:paraId="36462653"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Bardhi, Fleura and Eric J. Arnould (2005), “Thrift shopping: combining utilitarian thrift and hedonic treat benefits,” </w:t>
      </w:r>
      <w:r w:rsidRPr="00C34EFC">
        <w:rPr>
          <w:rFonts w:ascii="Times New Roman" w:hAnsi="Times New Roman" w:cs="Times New Roman"/>
          <w:i/>
          <w:iCs/>
          <w:noProof/>
        </w:rPr>
        <w:t>Journal of Consumer Behaviour</w:t>
      </w:r>
      <w:r w:rsidRPr="00C34EFC">
        <w:rPr>
          <w:rFonts w:ascii="Times New Roman" w:hAnsi="Times New Roman" w:cs="Times New Roman"/>
          <w:noProof/>
        </w:rPr>
        <w:t>, 4 (4), 223–33.</w:t>
      </w:r>
    </w:p>
    <w:p w14:paraId="3C38FF57"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 and Giana M. Eckhardt (2012), “Access-Based Consumption: The Case of Car Sharing,” </w:t>
      </w:r>
      <w:r w:rsidRPr="00C34EFC">
        <w:rPr>
          <w:rFonts w:ascii="Times New Roman" w:hAnsi="Times New Roman" w:cs="Times New Roman"/>
          <w:i/>
          <w:iCs/>
          <w:noProof/>
        </w:rPr>
        <w:t>Journal of Consumer Research</w:t>
      </w:r>
      <w:r w:rsidRPr="00C34EFC">
        <w:rPr>
          <w:rFonts w:ascii="Times New Roman" w:hAnsi="Times New Roman" w:cs="Times New Roman"/>
          <w:noProof/>
        </w:rPr>
        <w:t>, 39 (4), 881–98.</w:t>
      </w:r>
    </w:p>
    <w:p w14:paraId="71A8877E"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Barr, Stewart (2003), “Strategies for sustainability: citizens and responsible environmental behaviour,” </w:t>
      </w:r>
      <w:r w:rsidRPr="00C34EFC">
        <w:rPr>
          <w:rFonts w:ascii="Times New Roman" w:hAnsi="Times New Roman" w:cs="Times New Roman"/>
          <w:i/>
          <w:iCs/>
          <w:noProof/>
        </w:rPr>
        <w:t>Area</w:t>
      </w:r>
      <w:r w:rsidRPr="00C34EFC">
        <w:rPr>
          <w:rFonts w:ascii="Times New Roman" w:hAnsi="Times New Roman" w:cs="Times New Roman"/>
          <w:noProof/>
        </w:rPr>
        <w:t>, 35 (3), 227–40.</w:t>
      </w:r>
    </w:p>
    <w:p w14:paraId="6962D346"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Belasco, Warren J. (1989), </w:t>
      </w:r>
      <w:r w:rsidRPr="00C34EFC">
        <w:rPr>
          <w:rFonts w:ascii="Times New Roman" w:hAnsi="Times New Roman" w:cs="Times New Roman"/>
          <w:i/>
          <w:iCs/>
          <w:noProof/>
        </w:rPr>
        <w:t>Appetite for change: How the counterculture took on the food industry</w:t>
      </w:r>
      <w:r w:rsidRPr="00C34EFC">
        <w:rPr>
          <w:rFonts w:ascii="Times New Roman" w:hAnsi="Times New Roman" w:cs="Times New Roman"/>
          <w:noProof/>
        </w:rPr>
        <w:t>, New York: Cornell University Press.</w:t>
      </w:r>
    </w:p>
    <w:p w14:paraId="0F5010DB"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Berger, Peter L. and Thomas Luckmann (1991), </w:t>
      </w:r>
      <w:r w:rsidRPr="00C34EFC">
        <w:rPr>
          <w:rFonts w:ascii="Times New Roman" w:hAnsi="Times New Roman" w:cs="Times New Roman"/>
          <w:i/>
          <w:iCs/>
          <w:noProof/>
        </w:rPr>
        <w:t>The Social Construction of Reality</w:t>
      </w:r>
      <w:r w:rsidRPr="00C34EFC">
        <w:rPr>
          <w:rFonts w:ascii="Times New Roman" w:hAnsi="Times New Roman" w:cs="Times New Roman"/>
          <w:noProof/>
        </w:rPr>
        <w:t>, London: Penguin.</w:t>
      </w:r>
    </w:p>
    <w:p w14:paraId="0DA34EAB" w14:textId="70A7D02A"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Beutner, Alina and Sina Shuhaiber (2014), “Lebensmitteldiebstahl? Freispruch für Witzenhäuser Studenten,” </w:t>
      </w:r>
      <w:r w:rsidRPr="00C34EFC">
        <w:rPr>
          <w:rFonts w:ascii="Times New Roman" w:hAnsi="Times New Roman" w:cs="Times New Roman"/>
          <w:i/>
          <w:iCs/>
          <w:noProof/>
        </w:rPr>
        <w:t>Hessische / Niedersächsische Allgemeine</w:t>
      </w:r>
      <w:r w:rsidRPr="00C34EFC">
        <w:rPr>
          <w:rFonts w:ascii="Times New Roman" w:hAnsi="Times New Roman" w:cs="Times New Roman"/>
          <w:noProof/>
        </w:rPr>
        <w:t>.</w:t>
      </w:r>
      <w:r>
        <w:rPr>
          <w:rFonts w:ascii="Times New Roman" w:hAnsi="Times New Roman" w:cs="Times New Roman"/>
          <w:noProof/>
        </w:rPr>
        <w:t xml:space="preserve"> </w:t>
      </w:r>
      <w:r w:rsidRPr="00C34EFC">
        <w:rPr>
          <w:rFonts w:ascii="Times New Roman" w:hAnsi="Times New Roman" w:cs="Times New Roman"/>
          <w:noProof/>
        </w:rPr>
        <w:t>http://www.hna.de/lokales/witzenhausen/eschwege-ort28660/tegut-containern-prozess-demo-3374812.html</w:t>
      </w:r>
      <w:r>
        <w:rPr>
          <w:rFonts w:ascii="Times New Roman" w:hAnsi="Times New Roman" w:cs="Times New Roman"/>
          <w:noProof/>
        </w:rPr>
        <w:t>.</w:t>
      </w:r>
    </w:p>
    <w:p w14:paraId="4D0DB6EF"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Bialski, Paula (2012), “Technologies of hospitality: How planned encounters develop between strangers,” </w:t>
      </w:r>
      <w:r w:rsidRPr="00C34EFC">
        <w:rPr>
          <w:rFonts w:ascii="Times New Roman" w:hAnsi="Times New Roman" w:cs="Times New Roman"/>
          <w:i/>
          <w:iCs/>
          <w:noProof/>
        </w:rPr>
        <w:t>Hospitality &amp; Society</w:t>
      </w:r>
      <w:r w:rsidRPr="00C34EFC">
        <w:rPr>
          <w:rFonts w:ascii="Times New Roman" w:hAnsi="Times New Roman" w:cs="Times New Roman"/>
          <w:noProof/>
        </w:rPr>
        <w:t>, 1 (3), 245–60.</w:t>
      </w:r>
    </w:p>
    <w:p w14:paraId="222FCD3C"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Biswas, Abhijit, Jane W. Licata, Daryl McKee, Chris Pullig, and Christopher Daughtridge (2000), “The recycling cycle: an empirical examination of consumer waste recycling and recycling shopping behaviors,” </w:t>
      </w:r>
      <w:r w:rsidRPr="00C34EFC">
        <w:rPr>
          <w:rFonts w:ascii="Times New Roman" w:hAnsi="Times New Roman" w:cs="Times New Roman"/>
          <w:i/>
          <w:iCs/>
          <w:noProof/>
        </w:rPr>
        <w:t>Journal of Public Policy &amp; Marketing</w:t>
      </w:r>
      <w:r w:rsidRPr="00C34EFC">
        <w:rPr>
          <w:rFonts w:ascii="Times New Roman" w:hAnsi="Times New Roman" w:cs="Times New Roman"/>
          <w:noProof/>
        </w:rPr>
        <w:t>, 19 (1), 93–105.</w:t>
      </w:r>
    </w:p>
    <w:p w14:paraId="1EE14B8B"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Black, Iain R. and Helene Cherrier (2010), “Anti</w:t>
      </w:r>
      <w:r w:rsidRPr="00C34EFC">
        <w:rPr>
          <w:rFonts w:ascii="Palatino Linotype" w:hAnsi="Palatino Linotype" w:cs="Palatino Linotype"/>
          <w:noProof/>
        </w:rPr>
        <w:t>‐</w:t>
      </w:r>
      <w:r w:rsidRPr="00C34EFC">
        <w:rPr>
          <w:rFonts w:ascii="Times New Roman" w:hAnsi="Times New Roman" w:cs="Times New Roman"/>
          <w:noProof/>
        </w:rPr>
        <w:t xml:space="preserve">consumption as part of living a sustainable lifestyle: daily practices, contextual motivations and subjective values,” </w:t>
      </w:r>
      <w:r w:rsidRPr="00C34EFC">
        <w:rPr>
          <w:rFonts w:ascii="Times New Roman" w:hAnsi="Times New Roman" w:cs="Times New Roman"/>
          <w:i/>
          <w:iCs/>
          <w:noProof/>
        </w:rPr>
        <w:t>Journal of Consumer Behaviour</w:t>
      </w:r>
      <w:r w:rsidRPr="00C34EFC">
        <w:rPr>
          <w:rFonts w:ascii="Times New Roman" w:hAnsi="Times New Roman" w:cs="Times New Roman"/>
          <w:noProof/>
        </w:rPr>
        <w:t>, 9 (6), 437–53.</w:t>
      </w:r>
    </w:p>
    <w:p w14:paraId="441BD7AE"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Botsman, Rachel and Roo Rogers (2011), </w:t>
      </w:r>
      <w:r w:rsidRPr="00C34EFC">
        <w:rPr>
          <w:rFonts w:ascii="Times New Roman" w:hAnsi="Times New Roman" w:cs="Times New Roman"/>
          <w:i/>
          <w:iCs/>
          <w:noProof/>
        </w:rPr>
        <w:t>What’s mine is yours: how collaborative consumption is changing the way we live</w:t>
      </w:r>
      <w:r w:rsidRPr="00C34EFC">
        <w:rPr>
          <w:rFonts w:ascii="Times New Roman" w:hAnsi="Times New Roman" w:cs="Times New Roman"/>
          <w:noProof/>
        </w:rPr>
        <w:t>, London: Collins.</w:t>
      </w:r>
    </w:p>
    <w:p w14:paraId="7B2E1349"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Brosius, Nina, Karen V. Fernandez, and Hélène Cherrier (2012), “Re-Acquiring Consumer Waste: Treasure in our Trash?,” </w:t>
      </w:r>
      <w:r w:rsidRPr="00C34EFC">
        <w:rPr>
          <w:rFonts w:ascii="Times New Roman" w:hAnsi="Times New Roman" w:cs="Times New Roman"/>
          <w:i/>
          <w:iCs/>
          <w:noProof/>
        </w:rPr>
        <w:t>Journal of Public Policy &amp; Marketing</w:t>
      </w:r>
      <w:r w:rsidRPr="00C34EFC">
        <w:rPr>
          <w:rFonts w:ascii="Times New Roman" w:hAnsi="Times New Roman" w:cs="Times New Roman"/>
          <w:noProof/>
        </w:rPr>
        <w:t>, 32 (2), 286–301.</w:t>
      </w:r>
    </w:p>
    <w:p w14:paraId="31A6D8FF"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Chatzidakis, Andreas and Michael S. Lee (2013), “Anti-Consumption as the Study of Reasons against,” </w:t>
      </w:r>
      <w:r w:rsidRPr="00C34EFC">
        <w:rPr>
          <w:rFonts w:ascii="Times New Roman" w:hAnsi="Times New Roman" w:cs="Times New Roman"/>
          <w:i/>
          <w:iCs/>
          <w:noProof/>
        </w:rPr>
        <w:t>Journal of Macromarketing</w:t>
      </w:r>
      <w:r w:rsidRPr="00C34EFC">
        <w:rPr>
          <w:rFonts w:ascii="Times New Roman" w:hAnsi="Times New Roman" w:cs="Times New Roman"/>
          <w:noProof/>
        </w:rPr>
        <w:t>, 33 (3), 190–203.</w:t>
      </w:r>
    </w:p>
    <w:p w14:paraId="68DF83AE" w14:textId="123A638A"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Chrisafis, Angelique (2015), “France to ban big supermarkets to give unsold food to charities,” </w:t>
      </w:r>
      <w:r w:rsidRPr="00C34EFC">
        <w:rPr>
          <w:rFonts w:ascii="Times New Roman" w:hAnsi="Times New Roman" w:cs="Times New Roman"/>
          <w:i/>
          <w:iCs/>
          <w:noProof/>
        </w:rPr>
        <w:t>The Guardian</w:t>
      </w:r>
      <w:r w:rsidRPr="00C34EFC">
        <w:rPr>
          <w:rFonts w:ascii="Times New Roman" w:hAnsi="Times New Roman" w:cs="Times New Roman"/>
          <w:noProof/>
        </w:rPr>
        <w:t>.</w:t>
      </w:r>
      <w:r>
        <w:rPr>
          <w:rFonts w:ascii="Times New Roman" w:hAnsi="Times New Roman" w:cs="Times New Roman"/>
          <w:noProof/>
        </w:rPr>
        <w:t xml:space="preserve"> </w:t>
      </w:r>
      <w:r w:rsidRPr="00C34EFC">
        <w:rPr>
          <w:rFonts w:ascii="Times New Roman" w:hAnsi="Times New Roman" w:cs="Times New Roman"/>
          <w:noProof/>
        </w:rPr>
        <w:t>http://www.theguardian.com/world/2015/may/22/france-to-force-big-supermarkets-to-give-away-unsold-food-to-charity</w:t>
      </w:r>
      <w:r>
        <w:rPr>
          <w:rFonts w:ascii="Times New Roman" w:hAnsi="Times New Roman" w:cs="Times New Roman"/>
          <w:noProof/>
        </w:rPr>
        <w:t>.</w:t>
      </w:r>
    </w:p>
    <w:p w14:paraId="61CB8A44"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“Collaboration” (2015), </w:t>
      </w:r>
      <w:r w:rsidRPr="00C34EFC">
        <w:rPr>
          <w:rFonts w:ascii="Times New Roman" w:hAnsi="Times New Roman" w:cs="Times New Roman"/>
          <w:i/>
          <w:iCs/>
          <w:noProof/>
        </w:rPr>
        <w:t>Merriam-Webster.com</w:t>
      </w:r>
      <w:r w:rsidRPr="00C34EFC">
        <w:rPr>
          <w:rFonts w:ascii="Times New Roman" w:hAnsi="Times New Roman" w:cs="Times New Roman"/>
          <w:noProof/>
        </w:rPr>
        <w:t>.</w:t>
      </w:r>
    </w:p>
    <w:p w14:paraId="58844DA9" w14:textId="5CAF8BB2"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Company, Bio (2013), “BIO COMPANY setzt Zeichen gegen Müll.”</w:t>
      </w:r>
      <w:r>
        <w:rPr>
          <w:rFonts w:ascii="Times New Roman" w:hAnsi="Times New Roman" w:cs="Times New Roman"/>
          <w:noProof/>
        </w:rPr>
        <w:t xml:space="preserve"> </w:t>
      </w:r>
      <w:r w:rsidRPr="00C34EFC">
        <w:rPr>
          <w:rFonts w:ascii="Times New Roman" w:hAnsi="Times New Roman" w:cs="Times New Roman"/>
          <w:noProof/>
        </w:rPr>
        <w:t>http://www.biocompany.de/downloads/pressemitteilung-bio-company-setzt-zeichen-gegen-muell.pdf</w:t>
      </w:r>
      <w:r>
        <w:rPr>
          <w:rFonts w:ascii="Times New Roman" w:hAnsi="Times New Roman" w:cs="Times New Roman"/>
          <w:noProof/>
        </w:rPr>
        <w:t>.</w:t>
      </w:r>
    </w:p>
    <w:p w14:paraId="66A42901"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Crockett, David and Melanie Wallendorf (2004), “The role of normative political ideology in consumer behavior,” </w:t>
      </w:r>
      <w:r w:rsidRPr="00C34EFC">
        <w:rPr>
          <w:rFonts w:ascii="Times New Roman" w:hAnsi="Times New Roman" w:cs="Times New Roman"/>
          <w:i/>
          <w:iCs/>
          <w:noProof/>
        </w:rPr>
        <w:t>Journal of Consumer Research</w:t>
      </w:r>
      <w:r w:rsidRPr="00C34EFC">
        <w:rPr>
          <w:rFonts w:ascii="Times New Roman" w:hAnsi="Times New Roman" w:cs="Times New Roman"/>
          <w:noProof/>
        </w:rPr>
        <w:t>, 31 (3), 511–28.</w:t>
      </w:r>
    </w:p>
    <w:p w14:paraId="42C5F8AF"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Dervojeda, Kristina, Diederik Verzijl, Mark Lengton Nagtegaal, and Elco Rouwmaat (2013), “The Sharing Economy: Accessibility Based Business Models for Peer-to-Peer Markets,” </w:t>
      </w:r>
      <w:r w:rsidRPr="00C34EFC">
        <w:rPr>
          <w:rFonts w:ascii="Times New Roman" w:hAnsi="Times New Roman" w:cs="Times New Roman"/>
          <w:i/>
          <w:iCs/>
          <w:noProof/>
        </w:rPr>
        <w:t>Business Innovation Observatory</w:t>
      </w:r>
      <w:r w:rsidRPr="00C34EFC">
        <w:rPr>
          <w:rFonts w:ascii="Times New Roman" w:hAnsi="Times New Roman" w:cs="Times New Roman"/>
          <w:noProof/>
        </w:rPr>
        <w:t>.</w:t>
      </w:r>
    </w:p>
    <w:p w14:paraId="3FE22BF0" w14:textId="0B23EE1E"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Die Lebensmittelwirtschaft (2013), “Der mündige Verbraucher: Im Spannungsfeld von Regulierung und Info-Dschungel.”</w:t>
      </w:r>
      <w:r>
        <w:rPr>
          <w:rFonts w:ascii="Times New Roman" w:hAnsi="Times New Roman" w:cs="Times New Roman"/>
          <w:noProof/>
        </w:rPr>
        <w:t xml:space="preserve"> </w:t>
      </w:r>
      <w:r w:rsidRPr="00C34EFC">
        <w:rPr>
          <w:rFonts w:ascii="Times New Roman" w:hAnsi="Times New Roman" w:cs="Times New Roman"/>
          <w:noProof/>
        </w:rPr>
        <w:t>http://www.lebensmittelwirtschaft.org/der-mundige-verbraucher-im-spannungsfeld-von-regulierung-und-info-dschungel/</w:t>
      </w:r>
      <w:r>
        <w:rPr>
          <w:rFonts w:ascii="Times New Roman" w:hAnsi="Times New Roman" w:cs="Times New Roman"/>
          <w:noProof/>
        </w:rPr>
        <w:t>.</w:t>
      </w:r>
    </w:p>
    <w:p w14:paraId="62BC7246"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Dolbec, Pierre-Yann and Eileen Fischer (2015), “Refashioning a Field? Connected Consumers and Institutional Dynamics in Markets,” </w:t>
      </w:r>
      <w:r w:rsidRPr="00C34EFC">
        <w:rPr>
          <w:rFonts w:ascii="Times New Roman" w:hAnsi="Times New Roman" w:cs="Times New Roman"/>
          <w:i/>
          <w:iCs/>
          <w:noProof/>
        </w:rPr>
        <w:t>Journal of Consumer Research</w:t>
      </w:r>
      <w:r w:rsidRPr="00C34EFC">
        <w:rPr>
          <w:rFonts w:ascii="Times New Roman" w:hAnsi="Times New Roman" w:cs="Times New Roman"/>
          <w:noProof/>
        </w:rPr>
        <w:t>, 41 (6), 1447–68.</w:t>
      </w:r>
    </w:p>
    <w:p w14:paraId="7278CA55"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Donaldson, Lex (1995), </w:t>
      </w:r>
      <w:r w:rsidRPr="00C34EFC">
        <w:rPr>
          <w:rFonts w:ascii="Times New Roman" w:hAnsi="Times New Roman" w:cs="Times New Roman"/>
          <w:i/>
          <w:iCs/>
          <w:noProof/>
        </w:rPr>
        <w:t>American anti-management theories of organization: A critique of paradigm proliferation</w:t>
      </w:r>
      <w:r w:rsidRPr="00C34EFC">
        <w:rPr>
          <w:rFonts w:ascii="Times New Roman" w:hAnsi="Times New Roman" w:cs="Times New Roman"/>
          <w:noProof/>
        </w:rPr>
        <w:t>, Cambridge: Cambridge University Press.</w:t>
      </w:r>
    </w:p>
    <w:p w14:paraId="1EF71618"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Douglas, Mary (2013), </w:t>
      </w:r>
      <w:r w:rsidRPr="00C34EFC">
        <w:rPr>
          <w:rFonts w:ascii="Times New Roman" w:hAnsi="Times New Roman" w:cs="Times New Roman"/>
          <w:i/>
          <w:iCs/>
          <w:noProof/>
        </w:rPr>
        <w:t>Purity and danger: An analysis of concepts of pollution and taboo</w:t>
      </w:r>
      <w:r w:rsidRPr="00C34EFC">
        <w:rPr>
          <w:rFonts w:ascii="Times New Roman" w:hAnsi="Times New Roman" w:cs="Times New Roman"/>
          <w:noProof/>
        </w:rPr>
        <w:t>, London: Routledge.</w:t>
      </w:r>
    </w:p>
    <w:p w14:paraId="081749E6"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Edwards, Ferne and Dave Mercer (2012), “Food waste in Australia: the freegan response,” </w:t>
      </w:r>
      <w:r w:rsidRPr="00C34EFC">
        <w:rPr>
          <w:rFonts w:ascii="Times New Roman" w:hAnsi="Times New Roman" w:cs="Times New Roman"/>
          <w:i/>
          <w:iCs/>
          <w:noProof/>
        </w:rPr>
        <w:t>The Sociological Review</w:t>
      </w:r>
      <w:r w:rsidRPr="00C34EFC">
        <w:rPr>
          <w:rFonts w:ascii="Times New Roman" w:hAnsi="Times New Roman" w:cs="Times New Roman"/>
          <w:noProof/>
        </w:rPr>
        <w:t>, 60 (S2), 174–91.</w:t>
      </w:r>
    </w:p>
    <w:p w14:paraId="007AB25B"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Eikenberry, Nicole and Chery Smith (2005), “Attitudes, beliefs, and prevalence of dumpster diving as a means to obtain food by Midwestern, low-income, urban dwellers,” </w:t>
      </w:r>
      <w:r w:rsidRPr="00C34EFC">
        <w:rPr>
          <w:rFonts w:ascii="Times New Roman" w:hAnsi="Times New Roman" w:cs="Times New Roman"/>
          <w:i/>
          <w:iCs/>
          <w:noProof/>
        </w:rPr>
        <w:t>Agriculture and Human Values</w:t>
      </w:r>
      <w:r w:rsidRPr="00C34EFC">
        <w:rPr>
          <w:rFonts w:ascii="Times New Roman" w:hAnsi="Times New Roman" w:cs="Times New Roman"/>
          <w:noProof/>
        </w:rPr>
        <w:t>, 22 (2), 187–202.</w:t>
      </w:r>
    </w:p>
    <w:p w14:paraId="7E191091"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Ertekin, Zeynep Ozdamar and Deniz Atik (2014), “Sustainable Markets: Motivating Factors, Barriers, and Remedies for Mobilization of Slow Fashion,” </w:t>
      </w:r>
      <w:r w:rsidRPr="00C34EFC">
        <w:rPr>
          <w:rFonts w:ascii="Times New Roman" w:hAnsi="Times New Roman" w:cs="Times New Roman"/>
          <w:i/>
          <w:iCs/>
          <w:noProof/>
        </w:rPr>
        <w:t>Journal of Macromarketing</w:t>
      </w:r>
      <w:r w:rsidRPr="00C34EFC">
        <w:rPr>
          <w:rFonts w:ascii="Times New Roman" w:hAnsi="Times New Roman" w:cs="Times New Roman"/>
          <w:noProof/>
        </w:rPr>
        <w:t>, 35 (1), 53–69.</w:t>
      </w:r>
    </w:p>
    <w:p w14:paraId="229D7DC5"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Etzioni, Amitai (2004), “Voluntary simplicity: Characterization, select psychological implications, and societal consequences,” in </w:t>
      </w:r>
      <w:r w:rsidRPr="00C34EFC">
        <w:rPr>
          <w:rFonts w:ascii="Times New Roman" w:hAnsi="Times New Roman" w:cs="Times New Roman"/>
          <w:i/>
          <w:iCs/>
          <w:noProof/>
        </w:rPr>
        <w:t>The invisible hand and the common good</w:t>
      </w:r>
      <w:r w:rsidRPr="00C34EFC">
        <w:rPr>
          <w:rFonts w:ascii="Times New Roman" w:hAnsi="Times New Roman" w:cs="Times New Roman"/>
          <w:noProof/>
        </w:rPr>
        <w:t>, Springer, 377–405.</w:t>
      </w:r>
    </w:p>
    <w:p w14:paraId="0EEEAD96"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Evans, David, Hugh Campbell, and Anne Murcott (2012), “A brief pre-history of food waste and the social sciences,” </w:t>
      </w:r>
      <w:r w:rsidRPr="00C34EFC">
        <w:rPr>
          <w:rFonts w:ascii="Times New Roman" w:hAnsi="Times New Roman" w:cs="Times New Roman"/>
          <w:i/>
          <w:iCs/>
          <w:noProof/>
        </w:rPr>
        <w:t>The Sociological Review</w:t>
      </w:r>
      <w:r w:rsidRPr="00C34EFC">
        <w:rPr>
          <w:rFonts w:ascii="Times New Roman" w:hAnsi="Times New Roman" w:cs="Times New Roman"/>
          <w:noProof/>
        </w:rPr>
        <w:t>, 60, 5–26.</w:t>
      </w:r>
    </w:p>
    <w:p w14:paraId="7585FDC0" w14:textId="002A8564"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FAO and (Food and Agriculture Organization of the United Nations) (2011), “Global Food Losses And Food Waste.”</w:t>
      </w:r>
      <w:r>
        <w:rPr>
          <w:rFonts w:ascii="Times New Roman" w:hAnsi="Times New Roman" w:cs="Times New Roman"/>
          <w:noProof/>
        </w:rPr>
        <w:t xml:space="preserve"> </w:t>
      </w:r>
      <w:r w:rsidRPr="00C34EFC">
        <w:rPr>
          <w:rFonts w:ascii="Times New Roman" w:hAnsi="Times New Roman" w:cs="Times New Roman"/>
          <w:noProof/>
        </w:rPr>
        <w:t>http://www.fao.org/docrep/014/mb060e/mb060e.pdf</w:t>
      </w:r>
      <w:r>
        <w:rPr>
          <w:rFonts w:ascii="Times New Roman" w:hAnsi="Times New Roman" w:cs="Times New Roman"/>
          <w:noProof/>
        </w:rPr>
        <w:t>.</w:t>
      </w:r>
    </w:p>
    <w:p w14:paraId="306499AD"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Fernandez, Karen V., Amanda J. Brittain, and Sandra D. Bennett (2011), “‘Doing the duck’: negotiating the resistant-consumer identity,” </w:t>
      </w:r>
      <w:r w:rsidRPr="00C34EFC">
        <w:rPr>
          <w:rFonts w:ascii="Times New Roman" w:hAnsi="Times New Roman" w:cs="Times New Roman"/>
          <w:i/>
          <w:iCs/>
          <w:noProof/>
        </w:rPr>
        <w:t>European Journal of Marketing</w:t>
      </w:r>
      <w:r w:rsidRPr="00C34EFC">
        <w:rPr>
          <w:rFonts w:ascii="Times New Roman" w:hAnsi="Times New Roman" w:cs="Times New Roman"/>
          <w:noProof/>
        </w:rPr>
        <w:t>, 45 (12), 1779–88.</w:t>
      </w:r>
    </w:p>
    <w:p w14:paraId="1E683D1E"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Frazer, James G. (1984), </w:t>
      </w:r>
      <w:r w:rsidRPr="00C34EFC">
        <w:rPr>
          <w:rFonts w:ascii="Times New Roman" w:hAnsi="Times New Roman" w:cs="Times New Roman"/>
          <w:i/>
          <w:iCs/>
          <w:noProof/>
        </w:rPr>
        <w:t>The golden bough</w:t>
      </w:r>
      <w:r w:rsidRPr="00C34EFC">
        <w:rPr>
          <w:rFonts w:ascii="Times New Roman" w:hAnsi="Times New Roman" w:cs="Times New Roman"/>
          <w:noProof/>
        </w:rPr>
        <w:t>, Sioux Falls: NuVisionPublications.</w:t>
      </w:r>
    </w:p>
    <w:p w14:paraId="1FFD7560"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Gennep, Arnold van (1904), </w:t>
      </w:r>
      <w:r w:rsidRPr="00C34EFC">
        <w:rPr>
          <w:rFonts w:ascii="Times New Roman" w:hAnsi="Times New Roman" w:cs="Times New Roman"/>
          <w:i/>
          <w:iCs/>
          <w:noProof/>
        </w:rPr>
        <w:t>Tabou et totémisme à Madagascar: Étude descriptive et théorique</w:t>
      </w:r>
      <w:r w:rsidRPr="00C34EFC">
        <w:rPr>
          <w:rFonts w:ascii="Times New Roman" w:hAnsi="Times New Roman" w:cs="Times New Roman"/>
          <w:noProof/>
        </w:rPr>
        <w:t xml:space="preserve">, </w:t>
      </w:r>
      <w:r w:rsidRPr="00C34EFC">
        <w:rPr>
          <w:rFonts w:ascii="Times New Roman" w:hAnsi="Times New Roman" w:cs="Times New Roman"/>
          <w:i/>
          <w:iCs/>
          <w:noProof/>
        </w:rPr>
        <w:t>Bibliothèque de l’Ecole des hautes études</w:t>
      </w:r>
      <w:r w:rsidRPr="00C34EFC">
        <w:rPr>
          <w:rFonts w:ascii="Times New Roman" w:hAnsi="Times New Roman" w:cs="Times New Roman"/>
          <w:noProof/>
        </w:rPr>
        <w:t>, Paris: Leroux.</w:t>
      </w:r>
    </w:p>
    <w:p w14:paraId="598CB6AB"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Giesler, Markus (2008), “Conflict and Compromise : Drama in Marketplace Evolution,” </w:t>
      </w:r>
      <w:r w:rsidRPr="00C34EFC">
        <w:rPr>
          <w:rFonts w:ascii="Times New Roman" w:hAnsi="Times New Roman" w:cs="Times New Roman"/>
          <w:i/>
          <w:iCs/>
          <w:noProof/>
        </w:rPr>
        <w:t>Journal of Consumer Research</w:t>
      </w:r>
      <w:r w:rsidRPr="00C34EFC">
        <w:rPr>
          <w:rFonts w:ascii="Times New Roman" w:hAnsi="Times New Roman" w:cs="Times New Roman"/>
          <w:noProof/>
        </w:rPr>
        <w:t>, 34 (6), 739–53.</w:t>
      </w:r>
    </w:p>
    <w:p w14:paraId="0648B350"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Goffman, Erving (1963), </w:t>
      </w:r>
      <w:r w:rsidRPr="00C34EFC">
        <w:rPr>
          <w:rFonts w:ascii="Times New Roman" w:hAnsi="Times New Roman" w:cs="Times New Roman"/>
          <w:i/>
          <w:iCs/>
          <w:noProof/>
        </w:rPr>
        <w:t>Stigma: Notes on the management of spoiled identity</w:t>
      </w:r>
      <w:r w:rsidRPr="00C34EFC">
        <w:rPr>
          <w:rFonts w:ascii="Times New Roman" w:hAnsi="Times New Roman" w:cs="Times New Roman"/>
          <w:noProof/>
        </w:rPr>
        <w:t>, New York: Simon and Schuster.</w:t>
      </w:r>
    </w:p>
    <w:p w14:paraId="2E13BAD6"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Guillard, Valérie and Dominique Roux (2014), “Macromarketing Issues on the Sidewalk: How ‘Gleaners’ and ‘Disposers’ (Re)Create a Sustainable Economy,” </w:t>
      </w:r>
      <w:r w:rsidRPr="00C34EFC">
        <w:rPr>
          <w:rFonts w:ascii="Times New Roman" w:hAnsi="Times New Roman" w:cs="Times New Roman"/>
          <w:i/>
          <w:iCs/>
          <w:noProof/>
        </w:rPr>
        <w:t>Journal of Macromarketing</w:t>
      </w:r>
      <w:r w:rsidRPr="00C34EFC">
        <w:rPr>
          <w:rFonts w:ascii="Times New Roman" w:hAnsi="Times New Roman" w:cs="Times New Roman"/>
          <w:noProof/>
        </w:rPr>
        <w:t>, 34 (3), 291–312.</w:t>
      </w:r>
    </w:p>
    <w:p w14:paraId="45F3751D"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Hardin, Russell (1998), “Garbage Out, Garbage In,” </w:t>
      </w:r>
      <w:r w:rsidRPr="00C34EFC">
        <w:rPr>
          <w:rFonts w:ascii="Times New Roman" w:hAnsi="Times New Roman" w:cs="Times New Roman"/>
          <w:i/>
          <w:iCs/>
          <w:noProof/>
        </w:rPr>
        <w:t>Social Research</w:t>
      </w:r>
      <w:r w:rsidRPr="00C34EFC">
        <w:rPr>
          <w:rFonts w:ascii="Times New Roman" w:hAnsi="Times New Roman" w:cs="Times New Roman"/>
          <w:noProof/>
        </w:rPr>
        <w:t>, 65 (1), 9–30.</w:t>
      </w:r>
    </w:p>
    <w:p w14:paraId="27E0BD6B"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Hawken, Paul, Amory Lovins, and Hunter Lovins (1999), </w:t>
      </w:r>
      <w:r w:rsidRPr="00C34EFC">
        <w:rPr>
          <w:rFonts w:ascii="Times New Roman" w:hAnsi="Times New Roman" w:cs="Times New Roman"/>
          <w:i/>
          <w:iCs/>
          <w:noProof/>
        </w:rPr>
        <w:t>Natural capitalism</w:t>
      </w:r>
      <w:r w:rsidRPr="00C34EFC">
        <w:rPr>
          <w:rFonts w:ascii="Times New Roman" w:hAnsi="Times New Roman" w:cs="Times New Roman"/>
          <w:noProof/>
        </w:rPr>
        <w:t xml:space="preserve">, </w:t>
      </w:r>
      <w:r w:rsidRPr="00C34EFC">
        <w:rPr>
          <w:rFonts w:ascii="Times New Roman" w:hAnsi="Times New Roman" w:cs="Times New Roman"/>
          <w:i/>
          <w:iCs/>
          <w:noProof/>
        </w:rPr>
        <w:t>New York</w:t>
      </w:r>
      <w:r w:rsidRPr="00C34EFC">
        <w:rPr>
          <w:rFonts w:ascii="Times New Roman" w:hAnsi="Times New Roman" w:cs="Times New Roman"/>
          <w:noProof/>
        </w:rPr>
        <w:t>, New York: Little, Brown &amp; Company.</w:t>
      </w:r>
    </w:p>
    <w:p w14:paraId="73CF6A37"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Hellwig, Katharina, Felicitas Morhart, Bruno Kocher, and George Zisiadis (2014), “Share your Life and get more of yourself. Experience Sharing in CouchSurfing,” in </w:t>
      </w:r>
      <w:r w:rsidRPr="00C34EFC">
        <w:rPr>
          <w:rFonts w:ascii="Times New Roman" w:hAnsi="Times New Roman" w:cs="Times New Roman"/>
          <w:i/>
          <w:iCs/>
          <w:noProof/>
        </w:rPr>
        <w:t>NA Advances in Consumer Research</w:t>
      </w:r>
      <w:r w:rsidRPr="00C34EFC">
        <w:rPr>
          <w:rFonts w:ascii="Times New Roman" w:hAnsi="Times New Roman" w:cs="Times New Roman"/>
          <w:noProof/>
        </w:rPr>
        <w:t>, M. June Cotte and Stacy Wood, Duluth, ed., Baltimore, USA: Association for Consumer Research, 510–11.</w:t>
      </w:r>
    </w:p>
    <w:p w14:paraId="772AB098" w14:textId="0BBB588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Herr, Anne-Christine (2015), “Sanft, aber herzlich,” </w:t>
      </w:r>
      <w:r w:rsidRPr="00C34EFC">
        <w:rPr>
          <w:rFonts w:ascii="Times New Roman" w:hAnsi="Times New Roman" w:cs="Times New Roman"/>
          <w:i/>
          <w:iCs/>
          <w:noProof/>
        </w:rPr>
        <w:t>Legal Tribune Online</w:t>
      </w:r>
      <w:r w:rsidRPr="00C34EFC">
        <w:rPr>
          <w:rFonts w:ascii="Times New Roman" w:hAnsi="Times New Roman" w:cs="Times New Roman"/>
          <w:noProof/>
        </w:rPr>
        <w:t>.</w:t>
      </w:r>
      <w:r>
        <w:rPr>
          <w:rFonts w:ascii="Times New Roman" w:hAnsi="Times New Roman" w:cs="Times New Roman"/>
          <w:noProof/>
        </w:rPr>
        <w:t xml:space="preserve"> </w:t>
      </w:r>
      <w:r w:rsidRPr="00C34EFC">
        <w:rPr>
          <w:rFonts w:ascii="Times New Roman" w:hAnsi="Times New Roman" w:cs="Times New Roman"/>
          <w:noProof/>
        </w:rPr>
        <w:t>http://www.lto.de/recht/hintergruende/h/containern-strafbarkeit-diebstahl-hausfriedensbruch-besitzwille/</w:t>
      </w:r>
      <w:r>
        <w:rPr>
          <w:rFonts w:ascii="Times New Roman" w:hAnsi="Times New Roman" w:cs="Times New Roman"/>
          <w:noProof/>
        </w:rPr>
        <w:t>.</w:t>
      </w:r>
    </w:p>
    <w:p w14:paraId="3BC5B7B9"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Hill, Ronald P. and Mark Stamey (1990), “The Homeless in America: An Examination of Possessions and Consumption Behaviors,” </w:t>
      </w:r>
      <w:r w:rsidRPr="00C34EFC">
        <w:rPr>
          <w:rFonts w:ascii="Times New Roman" w:hAnsi="Times New Roman" w:cs="Times New Roman"/>
          <w:i/>
          <w:iCs/>
          <w:noProof/>
        </w:rPr>
        <w:t>Journal of Consumer Research</w:t>
      </w:r>
      <w:r w:rsidRPr="00C34EFC">
        <w:rPr>
          <w:rFonts w:ascii="Times New Roman" w:hAnsi="Times New Roman" w:cs="Times New Roman"/>
          <w:noProof/>
        </w:rPr>
        <w:t>, 17 (3), 303–21.</w:t>
      </w:r>
    </w:p>
    <w:p w14:paraId="2B25FB77"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Holt, Douglas B. (2012), “Constructing Sustainable Consumption: From Ethical Values to the Cultural Transformation of Unsustainable Markets,” </w:t>
      </w:r>
      <w:r w:rsidRPr="00C34EFC">
        <w:rPr>
          <w:rFonts w:ascii="Times New Roman" w:hAnsi="Times New Roman" w:cs="Times New Roman"/>
          <w:i/>
          <w:iCs/>
          <w:noProof/>
        </w:rPr>
        <w:t>The ANNALS of the American Academy of Political and Social Science</w:t>
      </w:r>
      <w:r w:rsidRPr="00C34EFC">
        <w:rPr>
          <w:rFonts w:ascii="Times New Roman" w:hAnsi="Times New Roman" w:cs="Times New Roman"/>
          <w:noProof/>
        </w:rPr>
        <w:t>, 644 (1), 236–55.</w:t>
      </w:r>
    </w:p>
    <w:p w14:paraId="6B2CD41A" w14:textId="08E29DD4"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Kilbourne, William, Pierre McDonagh, and Andrea Prothero (1997), “Sustainable consumption and the quality of life: A macromarketing challenge to the dominant social paradigm,” </w:t>
      </w:r>
      <w:r>
        <w:rPr>
          <w:rFonts w:ascii="Times New Roman" w:hAnsi="Times New Roman" w:cs="Times New Roman"/>
          <w:i/>
          <w:iCs/>
          <w:noProof/>
        </w:rPr>
        <w:t>Journal of M</w:t>
      </w:r>
      <w:r w:rsidRPr="00C34EFC">
        <w:rPr>
          <w:rFonts w:ascii="Times New Roman" w:hAnsi="Times New Roman" w:cs="Times New Roman"/>
          <w:i/>
          <w:iCs/>
          <w:noProof/>
        </w:rPr>
        <w:t>acromarketing</w:t>
      </w:r>
      <w:r w:rsidRPr="00C34EFC">
        <w:rPr>
          <w:rFonts w:ascii="Times New Roman" w:hAnsi="Times New Roman" w:cs="Times New Roman"/>
          <w:noProof/>
        </w:rPr>
        <w:t>, 17 (1), 4–24.</w:t>
      </w:r>
    </w:p>
    <w:p w14:paraId="31D1DB6A"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Kozinets, Robert V. (2002a), “Can consumers escape the market? Emancipatory illuminations from burning man,” </w:t>
      </w:r>
      <w:r w:rsidRPr="00C34EFC">
        <w:rPr>
          <w:rFonts w:ascii="Times New Roman" w:hAnsi="Times New Roman" w:cs="Times New Roman"/>
          <w:i/>
          <w:iCs/>
          <w:noProof/>
        </w:rPr>
        <w:t>Journal of Consumer Research</w:t>
      </w:r>
      <w:r w:rsidRPr="00C34EFC">
        <w:rPr>
          <w:rFonts w:ascii="Times New Roman" w:hAnsi="Times New Roman" w:cs="Times New Roman"/>
          <w:noProof/>
        </w:rPr>
        <w:t>, 29 (1), 20–38.</w:t>
      </w:r>
    </w:p>
    <w:p w14:paraId="5ADB2F9F"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 (2002b), “The field behind the screen: using netnography for marketing research in online communities,” </w:t>
      </w:r>
      <w:r w:rsidRPr="00C34EFC">
        <w:rPr>
          <w:rFonts w:ascii="Times New Roman" w:hAnsi="Times New Roman" w:cs="Times New Roman"/>
          <w:i/>
          <w:iCs/>
          <w:noProof/>
        </w:rPr>
        <w:t>Journal of Marketing Research</w:t>
      </w:r>
      <w:r w:rsidRPr="00C34EFC">
        <w:rPr>
          <w:rFonts w:ascii="Times New Roman" w:hAnsi="Times New Roman" w:cs="Times New Roman"/>
          <w:noProof/>
        </w:rPr>
        <w:t>, 39 (1), 61–72.</w:t>
      </w:r>
    </w:p>
    <w:p w14:paraId="25BED6DB"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 and Jay M. Handelman (2004), “Adversaries of consumption: Consumer movements, activism, and ideology,” </w:t>
      </w:r>
      <w:r w:rsidRPr="00C34EFC">
        <w:rPr>
          <w:rFonts w:ascii="Times New Roman" w:hAnsi="Times New Roman" w:cs="Times New Roman"/>
          <w:i/>
          <w:iCs/>
          <w:noProof/>
        </w:rPr>
        <w:t>Journal of Consumer Research</w:t>
      </w:r>
      <w:r w:rsidRPr="00C34EFC">
        <w:rPr>
          <w:rFonts w:ascii="Times New Roman" w:hAnsi="Times New Roman" w:cs="Times New Roman"/>
          <w:noProof/>
        </w:rPr>
        <w:t>, 31 (3), 691–704.</w:t>
      </w:r>
    </w:p>
    <w:p w14:paraId="25455F36" w14:textId="48E0B84D"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Landwirtschaft, Bundesministerium für Ernährung und (2012a), “Ermittlung der Mengen weggeworfener Lebensmittel und Hauptursachen für die Entstehung von Lebensmittelabfällen in Deutschland.”</w:t>
      </w:r>
      <w:r>
        <w:rPr>
          <w:rFonts w:ascii="Times New Roman" w:hAnsi="Times New Roman" w:cs="Times New Roman"/>
          <w:noProof/>
        </w:rPr>
        <w:t xml:space="preserve"> </w:t>
      </w:r>
      <w:r w:rsidRPr="00C34EFC">
        <w:rPr>
          <w:rFonts w:ascii="Times New Roman" w:hAnsi="Times New Roman" w:cs="Times New Roman"/>
          <w:noProof/>
        </w:rPr>
        <w:t>http://www.bmel.de/SharedDocs/Downloads/Ernaehrung/WvL/Studie_Lebensmittelabfaelle_Faktenblatt.pdf?__blob=publicationFile</w:t>
      </w:r>
      <w:r>
        <w:rPr>
          <w:rFonts w:ascii="Times New Roman" w:hAnsi="Times New Roman" w:cs="Times New Roman"/>
          <w:noProof/>
        </w:rPr>
        <w:t>.</w:t>
      </w:r>
    </w:p>
    <w:p w14:paraId="71625150" w14:textId="0AC8C90A"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(2012b), “Zu gut für die Tonne: Verbraucherministerin Aigner stellt neue Kampagne gegen das Wegwerfen von Lebensmitteln vor.”</w:t>
      </w:r>
      <w:r>
        <w:rPr>
          <w:rFonts w:ascii="Times New Roman" w:hAnsi="Times New Roman" w:cs="Times New Roman"/>
          <w:noProof/>
        </w:rPr>
        <w:t xml:space="preserve"> </w:t>
      </w:r>
      <w:r w:rsidRPr="00C34EFC">
        <w:rPr>
          <w:rFonts w:ascii="Times New Roman" w:hAnsi="Times New Roman" w:cs="Times New Roman"/>
          <w:noProof/>
        </w:rPr>
        <w:t>http://www.bmel.de/SharedDocs/Pressemitteilungen/2012/66-AI-LMStudie.html?nn=312878</w:t>
      </w:r>
      <w:r>
        <w:rPr>
          <w:rFonts w:ascii="Times New Roman" w:hAnsi="Times New Roman" w:cs="Times New Roman"/>
          <w:noProof/>
        </w:rPr>
        <w:t>.</w:t>
      </w:r>
    </w:p>
    <w:p w14:paraId="63D65AD4" w14:textId="2BF3549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(2013), “Ilse Aigner: Verschwendung von Lebensmitteln stoppen!”</w:t>
      </w:r>
      <w:r>
        <w:rPr>
          <w:rFonts w:ascii="Times New Roman" w:hAnsi="Times New Roman" w:cs="Times New Roman"/>
          <w:noProof/>
        </w:rPr>
        <w:t xml:space="preserve">. </w:t>
      </w:r>
      <w:r w:rsidRPr="00C34EFC">
        <w:rPr>
          <w:rFonts w:ascii="Times New Roman" w:hAnsi="Times New Roman" w:cs="Times New Roman"/>
          <w:noProof/>
        </w:rPr>
        <w:t>https://www.zugutfuerdietonne.de/neuigkeiten/meldungen/artikel/ilse-aigner-verschwendung-von-lebensmitteln-stoppen</w:t>
      </w:r>
    </w:p>
    <w:p w14:paraId="31675F18" w14:textId="2E464DB0"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Lebensmittelrettenwiki (2015), </w:t>
      </w:r>
      <w:r w:rsidRPr="00C34EFC">
        <w:rPr>
          <w:rFonts w:ascii="Times New Roman" w:hAnsi="Times New Roman" w:cs="Times New Roman"/>
          <w:i/>
          <w:iCs/>
          <w:noProof/>
        </w:rPr>
        <w:t>Vorteile für den Lebensmittelspenderbetrieb</w:t>
      </w:r>
      <w:r w:rsidRPr="00C34EFC">
        <w:rPr>
          <w:rFonts w:ascii="Times New Roman" w:hAnsi="Times New Roman" w:cs="Times New Roman"/>
          <w:noProof/>
        </w:rPr>
        <w:t>.</w:t>
      </w:r>
      <w:r>
        <w:rPr>
          <w:rFonts w:ascii="Times New Roman" w:hAnsi="Times New Roman" w:cs="Times New Roman"/>
          <w:noProof/>
        </w:rPr>
        <w:t xml:space="preserve"> </w:t>
      </w:r>
      <w:r w:rsidRPr="00C34EFC">
        <w:rPr>
          <w:rFonts w:ascii="Times New Roman" w:hAnsi="Times New Roman" w:cs="Times New Roman"/>
          <w:noProof/>
        </w:rPr>
        <w:t>http://wiki.lebensmittelretten.de/Vorteil_für_den_Lebensmittelspenderbetrieb</w:t>
      </w:r>
      <w:r>
        <w:rPr>
          <w:rFonts w:ascii="Times New Roman" w:hAnsi="Times New Roman" w:cs="Times New Roman"/>
          <w:noProof/>
        </w:rPr>
        <w:t>.</w:t>
      </w:r>
    </w:p>
    <w:p w14:paraId="65B7DAA8"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Lee, Michael S. W., Karen V. Fernandez, and Michael R. Hyman (2009), “Anti-consumption: an overview and research agenda,” </w:t>
      </w:r>
      <w:r w:rsidRPr="00C34EFC">
        <w:rPr>
          <w:rFonts w:ascii="Times New Roman" w:hAnsi="Times New Roman" w:cs="Times New Roman"/>
          <w:i/>
          <w:iCs/>
          <w:noProof/>
        </w:rPr>
        <w:t>Journal of Business Research</w:t>
      </w:r>
      <w:r w:rsidRPr="00C34EFC">
        <w:rPr>
          <w:rFonts w:ascii="Times New Roman" w:hAnsi="Times New Roman" w:cs="Times New Roman"/>
          <w:noProof/>
        </w:rPr>
        <w:t>, 62 (2), 145–47.</w:t>
      </w:r>
    </w:p>
    <w:p w14:paraId="594C4F0C"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Lindeman, Sara (2012), “Market formation in subsistence contexts: a study of informal waste trade practices in Tanzania and Brazil,” </w:t>
      </w:r>
      <w:r w:rsidRPr="00C34EFC">
        <w:rPr>
          <w:rFonts w:ascii="Times New Roman" w:hAnsi="Times New Roman" w:cs="Times New Roman"/>
          <w:i/>
          <w:iCs/>
          <w:noProof/>
        </w:rPr>
        <w:t>Consumption Markets &amp; Culture</w:t>
      </w:r>
      <w:r w:rsidRPr="00C34EFC">
        <w:rPr>
          <w:rFonts w:ascii="Times New Roman" w:hAnsi="Times New Roman" w:cs="Times New Roman"/>
          <w:noProof/>
        </w:rPr>
        <w:t>, 15 (2), 235–57.</w:t>
      </w:r>
    </w:p>
    <w:p w14:paraId="5F816E67"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Martin, Diane M. and John W. Schouten (2012), </w:t>
      </w:r>
      <w:r w:rsidRPr="00C34EFC">
        <w:rPr>
          <w:rFonts w:ascii="Times New Roman" w:hAnsi="Times New Roman" w:cs="Times New Roman"/>
          <w:i/>
          <w:iCs/>
          <w:noProof/>
        </w:rPr>
        <w:t>Sustainable marketing</w:t>
      </w:r>
      <w:r w:rsidRPr="00C34EFC">
        <w:rPr>
          <w:rFonts w:ascii="Times New Roman" w:hAnsi="Times New Roman" w:cs="Times New Roman"/>
          <w:noProof/>
        </w:rPr>
        <w:t>, Boston: Prentice Hall.</w:t>
      </w:r>
    </w:p>
    <w:p w14:paraId="0375469B"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McAlexander, James H., Beth Dufault, Diane M. Martin, and John W. Schouten (2014), “The Marketization of Religion: Field, Capital, and Consumer Identity,” </w:t>
      </w:r>
      <w:r w:rsidRPr="00C34EFC">
        <w:rPr>
          <w:rFonts w:ascii="Times New Roman" w:hAnsi="Times New Roman" w:cs="Times New Roman"/>
          <w:i/>
          <w:iCs/>
          <w:noProof/>
        </w:rPr>
        <w:t>Journal of Consumer Research</w:t>
      </w:r>
      <w:r w:rsidRPr="00C34EFC">
        <w:rPr>
          <w:rFonts w:ascii="Times New Roman" w:hAnsi="Times New Roman" w:cs="Times New Roman"/>
          <w:noProof/>
        </w:rPr>
        <w:t>, 41 (3), 858–75.</w:t>
      </w:r>
    </w:p>
    <w:p w14:paraId="45224BF9"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McCracken, Grant (1988), </w:t>
      </w:r>
      <w:r w:rsidRPr="00C34EFC">
        <w:rPr>
          <w:rFonts w:ascii="Times New Roman" w:hAnsi="Times New Roman" w:cs="Times New Roman"/>
          <w:i/>
          <w:iCs/>
          <w:noProof/>
        </w:rPr>
        <w:t>The long interview</w:t>
      </w:r>
      <w:r w:rsidRPr="00C34EFC">
        <w:rPr>
          <w:rFonts w:ascii="Times New Roman" w:hAnsi="Times New Roman" w:cs="Times New Roman"/>
          <w:noProof/>
        </w:rPr>
        <w:t>, London: Sage Publications.</w:t>
      </w:r>
    </w:p>
    <w:p w14:paraId="4FC97AFA"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McDonough, William and Michael Braungart (2010), </w:t>
      </w:r>
      <w:r w:rsidRPr="00C34EFC">
        <w:rPr>
          <w:rFonts w:ascii="Times New Roman" w:hAnsi="Times New Roman" w:cs="Times New Roman"/>
          <w:i/>
          <w:iCs/>
          <w:noProof/>
        </w:rPr>
        <w:t>Cradle to cradle: Remaking the way we make things</w:t>
      </w:r>
      <w:r w:rsidRPr="00C34EFC">
        <w:rPr>
          <w:rFonts w:ascii="Times New Roman" w:hAnsi="Times New Roman" w:cs="Times New Roman"/>
          <w:noProof/>
        </w:rPr>
        <w:t>, London: MacMillan.</w:t>
      </w:r>
    </w:p>
    <w:p w14:paraId="7F7FBBC2"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Mittelstaedt, John D., Charles R. Duke, and Robert A. Mittelstaedt (2009), “Health Care Choices in the United States and the Constrained Consumer: A Marketing Systems Perspective on Access and Assortment in Health Care,” </w:t>
      </w:r>
      <w:r w:rsidRPr="00C34EFC">
        <w:rPr>
          <w:rFonts w:ascii="Times New Roman" w:hAnsi="Times New Roman" w:cs="Times New Roman"/>
          <w:i/>
          <w:iCs/>
          <w:noProof/>
        </w:rPr>
        <w:t>Journal of Public Policy &amp; Marketing</w:t>
      </w:r>
      <w:r w:rsidRPr="00C34EFC">
        <w:rPr>
          <w:rFonts w:ascii="Times New Roman" w:hAnsi="Times New Roman" w:cs="Times New Roman"/>
          <w:noProof/>
        </w:rPr>
        <w:t>, 28 (1), 95–101.</w:t>
      </w:r>
    </w:p>
    <w:p w14:paraId="6252F3BE" w14:textId="5A1F267D"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Mosby (2015), “Reframing,” </w:t>
      </w:r>
      <w:r w:rsidRPr="00C34EFC">
        <w:rPr>
          <w:rFonts w:ascii="Times New Roman" w:hAnsi="Times New Roman" w:cs="Times New Roman"/>
          <w:i/>
          <w:iCs/>
          <w:noProof/>
        </w:rPr>
        <w:t>Mosby’s Dictionary of Medicine, Nursing &amp; Health Professions</w:t>
      </w:r>
      <w:r w:rsidRPr="00C34EFC">
        <w:rPr>
          <w:rFonts w:ascii="Times New Roman" w:hAnsi="Times New Roman" w:cs="Times New Roman"/>
          <w:noProof/>
        </w:rPr>
        <w:t xml:space="preserve">, </w:t>
      </w:r>
      <w:r>
        <w:rPr>
          <w:rFonts w:ascii="Times New Roman" w:hAnsi="Times New Roman" w:cs="Times New Roman"/>
          <w:noProof/>
        </w:rPr>
        <w:t>Philadelphia:</w:t>
      </w:r>
      <w:r w:rsidRPr="00C34EFC">
        <w:rPr>
          <w:rFonts w:ascii="Times New Roman" w:hAnsi="Times New Roman" w:cs="Times New Roman"/>
          <w:noProof/>
        </w:rPr>
        <w:t>Elsevier.</w:t>
      </w:r>
    </w:p>
    <w:p w14:paraId="235D9A04"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Nelson, Michelle R. and Mark A. Rademacher (2009), “From trash to treasure: Freecycle. org as a case of generalized reciprocity,” </w:t>
      </w:r>
      <w:r w:rsidRPr="00C34EFC">
        <w:rPr>
          <w:rFonts w:ascii="Times New Roman" w:hAnsi="Times New Roman" w:cs="Times New Roman"/>
          <w:i/>
          <w:iCs/>
          <w:noProof/>
        </w:rPr>
        <w:t>Marketing</w:t>
      </w:r>
      <w:r w:rsidRPr="00C34EFC">
        <w:rPr>
          <w:rFonts w:ascii="Times New Roman" w:hAnsi="Times New Roman" w:cs="Times New Roman"/>
          <w:noProof/>
        </w:rPr>
        <w:t>, 37 (10), 1485–1518.</w:t>
      </w:r>
    </w:p>
    <w:p w14:paraId="58EA44B2"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North, Douglas C. (1990), </w:t>
      </w:r>
      <w:r w:rsidRPr="00C34EFC">
        <w:rPr>
          <w:rFonts w:ascii="Times New Roman" w:hAnsi="Times New Roman" w:cs="Times New Roman"/>
          <w:i/>
          <w:iCs/>
          <w:noProof/>
        </w:rPr>
        <w:t>Institutions, institutional change and economic performance</w:t>
      </w:r>
      <w:r w:rsidRPr="00C34EFC">
        <w:rPr>
          <w:rFonts w:ascii="Times New Roman" w:hAnsi="Times New Roman" w:cs="Times New Roman"/>
          <w:noProof/>
        </w:rPr>
        <w:t>, Cambridge: Cambridge University Press.</w:t>
      </w:r>
    </w:p>
    <w:p w14:paraId="2E5A582D"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O’Brien, Martin (1999), “Rubbish values: Reflections on the political economy of waste,” </w:t>
      </w:r>
      <w:r w:rsidRPr="00C34EFC">
        <w:rPr>
          <w:rFonts w:ascii="Times New Roman" w:hAnsi="Times New Roman" w:cs="Times New Roman"/>
          <w:i/>
          <w:iCs/>
          <w:noProof/>
        </w:rPr>
        <w:t>Science as Culture</w:t>
      </w:r>
      <w:r w:rsidRPr="00C34EFC">
        <w:rPr>
          <w:rFonts w:ascii="Times New Roman" w:hAnsi="Times New Roman" w:cs="Times New Roman"/>
          <w:noProof/>
        </w:rPr>
        <w:t>, 8 (3), 269–95.</w:t>
      </w:r>
    </w:p>
    <w:p w14:paraId="5AF58552"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Ozanne, Lucie K. and Julie L. Ozanne (2011), “A child’s right to play: The social construction of civic virtues in toy libraries,” </w:t>
      </w:r>
      <w:r w:rsidRPr="00C34EFC">
        <w:rPr>
          <w:rFonts w:ascii="Times New Roman" w:hAnsi="Times New Roman" w:cs="Times New Roman"/>
          <w:i/>
          <w:iCs/>
          <w:noProof/>
        </w:rPr>
        <w:t>Journal of Public Policy &amp; Marketing</w:t>
      </w:r>
      <w:r w:rsidRPr="00C34EFC">
        <w:rPr>
          <w:rFonts w:ascii="Times New Roman" w:hAnsi="Times New Roman" w:cs="Times New Roman"/>
          <w:noProof/>
        </w:rPr>
        <w:t>, 30 (2), 264–78.</w:t>
      </w:r>
    </w:p>
    <w:p w14:paraId="180885DD"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Phipps, Marcus and Jan Brace-Govan (2011), “From Right to Responsibility: Sustainable Change in Water Consumption,” </w:t>
      </w:r>
      <w:r w:rsidRPr="00C34EFC">
        <w:rPr>
          <w:rFonts w:ascii="Times New Roman" w:hAnsi="Times New Roman" w:cs="Times New Roman"/>
          <w:i/>
          <w:iCs/>
          <w:noProof/>
        </w:rPr>
        <w:t>Journal of Public Policy &amp; Marketing</w:t>
      </w:r>
      <w:r w:rsidRPr="00C34EFC">
        <w:rPr>
          <w:rFonts w:ascii="Times New Roman" w:hAnsi="Times New Roman" w:cs="Times New Roman"/>
          <w:noProof/>
        </w:rPr>
        <w:t>, 30 (2), 203–19.</w:t>
      </w:r>
    </w:p>
    <w:p w14:paraId="1A04386B"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Press, Melea and Eric J. Arnould (2009), “Constraints on Sustainable Energy Consumption: Market System and Public Policy Challenges and Opportunities,” </w:t>
      </w:r>
      <w:r w:rsidRPr="00C34EFC">
        <w:rPr>
          <w:rFonts w:ascii="Times New Roman" w:hAnsi="Times New Roman" w:cs="Times New Roman"/>
          <w:i/>
          <w:iCs/>
          <w:noProof/>
        </w:rPr>
        <w:t>Jounal of Public Policy &amp; Marketing</w:t>
      </w:r>
      <w:r w:rsidRPr="00C34EFC">
        <w:rPr>
          <w:rFonts w:ascii="Times New Roman" w:hAnsi="Times New Roman" w:cs="Times New Roman"/>
          <w:noProof/>
        </w:rPr>
        <w:t>, 28 (1), 102–13.</w:t>
      </w:r>
    </w:p>
    <w:p w14:paraId="2EF51F23"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 ———, Jeff B. Murray, and Katherine Strand (2014), “Ideological Challenges to Changing Strategic Orientation in Commodity Agriculture,” </w:t>
      </w:r>
      <w:r w:rsidRPr="00C34EFC">
        <w:rPr>
          <w:rFonts w:ascii="Times New Roman" w:hAnsi="Times New Roman" w:cs="Times New Roman"/>
          <w:i/>
          <w:iCs/>
          <w:noProof/>
        </w:rPr>
        <w:t>Journal of Marketing</w:t>
      </w:r>
      <w:r w:rsidRPr="00C34EFC">
        <w:rPr>
          <w:rFonts w:ascii="Times New Roman" w:hAnsi="Times New Roman" w:cs="Times New Roman"/>
          <w:noProof/>
        </w:rPr>
        <w:t>, 78 (November), 103–19.</w:t>
      </w:r>
    </w:p>
    <w:p w14:paraId="0CB85962"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Prothero, Andrea, Susan Dobscha, Jim Freund, William E. Kilbourne, Michael G. Luchs, Lucie K. Ozanne, and John Thorgersen (2011), “Sustainable consumption: opportunities for consumer research and public policy,” </w:t>
      </w:r>
      <w:r w:rsidRPr="00C34EFC">
        <w:rPr>
          <w:rFonts w:ascii="Times New Roman" w:hAnsi="Times New Roman" w:cs="Times New Roman"/>
          <w:i/>
          <w:iCs/>
          <w:noProof/>
        </w:rPr>
        <w:t>Journal of Public Policy &amp; Marketing</w:t>
      </w:r>
      <w:r w:rsidRPr="00C34EFC">
        <w:rPr>
          <w:rFonts w:ascii="Times New Roman" w:hAnsi="Times New Roman" w:cs="Times New Roman"/>
          <w:noProof/>
        </w:rPr>
        <w:t>, 30 (1), 31–38.</w:t>
      </w:r>
    </w:p>
    <w:p w14:paraId="1749CC03"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Riches, Graham (2002), “Food banks and food security: welfare reform, human rights and social policy. Lessons from Canada?,” </w:t>
      </w:r>
      <w:r w:rsidRPr="00C34EFC">
        <w:rPr>
          <w:rFonts w:ascii="Times New Roman" w:hAnsi="Times New Roman" w:cs="Times New Roman"/>
          <w:i/>
          <w:iCs/>
          <w:noProof/>
        </w:rPr>
        <w:t>Social Policy &amp; Administration</w:t>
      </w:r>
      <w:r w:rsidRPr="00C34EFC">
        <w:rPr>
          <w:rFonts w:ascii="Times New Roman" w:hAnsi="Times New Roman" w:cs="Times New Roman"/>
          <w:noProof/>
        </w:rPr>
        <w:t>, 36 (6), 648–63.</w:t>
      </w:r>
    </w:p>
    <w:p w14:paraId="0524468A"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 (2011), “Thinking and acting outside the charitable food box: hunger and the right to food in rich societies,” </w:t>
      </w:r>
      <w:r w:rsidRPr="00C34EFC">
        <w:rPr>
          <w:rFonts w:ascii="Times New Roman" w:hAnsi="Times New Roman" w:cs="Times New Roman"/>
          <w:i/>
          <w:iCs/>
          <w:noProof/>
        </w:rPr>
        <w:t>Development in Practice</w:t>
      </w:r>
      <w:r w:rsidRPr="00C34EFC">
        <w:rPr>
          <w:rFonts w:ascii="Times New Roman" w:hAnsi="Times New Roman" w:cs="Times New Roman"/>
          <w:noProof/>
        </w:rPr>
        <w:t>, 21 (March 2015), 768–75.</w:t>
      </w:r>
    </w:p>
    <w:p w14:paraId="5BB2DF7E"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Rosin, Christopher, Paul Stock, and Hugh Campbell (2013), </w:t>
      </w:r>
      <w:r w:rsidRPr="00C34EFC">
        <w:rPr>
          <w:rFonts w:ascii="Times New Roman" w:hAnsi="Times New Roman" w:cs="Times New Roman"/>
          <w:i/>
          <w:iCs/>
          <w:noProof/>
        </w:rPr>
        <w:t>Food systems failure: The global food crisis and the future of agriculture</w:t>
      </w:r>
      <w:r w:rsidRPr="00C34EFC">
        <w:rPr>
          <w:rFonts w:ascii="Times New Roman" w:hAnsi="Times New Roman" w:cs="Times New Roman"/>
          <w:noProof/>
        </w:rPr>
        <w:t>, London: Routledge.</w:t>
      </w:r>
    </w:p>
    <w:p w14:paraId="7834C9EC"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Rothschild, Michael L. (1999), “Carrot sticks and promises: a conceptual framework for the management of public health and social issue behaviors,” </w:t>
      </w:r>
      <w:r w:rsidRPr="00C34EFC">
        <w:rPr>
          <w:rFonts w:ascii="Times New Roman" w:hAnsi="Times New Roman" w:cs="Times New Roman"/>
          <w:i/>
          <w:iCs/>
          <w:noProof/>
        </w:rPr>
        <w:t>Journal of Marketing</w:t>
      </w:r>
      <w:r w:rsidRPr="00C34EFC">
        <w:rPr>
          <w:rFonts w:ascii="Times New Roman" w:hAnsi="Times New Roman" w:cs="Times New Roman"/>
          <w:noProof/>
        </w:rPr>
        <w:t>, 63 (4), 24–37.</w:t>
      </w:r>
    </w:p>
    <w:p w14:paraId="1C336B2E"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Sandikci, Özlem and Güliz Ger (2010), “Veiling in style: How does a stigmatized practice become fashionable?,” </w:t>
      </w:r>
      <w:r w:rsidRPr="00C34EFC">
        <w:rPr>
          <w:rFonts w:ascii="Times New Roman" w:hAnsi="Times New Roman" w:cs="Times New Roman"/>
          <w:i/>
          <w:iCs/>
          <w:noProof/>
        </w:rPr>
        <w:t>Journal of Consumer Research</w:t>
      </w:r>
      <w:r w:rsidRPr="00C34EFC">
        <w:rPr>
          <w:rFonts w:ascii="Times New Roman" w:hAnsi="Times New Roman" w:cs="Times New Roman"/>
          <w:noProof/>
        </w:rPr>
        <w:t>, 37 (1), 15–36.</w:t>
      </w:r>
    </w:p>
    <w:p w14:paraId="7BA394B5"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Scaraboto, Daiane and Eileen Fischer (2013), “Frustrated Fatshionistas: An Institutional Theory Perspective on Consumer Quests for Greater Choice in Mainstream Markets,” </w:t>
      </w:r>
      <w:r w:rsidRPr="00C34EFC">
        <w:rPr>
          <w:rFonts w:ascii="Times New Roman" w:hAnsi="Times New Roman" w:cs="Times New Roman"/>
          <w:i/>
          <w:iCs/>
          <w:noProof/>
        </w:rPr>
        <w:t>Journal of Consumer Research</w:t>
      </w:r>
      <w:r w:rsidRPr="00C34EFC">
        <w:rPr>
          <w:rFonts w:ascii="Times New Roman" w:hAnsi="Times New Roman" w:cs="Times New Roman"/>
          <w:noProof/>
        </w:rPr>
        <w:t>, 39 (6), 1234–57.</w:t>
      </w:r>
    </w:p>
    <w:p w14:paraId="4D8CCB28" w14:textId="4C8DA878"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Schofield, Hugh (2015), “Is France’s supermarket waste law heading for Europe?,” </w:t>
      </w:r>
      <w:r w:rsidRPr="00C34EFC">
        <w:rPr>
          <w:rFonts w:ascii="Times New Roman" w:hAnsi="Times New Roman" w:cs="Times New Roman"/>
          <w:i/>
          <w:iCs/>
          <w:noProof/>
        </w:rPr>
        <w:t>BBC News</w:t>
      </w:r>
      <w:r w:rsidRPr="00C34EFC">
        <w:rPr>
          <w:rFonts w:ascii="Times New Roman" w:hAnsi="Times New Roman" w:cs="Times New Roman"/>
          <w:noProof/>
        </w:rPr>
        <w:t>.</w:t>
      </w:r>
      <w:r>
        <w:rPr>
          <w:rFonts w:ascii="Times New Roman" w:hAnsi="Times New Roman" w:cs="Times New Roman"/>
          <w:noProof/>
        </w:rPr>
        <w:t xml:space="preserve"> </w:t>
      </w:r>
      <w:r w:rsidRPr="00C34EFC">
        <w:rPr>
          <w:rFonts w:ascii="Times New Roman" w:hAnsi="Times New Roman" w:cs="Times New Roman"/>
          <w:noProof/>
        </w:rPr>
        <w:t>http://www.bbc.com/news/magazine-33907737</w:t>
      </w:r>
      <w:r>
        <w:rPr>
          <w:rFonts w:ascii="Times New Roman" w:hAnsi="Times New Roman" w:cs="Times New Roman"/>
          <w:noProof/>
        </w:rPr>
        <w:t>.</w:t>
      </w:r>
    </w:p>
    <w:p w14:paraId="2D5A8A7C"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Schor, Juliet B. (2005), “Prices and quantities: Unsustainable consumption and the global economy,” </w:t>
      </w:r>
      <w:r w:rsidRPr="00C34EFC">
        <w:rPr>
          <w:rFonts w:ascii="Times New Roman" w:hAnsi="Times New Roman" w:cs="Times New Roman"/>
          <w:i/>
          <w:iCs/>
          <w:noProof/>
        </w:rPr>
        <w:t>Ecological Economics</w:t>
      </w:r>
      <w:r w:rsidRPr="00C34EFC">
        <w:rPr>
          <w:rFonts w:ascii="Times New Roman" w:hAnsi="Times New Roman" w:cs="Times New Roman"/>
          <w:noProof/>
        </w:rPr>
        <w:t>, 55 (3), 309–20.</w:t>
      </w:r>
    </w:p>
    <w:p w14:paraId="057F7F6E"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Schouten, John W., Diane M. Martin, and Jack S. Tillotson (2014), “Curbside Cartographies in an urban food-waste composting program,” in </w:t>
      </w:r>
      <w:r w:rsidRPr="00C34EFC">
        <w:rPr>
          <w:rFonts w:ascii="Times New Roman" w:hAnsi="Times New Roman" w:cs="Times New Roman"/>
          <w:i/>
          <w:iCs/>
          <w:noProof/>
        </w:rPr>
        <w:t>Waste Management and Sustainable Consumption: Reflections on Consumer Waste</w:t>
      </w:r>
      <w:r w:rsidRPr="00C34EFC">
        <w:rPr>
          <w:rFonts w:ascii="Times New Roman" w:hAnsi="Times New Roman" w:cs="Times New Roman"/>
          <w:noProof/>
        </w:rPr>
        <w:t>, K. Ekström, ed., London: Routledge, 102–14.</w:t>
      </w:r>
    </w:p>
    <w:p w14:paraId="07486446"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 and James H. McAlexander (1995), “Subcultures of consumption: an ethnography of the new bikers,” </w:t>
      </w:r>
      <w:r w:rsidRPr="00C34EFC">
        <w:rPr>
          <w:rFonts w:ascii="Times New Roman" w:hAnsi="Times New Roman" w:cs="Times New Roman"/>
          <w:i/>
          <w:iCs/>
          <w:noProof/>
        </w:rPr>
        <w:t>Journal of Consumer Research</w:t>
      </w:r>
      <w:r w:rsidRPr="00C34EFC">
        <w:rPr>
          <w:rFonts w:ascii="Times New Roman" w:hAnsi="Times New Roman" w:cs="Times New Roman"/>
          <w:noProof/>
        </w:rPr>
        <w:t>, 43–61.</w:t>
      </w:r>
    </w:p>
    <w:p w14:paraId="7F3B8594"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Scott, Richards W. (2008), </w:t>
      </w:r>
      <w:r w:rsidRPr="00C34EFC">
        <w:rPr>
          <w:rFonts w:ascii="Times New Roman" w:hAnsi="Times New Roman" w:cs="Times New Roman"/>
          <w:i/>
          <w:iCs/>
          <w:noProof/>
        </w:rPr>
        <w:t>Institutions and Organizations: Ideas and Interests</w:t>
      </w:r>
      <w:r w:rsidRPr="00C34EFC">
        <w:rPr>
          <w:rFonts w:ascii="Times New Roman" w:hAnsi="Times New Roman" w:cs="Times New Roman"/>
          <w:noProof/>
        </w:rPr>
        <w:t>, Thousand Oaks: Sage.</w:t>
      </w:r>
    </w:p>
    <w:p w14:paraId="298068CA"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Shank, Roger and Robert Abelson (1977), </w:t>
      </w:r>
      <w:r w:rsidRPr="00C34EFC">
        <w:rPr>
          <w:rFonts w:ascii="Times New Roman" w:hAnsi="Times New Roman" w:cs="Times New Roman"/>
          <w:i/>
          <w:iCs/>
          <w:noProof/>
        </w:rPr>
        <w:t>Scripts, plans, goals and understanding</w:t>
      </w:r>
      <w:r w:rsidRPr="00C34EFC">
        <w:rPr>
          <w:rFonts w:ascii="Times New Roman" w:hAnsi="Times New Roman" w:cs="Times New Roman"/>
          <w:noProof/>
        </w:rPr>
        <w:t>, London: Routledge.</w:t>
      </w:r>
    </w:p>
    <w:p w14:paraId="3E40E81F"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Smith, Oliver (2013), “Airbnb ruled illegal in New York,” </w:t>
      </w:r>
      <w:r w:rsidRPr="00C34EFC">
        <w:rPr>
          <w:rFonts w:ascii="Times New Roman" w:hAnsi="Times New Roman" w:cs="Times New Roman"/>
          <w:i/>
          <w:iCs/>
          <w:noProof/>
        </w:rPr>
        <w:t>The Telegraph</w:t>
      </w:r>
      <w:r w:rsidRPr="00C34EFC">
        <w:rPr>
          <w:rFonts w:ascii="Times New Roman" w:hAnsi="Times New Roman" w:cs="Times New Roman"/>
          <w:noProof/>
        </w:rPr>
        <w:t>, London, online.</w:t>
      </w:r>
    </w:p>
    <w:p w14:paraId="5B15C5D3"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Steinhilper, Rolf and Martin Hieber (2001), “Remanufacturing-the key solution for transforming ‘downcycling’ into ‘upcycling’ of electronics,” in </w:t>
      </w:r>
      <w:r w:rsidRPr="00C34EFC">
        <w:rPr>
          <w:rFonts w:ascii="Times New Roman" w:hAnsi="Times New Roman" w:cs="Times New Roman"/>
          <w:i/>
          <w:iCs/>
          <w:noProof/>
        </w:rPr>
        <w:t>Proceedings of the 2001 IEEE International Symposium on IEEE</w:t>
      </w:r>
      <w:r w:rsidRPr="00C34EFC">
        <w:rPr>
          <w:rFonts w:ascii="Times New Roman" w:hAnsi="Times New Roman" w:cs="Times New Roman"/>
          <w:noProof/>
        </w:rPr>
        <w:t>, 161–66.</w:t>
      </w:r>
    </w:p>
    <w:p w14:paraId="6D532450"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Stewart, David W. (2014), “What is Policy? And Why it Matters,” </w:t>
      </w:r>
      <w:r w:rsidRPr="00C34EFC">
        <w:rPr>
          <w:rFonts w:ascii="Times New Roman" w:hAnsi="Times New Roman" w:cs="Times New Roman"/>
          <w:i/>
          <w:iCs/>
          <w:noProof/>
        </w:rPr>
        <w:t>Journal of Public Policy &amp; Marketing</w:t>
      </w:r>
      <w:r w:rsidRPr="00C34EFC">
        <w:rPr>
          <w:rFonts w:ascii="Times New Roman" w:hAnsi="Times New Roman" w:cs="Times New Roman"/>
          <w:noProof/>
        </w:rPr>
        <w:t>, 33 (1), 1–3.</w:t>
      </w:r>
    </w:p>
    <w:p w14:paraId="29A50A26"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Suchman, Mark C. (1995), “Managing legitimacy: Strategic and institutional approaches,” </w:t>
      </w:r>
      <w:r w:rsidRPr="00C34EFC">
        <w:rPr>
          <w:rFonts w:ascii="Times New Roman" w:hAnsi="Times New Roman" w:cs="Times New Roman"/>
          <w:i/>
          <w:iCs/>
          <w:noProof/>
        </w:rPr>
        <w:t>Academy of management review</w:t>
      </w:r>
      <w:r w:rsidRPr="00C34EFC">
        <w:rPr>
          <w:rFonts w:ascii="Times New Roman" w:hAnsi="Times New Roman" w:cs="Times New Roman"/>
          <w:noProof/>
        </w:rPr>
        <w:t>, 20 (3), 571–610.</w:t>
      </w:r>
    </w:p>
    <w:p w14:paraId="3B831BA9"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Thompson, Craig J. and Gokcen Coskuner-Balli (2007), “Countervailing Market Responses to Corporate Co-optation and the Ideological Recruitment of Consumption Communities,” </w:t>
      </w:r>
      <w:r w:rsidRPr="00C34EFC">
        <w:rPr>
          <w:rFonts w:ascii="Times New Roman" w:hAnsi="Times New Roman" w:cs="Times New Roman"/>
          <w:i/>
          <w:iCs/>
          <w:noProof/>
        </w:rPr>
        <w:t>Journal of Consumer Research</w:t>
      </w:r>
      <w:r w:rsidRPr="00C34EFC">
        <w:rPr>
          <w:rFonts w:ascii="Times New Roman" w:hAnsi="Times New Roman" w:cs="Times New Roman"/>
          <w:noProof/>
        </w:rPr>
        <w:t>, 34 (2), 135–52.</w:t>
      </w:r>
    </w:p>
    <w:p w14:paraId="2FC903A7" w14:textId="67B5FE4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Thurn, Valentin (2010), </w:t>
      </w:r>
      <w:r w:rsidRPr="00C34EFC">
        <w:rPr>
          <w:rFonts w:ascii="Times New Roman" w:hAnsi="Times New Roman" w:cs="Times New Roman"/>
          <w:i/>
          <w:iCs/>
          <w:noProof/>
        </w:rPr>
        <w:t>Taste the Waste</w:t>
      </w:r>
      <w:r w:rsidRPr="00C34EFC">
        <w:rPr>
          <w:rFonts w:ascii="Times New Roman" w:hAnsi="Times New Roman" w:cs="Times New Roman"/>
          <w:noProof/>
        </w:rPr>
        <w:t>.</w:t>
      </w:r>
      <w:r w:rsidR="00405B92">
        <w:rPr>
          <w:rFonts w:ascii="Times New Roman" w:hAnsi="Times New Roman" w:cs="Times New Roman"/>
          <w:noProof/>
        </w:rPr>
        <w:t xml:space="preserve"> </w:t>
      </w:r>
      <w:r w:rsidR="00405B92" w:rsidRPr="00405B92">
        <w:rPr>
          <w:rFonts w:ascii="Times New Roman" w:hAnsi="Times New Roman" w:cs="Times New Roman"/>
          <w:noProof/>
        </w:rPr>
        <w:t>http://tastethewaste.com/info/film</w:t>
      </w:r>
      <w:r w:rsidR="00405B92">
        <w:rPr>
          <w:rFonts w:ascii="Times New Roman" w:hAnsi="Times New Roman" w:cs="Times New Roman"/>
          <w:noProof/>
        </w:rPr>
        <w:t>.</w:t>
      </w:r>
    </w:p>
    <w:p w14:paraId="4D9DEEAA"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Varey, Richard J. (2013), “Marketing in the Flourishing Society Megatrend,” </w:t>
      </w:r>
      <w:r w:rsidRPr="00C34EFC">
        <w:rPr>
          <w:rFonts w:ascii="Times New Roman" w:hAnsi="Times New Roman" w:cs="Times New Roman"/>
          <w:i/>
          <w:iCs/>
          <w:noProof/>
        </w:rPr>
        <w:t>Journal of Macromarketing</w:t>
      </w:r>
      <w:r w:rsidRPr="00C34EFC">
        <w:rPr>
          <w:rFonts w:ascii="Times New Roman" w:hAnsi="Times New Roman" w:cs="Times New Roman"/>
          <w:noProof/>
        </w:rPr>
        <w:t>, 33, 354–68.</w:t>
      </w:r>
    </w:p>
    <w:p w14:paraId="3ED9D729"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Varman, Rohit and Janeen A. Costa (2008), “Embedded Markets, Communities, and the Invisible Hand of Social Norms,” </w:t>
      </w:r>
      <w:r w:rsidRPr="00C34EFC">
        <w:rPr>
          <w:rFonts w:ascii="Times New Roman" w:hAnsi="Times New Roman" w:cs="Times New Roman"/>
          <w:i/>
          <w:iCs/>
          <w:noProof/>
        </w:rPr>
        <w:t>Journal of Macromarketing</w:t>
      </w:r>
      <w:r w:rsidRPr="00C34EFC">
        <w:rPr>
          <w:rFonts w:ascii="Times New Roman" w:hAnsi="Times New Roman" w:cs="Times New Roman"/>
          <w:noProof/>
        </w:rPr>
        <w:t>, 28 (2), 141–56.</w:t>
      </w:r>
    </w:p>
    <w:p w14:paraId="46200CD9"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Ventresca, Marc J. and John W. Mohr (2002), “Archival research methods,” in </w:t>
      </w:r>
      <w:r w:rsidRPr="00C34EFC">
        <w:rPr>
          <w:rFonts w:ascii="Times New Roman" w:hAnsi="Times New Roman" w:cs="Times New Roman"/>
          <w:i/>
          <w:iCs/>
          <w:noProof/>
        </w:rPr>
        <w:t>Blackwell Companion to organizations</w:t>
      </w:r>
      <w:r w:rsidRPr="00C34EFC">
        <w:rPr>
          <w:rFonts w:ascii="Times New Roman" w:hAnsi="Times New Roman" w:cs="Times New Roman"/>
          <w:noProof/>
        </w:rPr>
        <w:t>, J. Baum, ed., New York: Wiley-Blackwell, 805–28.</w:t>
      </w:r>
    </w:p>
    <w:p w14:paraId="5699A936"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Visconti, Luca M., Yuko Minowa, and Pauline Maclaran (2014), “Public Markets: An Ecological Perspective on Sustainability as a Megatrend,” </w:t>
      </w:r>
      <w:r w:rsidRPr="00C34EFC">
        <w:rPr>
          <w:rFonts w:ascii="Times New Roman" w:hAnsi="Times New Roman" w:cs="Times New Roman"/>
          <w:i/>
          <w:iCs/>
          <w:noProof/>
        </w:rPr>
        <w:t>Journal of Macromarketing</w:t>
      </w:r>
      <w:r w:rsidRPr="00C34EFC">
        <w:rPr>
          <w:rFonts w:ascii="Times New Roman" w:hAnsi="Times New Roman" w:cs="Times New Roman"/>
          <w:noProof/>
        </w:rPr>
        <w:t>, 34 (3), 349–68.</w:t>
      </w:r>
    </w:p>
    <w:p w14:paraId="5FFD684A" w14:textId="525660E6"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Wagenhofer, Erwin (2005), </w:t>
      </w:r>
      <w:r w:rsidRPr="00C34EFC">
        <w:rPr>
          <w:rFonts w:ascii="Times New Roman" w:hAnsi="Times New Roman" w:cs="Times New Roman"/>
          <w:i/>
          <w:iCs/>
          <w:noProof/>
        </w:rPr>
        <w:t>We feed the world</w:t>
      </w:r>
      <w:r w:rsidRPr="00C34EFC">
        <w:rPr>
          <w:rFonts w:ascii="Times New Roman" w:hAnsi="Times New Roman" w:cs="Times New Roman"/>
          <w:noProof/>
        </w:rPr>
        <w:t>, Germany.</w:t>
      </w:r>
      <w:r w:rsidR="00405B92">
        <w:rPr>
          <w:rFonts w:ascii="Times New Roman" w:hAnsi="Times New Roman" w:cs="Times New Roman"/>
          <w:noProof/>
        </w:rPr>
        <w:t xml:space="preserve"> </w:t>
      </w:r>
      <w:r w:rsidR="00405B92" w:rsidRPr="00405B92">
        <w:rPr>
          <w:rFonts w:ascii="Times New Roman" w:hAnsi="Times New Roman" w:cs="Times New Roman"/>
          <w:noProof/>
        </w:rPr>
        <w:t>http://www.we-feed-the-world.at/film.htm</w:t>
      </w:r>
      <w:r w:rsidR="00405B92">
        <w:rPr>
          <w:rFonts w:ascii="Times New Roman" w:hAnsi="Times New Roman" w:cs="Times New Roman"/>
          <w:noProof/>
        </w:rPr>
        <w:t>.</w:t>
      </w:r>
    </w:p>
    <w:p w14:paraId="1796B966" w14:textId="74B5A620"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Waterfield, Bruno (2014), “‘Best-before’ labels on rice, coffee and pasta reach their sell-by date,” </w:t>
      </w:r>
      <w:r w:rsidRPr="00C34EFC">
        <w:rPr>
          <w:rFonts w:ascii="Times New Roman" w:hAnsi="Times New Roman" w:cs="Times New Roman"/>
          <w:i/>
          <w:iCs/>
          <w:noProof/>
        </w:rPr>
        <w:t>The Telegraph</w:t>
      </w:r>
      <w:r w:rsidRPr="00C34EFC">
        <w:rPr>
          <w:rFonts w:ascii="Times New Roman" w:hAnsi="Times New Roman" w:cs="Times New Roman"/>
          <w:noProof/>
        </w:rPr>
        <w:t>.</w:t>
      </w:r>
      <w:r w:rsidR="00405B92">
        <w:rPr>
          <w:rFonts w:ascii="Times New Roman" w:hAnsi="Times New Roman" w:cs="Times New Roman"/>
          <w:noProof/>
        </w:rPr>
        <w:t xml:space="preserve"> </w:t>
      </w:r>
      <w:r w:rsidR="00405B92" w:rsidRPr="00405B92">
        <w:rPr>
          <w:rFonts w:ascii="Times New Roman" w:hAnsi="Times New Roman" w:cs="Times New Roman"/>
          <w:noProof/>
        </w:rPr>
        <w:t>http://www.telegraph.co.uk/news/worldnews/europe/eu/10841634/Best-before-labels-on-rice-coffee-and-pasta-reach-their-sell-by-date.html</w:t>
      </w:r>
      <w:r w:rsidR="00405B92">
        <w:rPr>
          <w:rFonts w:ascii="Times New Roman" w:hAnsi="Times New Roman" w:cs="Times New Roman"/>
          <w:noProof/>
        </w:rPr>
        <w:t>.</w:t>
      </w:r>
    </w:p>
    <w:p w14:paraId="0C5341B8" w14:textId="77777777"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Williams, CC (2005), </w:t>
      </w:r>
      <w:r w:rsidRPr="00C34EFC">
        <w:rPr>
          <w:rFonts w:ascii="Times New Roman" w:hAnsi="Times New Roman" w:cs="Times New Roman"/>
          <w:i/>
          <w:iCs/>
          <w:noProof/>
        </w:rPr>
        <w:t>A commodified world?: Mapping the limits of capitalism</w:t>
      </w:r>
      <w:r w:rsidRPr="00C34EFC">
        <w:rPr>
          <w:rFonts w:ascii="Times New Roman" w:hAnsi="Times New Roman" w:cs="Times New Roman"/>
          <w:noProof/>
        </w:rPr>
        <w:t>, London: Zed Books.</w:t>
      </w:r>
    </w:p>
    <w:p w14:paraId="710CE424" w14:textId="29551568" w:rsidR="00C34EFC" w:rsidRPr="00C34EFC" w:rsidRDefault="00C34EFC" w:rsidP="00B41087">
      <w:pPr>
        <w:widowControl w:val="0"/>
        <w:autoSpaceDE w:val="0"/>
        <w:autoSpaceDN w:val="0"/>
        <w:adjustRightInd w:val="0"/>
        <w:spacing w:after="140" w:line="480" w:lineRule="auto"/>
        <w:ind w:left="480" w:hanging="480"/>
        <w:rPr>
          <w:rFonts w:ascii="Times New Roman" w:hAnsi="Times New Roman" w:cs="Times New Roman"/>
          <w:noProof/>
        </w:rPr>
      </w:pPr>
      <w:r w:rsidRPr="00C34EFC">
        <w:rPr>
          <w:rFonts w:ascii="Times New Roman" w:hAnsi="Times New Roman" w:cs="Times New Roman"/>
          <w:noProof/>
        </w:rPr>
        <w:t xml:space="preserve">Wipperfürth, Andreas (2005), </w:t>
      </w:r>
      <w:r w:rsidRPr="00C34EFC">
        <w:rPr>
          <w:rFonts w:ascii="Times New Roman" w:hAnsi="Times New Roman" w:cs="Times New Roman"/>
          <w:i/>
          <w:iCs/>
          <w:noProof/>
        </w:rPr>
        <w:t>Brand Hijack: Marketing Without Marketing</w:t>
      </w:r>
      <w:r w:rsidR="00405B92">
        <w:rPr>
          <w:rFonts w:ascii="Times New Roman" w:hAnsi="Times New Roman" w:cs="Times New Roman"/>
          <w:noProof/>
        </w:rPr>
        <w:t>, New York: Portfoli</w:t>
      </w:r>
      <w:r w:rsidRPr="00C34EFC">
        <w:rPr>
          <w:rFonts w:ascii="Times New Roman" w:hAnsi="Times New Roman" w:cs="Times New Roman"/>
          <w:noProof/>
        </w:rPr>
        <w:t>o.</w:t>
      </w:r>
    </w:p>
    <w:p w14:paraId="1AFB3D93" w14:textId="4FDF83A6" w:rsidR="00F65CF0" w:rsidRPr="00946724" w:rsidRDefault="00283427" w:rsidP="00B41087">
      <w:pPr>
        <w:widowControl w:val="0"/>
        <w:autoSpaceDE w:val="0"/>
        <w:autoSpaceDN w:val="0"/>
        <w:adjustRightInd w:val="0"/>
        <w:spacing w:after="140" w:line="480" w:lineRule="auto"/>
        <w:ind w:left="480" w:hanging="480"/>
        <w:rPr>
          <w:rFonts w:ascii="Times New Roman" w:hAnsi="Times New Roman" w:cs="Times New Roman"/>
          <w:b/>
        </w:rPr>
        <w:sectPr w:rsidR="00F65CF0" w:rsidRPr="00946724" w:rsidSect="00C16747">
          <w:pgSz w:w="11900" w:h="16840"/>
          <w:pgMar w:top="1440" w:right="1440" w:bottom="1440" w:left="1440" w:header="708" w:footer="708" w:gutter="0"/>
          <w:cols w:space="708"/>
          <w:docGrid w:linePitch="360"/>
        </w:sectPr>
      </w:pPr>
      <w:r w:rsidRPr="00946724">
        <w:rPr>
          <w:rFonts w:ascii="Times New Roman" w:hAnsi="Times New Roman" w:cs="Times New Roman"/>
        </w:rPr>
        <w:fldChar w:fldCharType="end"/>
      </w:r>
      <w:r w:rsidR="005C0CEE" w:rsidRPr="00946724">
        <w:rPr>
          <w:rFonts w:ascii="Times New Roman" w:hAnsi="Times New Roman" w:cs="Times New Roman"/>
          <w:b/>
        </w:rPr>
        <w:t xml:space="preserve"> </w:t>
      </w:r>
    </w:p>
    <w:p w14:paraId="61B36CAD" w14:textId="75500C78" w:rsidR="00283427" w:rsidRPr="00946724" w:rsidRDefault="005C0CEE" w:rsidP="00FC3B9F">
      <w:pPr>
        <w:widowControl w:val="0"/>
        <w:autoSpaceDE w:val="0"/>
        <w:autoSpaceDN w:val="0"/>
        <w:adjustRightInd w:val="0"/>
        <w:spacing w:after="140" w:line="288" w:lineRule="auto"/>
        <w:ind w:left="480" w:hanging="480"/>
        <w:rPr>
          <w:rFonts w:ascii="Times New Roman" w:hAnsi="Times New Roman" w:cs="Times New Roman"/>
          <w:b/>
        </w:rPr>
      </w:pPr>
      <w:r w:rsidRPr="00946724">
        <w:rPr>
          <w:rFonts w:ascii="Times New Roman" w:hAnsi="Times New Roman" w:cs="Times New Roman"/>
          <w:b/>
        </w:rPr>
        <w:t>Table 1</w:t>
      </w:r>
    </w:p>
    <w:tbl>
      <w:tblPr>
        <w:tblStyle w:val="TableGrid"/>
        <w:tblW w:w="0" w:type="auto"/>
        <w:tblLook w:val="04A0" w:firstRow="1" w:lastRow="0" w:firstColumn="1" w:lastColumn="0" w:noHBand="0" w:noVBand="1"/>
      </w:tblPr>
      <w:tblGrid>
        <w:gridCol w:w="579"/>
        <w:gridCol w:w="2339"/>
        <w:gridCol w:w="3406"/>
        <w:gridCol w:w="2912"/>
      </w:tblGrid>
      <w:tr w:rsidR="005C0CEE" w:rsidRPr="00946724" w14:paraId="76FDCB73" w14:textId="77777777" w:rsidTr="00AA2EBF">
        <w:tc>
          <w:tcPr>
            <w:tcW w:w="579" w:type="dxa"/>
          </w:tcPr>
          <w:p w14:paraId="4DA57CAE" w14:textId="77777777" w:rsidR="005C0CEE" w:rsidRPr="00946724" w:rsidRDefault="005C0CEE" w:rsidP="00AA2EBF">
            <w:pPr>
              <w:spacing w:line="480" w:lineRule="auto"/>
              <w:contextualSpacing/>
              <w:rPr>
                <w:rFonts w:ascii="Times New Roman" w:eastAsiaTheme="minorEastAsia" w:hAnsi="Times New Roman" w:cs="Times New Roman"/>
                <w:sz w:val="24"/>
                <w:szCs w:val="24"/>
              </w:rPr>
            </w:pPr>
          </w:p>
        </w:tc>
        <w:tc>
          <w:tcPr>
            <w:tcW w:w="2339" w:type="dxa"/>
          </w:tcPr>
          <w:p w14:paraId="60AD0EB4"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Activity</w:t>
            </w:r>
          </w:p>
        </w:tc>
        <w:tc>
          <w:tcPr>
            <w:tcW w:w="3406" w:type="dxa"/>
          </w:tcPr>
          <w:p w14:paraId="6A19F404"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Informant</w:t>
            </w:r>
          </w:p>
        </w:tc>
        <w:tc>
          <w:tcPr>
            <w:tcW w:w="2912" w:type="dxa"/>
          </w:tcPr>
          <w:p w14:paraId="00B33B7D"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rPr>
              <w:t>Occupation</w:t>
            </w:r>
          </w:p>
        </w:tc>
      </w:tr>
      <w:tr w:rsidR="005C0CEE" w:rsidRPr="00946724" w14:paraId="53FC4495" w14:textId="77777777" w:rsidTr="00AA2EBF">
        <w:tc>
          <w:tcPr>
            <w:tcW w:w="579" w:type="dxa"/>
          </w:tcPr>
          <w:p w14:paraId="0172FEF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w:t>
            </w:r>
          </w:p>
        </w:tc>
        <w:tc>
          <w:tcPr>
            <w:tcW w:w="2339" w:type="dxa"/>
          </w:tcPr>
          <w:p w14:paraId="33ABA58B"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5AFA833D"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Christopher</w:t>
            </w:r>
          </w:p>
        </w:tc>
        <w:tc>
          <w:tcPr>
            <w:tcW w:w="2912" w:type="dxa"/>
          </w:tcPr>
          <w:p w14:paraId="578993E9"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IT consultant</w:t>
            </w:r>
          </w:p>
        </w:tc>
      </w:tr>
      <w:tr w:rsidR="005C0CEE" w:rsidRPr="00946724" w14:paraId="15D8D49D" w14:textId="77777777" w:rsidTr="00AA2EBF">
        <w:tc>
          <w:tcPr>
            <w:tcW w:w="579" w:type="dxa"/>
          </w:tcPr>
          <w:p w14:paraId="0FDFFA6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w:t>
            </w:r>
          </w:p>
        </w:tc>
        <w:tc>
          <w:tcPr>
            <w:tcW w:w="2339" w:type="dxa"/>
          </w:tcPr>
          <w:p w14:paraId="1E95CE9C"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7423E8F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Gina</w:t>
            </w:r>
          </w:p>
        </w:tc>
        <w:tc>
          <w:tcPr>
            <w:tcW w:w="2912" w:type="dxa"/>
          </w:tcPr>
          <w:p w14:paraId="20AC878C"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Consultant</w:t>
            </w:r>
          </w:p>
        </w:tc>
      </w:tr>
      <w:tr w:rsidR="005C0CEE" w:rsidRPr="00946724" w14:paraId="7EF5D390" w14:textId="77777777" w:rsidTr="00AA2EBF">
        <w:tc>
          <w:tcPr>
            <w:tcW w:w="579" w:type="dxa"/>
          </w:tcPr>
          <w:p w14:paraId="3A613AD7"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3</w:t>
            </w:r>
          </w:p>
        </w:tc>
        <w:tc>
          <w:tcPr>
            <w:tcW w:w="2339" w:type="dxa"/>
          </w:tcPr>
          <w:p w14:paraId="3F1B1F99"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Dumpster diving/ Foodsharing</w:t>
            </w:r>
          </w:p>
        </w:tc>
        <w:tc>
          <w:tcPr>
            <w:tcW w:w="3406" w:type="dxa"/>
          </w:tcPr>
          <w:p w14:paraId="0E981417"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Michaela</w:t>
            </w:r>
          </w:p>
        </w:tc>
        <w:tc>
          <w:tcPr>
            <w:tcW w:w="2912" w:type="dxa"/>
          </w:tcPr>
          <w:p w14:paraId="7B477238"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Social Worker</w:t>
            </w:r>
          </w:p>
        </w:tc>
      </w:tr>
      <w:tr w:rsidR="005C0CEE" w:rsidRPr="00946724" w14:paraId="5D147E49" w14:textId="77777777" w:rsidTr="00AA2EBF">
        <w:tc>
          <w:tcPr>
            <w:tcW w:w="579" w:type="dxa"/>
          </w:tcPr>
          <w:p w14:paraId="37C23A04"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4</w:t>
            </w:r>
          </w:p>
        </w:tc>
        <w:tc>
          <w:tcPr>
            <w:tcW w:w="2339" w:type="dxa"/>
          </w:tcPr>
          <w:p w14:paraId="31388B4A"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6144559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Fabian</w:t>
            </w:r>
          </w:p>
        </w:tc>
        <w:tc>
          <w:tcPr>
            <w:tcW w:w="2912" w:type="dxa"/>
          </w:tcPr>
          <w:p w14:paraId="1593AB04"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Student</w:t>
            </w:r>
          </w:p>
        </w:tc>
      </w:tr>
      <w:tr w:rsidR="005C0CEE" w:rsidRPr="00946724" w14:paraId="669D78CF" w14:textId="77777777" w:rsidTr="00AA2EBF">
        <w:tc>
          <w:tcPr>
            <w:tcW w:w="579" w:type="dxa"/>
          </w:tcPr>
          <w:p w14:paraId="763D9B7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5</w:t>
            </w:r>
          </w:p>
        </w:tc>
        <w:tc>
          <w:tcPr>
            <w:tcW w:w="2339" w:type="dxa"/>
          </w:tcPr>
          <w:p w14:paraId="348157F4"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Dumpster diving/</w:t>
            </w:r>
          </w:p>
          <w:p w14:paraId="61180913"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w:t>
            </w:r>
          </w:p>
        </w:tc>
        <w:tc>
          <w:tcPr>
            <w:tcW w:w="3406" w:type="dxa"/>
          </w:tcPr>
          <w:p w14:paraId="72210B2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Sandro</w:t>
            </w:r>
          </w:p>
        </w:tc>
        <w:tc>
          <w:tcPr>
            <w:tcW w:w="2912" w:type="dxa"/>
          </w:tcPr>
          <w:p w14:paraId="78B5843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Works at an NGO</w:t>
            </w:r>
          </w:p>
        </w:tc>
      </w:tr>
      <w:tr w:rsidR="005C0CEE" w:rsidRPr="00946724" w14:paraId="1254639E" w14:textId="77777777" w:rsidTr="00AA2EBF">
        <w:tc>
          <w:tcPr>
            <w:tcW w:w="579" w:type="dxa"/>
          </w:tcPr>
          <w:p w14:paraId="423086C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6</w:t>
            </w:r>
          </w:p>
        </w:tc>
        <w:tc>
          <w:tcPr>
            <w:tcW w:w="2339" w:type="dxa"/>
          </w:tcPr>
          <w:p w14:paraId="5AAF3125"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Dumpster diving/</w:t>
            </w:r>
          </w:p>
          <w:p w14:paraId="0DFD42C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w:t>
            </w:r>
          </w:p>
        </w:tc>
        <w:tc>
          <w:tcPr>
            <w:tcW w:w="3406" w:type="dxa"/>
          </w:tcPr>
          <w:p w14:paraId="47F72960"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Stefanie</w:t>
            </w:r>
          </w:p>
        </w:tc>
        <w:tc>
          <w:tcPr>
            <w:tcW w:w="2912" w:type="dxa"/>
          </w:tcPr>
          <w:p w14:paraId="6FFB2F59"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Environmental Engineer</w:t>
            </w:r>
          </w:p>
        </w:tc>
      </w:tr>
      <w:tr w:rsidR="005C0CEE" w:rsidRPr="00946724" w14:paraId="7F947F18" w14:textId="77777777" w:rsidTr="00AA2EBF">
        <w:tc>
          <w:tcPr>
            <w:tcW w:w="579" w:type="dxa"/>
          </w:tcPr>
          <w:p w14:paraId="4A7E68A8"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7</w:t>
            </w:r>
          </w:p>
        </w:tc>
        <w:tc>
          <w:tcPr>
            <w:tcW w:w="2339" w:type="dxa"/>
          </w:tcPr>
          <w:p w14:paraId="6E81E113"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07A49343"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Melissa</w:t>
            </w:r>
          </w:p>
        </w:tc>
        <w:tc>
          <w:tcPr>
            <w:tcW w:w="2912" w:type="dxa"/>
          </w:tcPr>
          <w:p w14:paraId="4FB22078"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Doctoral Candidate</w:t>
            </w:r>
          </w:p>
        </w:tc>
      </w:tr>
      <w:tr w:rsidR="005C0CEE" w:rsidRPr="00946724" w14:paraId="6D9981BC" w14:textId="77777777" w:rsidTr="00AA2EBF">
        <w:tc>
          <w:tcPr>
            <w:tcW w:w="579" w:type="dxa"/>
          </w:tcPr>
          <w:p w14:paraId="7EDCC44F"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8</w:t>
            </w:r>
          </w:p>
        </w:tc>
        <w:tc>
          <w:tcPr>
            <w:tcW w:w="2339" w:type="dxa"/>
          </w:tcPr>
          <w:p w14:paraId="76640FFE"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77C688DE"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 xml:space="preserve">Anna </w:t>
            </w:r>
          </w:p>
        </w:tc>
        <w:tc>
          <w:tcPr>
            <w:tcW w:w="2912" w:type="dxa"/>
          </w:tcPr>
          <w:p w14:paraId="167DA7C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Waitress</w:t>
            </w:r>
          </w:p>
        </w:tc>
      </w:tr>
      <w:tr w:rsidR="005C0CEE" w:rsidRPr="00946724" w14:paraId="1D47E259" w14:textId="77777777" w:rsidTr="00AA2EBF">
        <w:tc>
          <w:tcPr>
            <w:tcW w:w="579" w:type="dxa"/>
          </w:tcPr>
          <w:p w14:paraId="3512F558"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9</w:t>
            </w:r>
          </w:p>
        </w:tc>
        <w:tc>
          <w:tcPr>
            <w:tcW w:w="2339" w:type="dxa"/>
          </w:tcPr>
          <w:p w14:paraId="335B081D"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4652FD87"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Caro</w:t>
            </w:r>
          </w:p>
        </w:tc>
        <w:tc>
          <w:tcPr>
            <w:tcW w:w="2912" w:type="dxa"/>
          </w:tcPr>
          <w:p w14:paraId="78D4F85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Student</w:t>
            </w:r>
          </w:p>
        </w:tc>
      </w:tr>
      <w:tr w:rsidR="005C0CEE" w:rsidRPr="00946724" w14:paraId="7154C7D4" w14:textId="77777777" w:rsidTr="00AA2EBF">
        <w:tc>
          <w:tcPr>
            <w:tcW w:w="579" w:type="dxa"/>
          </w:tcPr>
          <w:p w14:paraId="69C32168"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10</w:t>
            </w:r>
          </w:p>
        </w:tc>
        <w:tc>
          <w:tcPr>
            <w:tcW w:w="2339" w:type="dxa"/>
          </w:tcPr>
          <w:p w14:paraId="7DE5920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 / foodsharing</w:t>
            </w:r>
          </w:p>
        </w:tc>
        <w:tc>
          <w:tcPr>
            <w:tcW w:w="3406" w:type="dxa"/>
          </w:tcPr>
          <w:p w14:paraId="6B1F40E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Marina</w:t>
            </w:r>
          </w:p>
        </w:tc>
        <w:tc>
          <w:tcPr>
            <w:tcW w:w="2912" w:type="dxa"/>
          </w:tcPr>
          <w:p w14:paraId="2909A03B"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Social Worker</w:t>
            </w:r>
          </w:p>
        </w:tc>
      </w:tr>
      <w:tr w:rsidR="005C0CEE" w:rsidRPr="00946724" w14:paraId="73D02CAB" w14:textId="77777777" w:rsidTr="00AA2EBF">
        <w:tc>
          <w:tcPr>
            <w:tcW w:w="579" w:type="dxa"/>
          </w:tcPr>
          <w:p w14:paraId="5C830C6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11</w:t>
            </w:r>
          </w:p>
        </w:tc>
        <w:tc>
          <w:tcPr>
            <w:tcW w:w="2339" w:type="dxa"/>
          </w:tcPr>
          <w:p w14:paraId="2A7F6C9D"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7576886A"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Nils</w:t>
            </w:r>
          </w:p>
        </w:tc>
        <w:tc>
          <w:tcPr>
            <w:tcW w:w="2912" w:type="dxa"/>
          </w:tcPr>
          <w:p w14:paraId="5F5C525A"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Student</w:t>
            </w:r>
          </w:p>
        </w:tc>
      </w:tr>
      <w:tr w:rsidR="005C0CEE" w:rsidRPr="00946724" w14:paraId="23C306AF" w14:textId="77777777" w:rsidTr="00AA2EBF">
        <w:tc>
          <w:tcPr>
            <w:tcW w:w="579" w:type="dxa"/>
          </w:tcPr>
          <w:p w14:paraId="144EA47E"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12</w:t>
            </w:r>
          </w:p>
        </w:tc>
        <w:tc>
          <w:tcPr>
            <w:tcW w:w="2339" w:type="dxa"/>
          </w:tcPr>
          <w:p w14:paraId="28093FBB"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05DEA721"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Katrin</w:t>
            </w:r>
          </w:p>
        </w:tc>
        <w:tc>
          <w:tcPr>
            <w:tcW w:w="2912" w:type="dxa"/>
          </w:tcPr>
          <w:p w14:paraId="49BE4753"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Research Associate</w:t>
            </w:r>
          </w:p>
        </w:tc>
      </w:tr>
      <w:tr w:rsidR="005C0CEE" w:rsidRPr="00946724" w14:paraId="2669178D" w14:textId="77777777" w:rsidTr="00AA2EBF">
        <w:tc>
          <w:tcPr>
            <w:tcW w:w="579" w:type="dxa"/>
          </w:tcPr>
          <w:p w14:paraId="0BE41EA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13</w:t>
            </w:r>
          </w:p>
        </w:tc>
        <w:tc>
          <w:tcPr>
            <w:tcW w:w="2339" w:type="dxa"/>
          </w:tcPr>
          <w:p w14:paraId="49788D30"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Dumpster diving/</w:t>
            </w:r>
          </w:p>
          <w:p w14:paraId="30CD3DD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w:t>
            </w:r>
          </w:p>
        </w:tc>
        <w:tc>
          <w:tcPr>
            <w:tcW w:w="3406" w:type="dxa"/>
          </w:tcPr>
          <w:p w14:paraId="4CC9F49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Bernd</w:t>
            </w:r>
          </w:p>
        </w:tc>
        <w:tc>
          <w:tcPr>
            <w:tcW w:w="2912" w:type="dxa"/>
          </w:tcPr>
          <w:p w14:paraId="7AB9010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Designer</w:t>
            </w:r>
          </w:p>
        </w:tc>
      </w:tr>
      <w:tr w:rsidR="005C0CEE" w:rsidRPr="00946724" w14:paraId="047A1935" w14:textId="77777777" w:rsidTr="00AA2EBF">
        <w:tc>
          <w:tcPr>
            <w:tcW w:w="579" w:type="dxa"/>
          </w:tcPr>
          <w:p w14:paraId="28B9441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14</w:t>
            </w:r>
          </w:p>
        </w:tc>
        <w:tc>
          <w:tcPr>
            <w:tcW w:w="2339" w:type="dxa"/>
          </w:tcPr>
          <w:p w14:paraId="6675948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47CFA9AD"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Irina</w:t>
            </w:r>
          </w:p>
        </w:tc>
        <w:tc>
          <w:tcPr>
            <w:tcW w:w="2912" w:type="dxa"/>
          </w:tcPr>
          <w:p w14:paraId="04AD3941"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 xml:space="preserve">Student </w:t>
            </w:r>
          </w:p>
        </w:tc>
      </w:tr>
      <w:tr w:rsidR="005C0CEE" w:rsidRPr="00946724" w14:paraId="46B55613" w14:textId="77777777" w:rsidTr="00AA2EBF">
        <w:tc>
          <w:tcPr>
            <w:tcW w:w="579" w:type="dxa"/>
          </w:tcPr>
          <w:p w14:paraId="5B25A84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15</w:t>
            </w:r>
          </w:p>
        </w:tc>
        <w:tc>
          <w:tcPr>
            <w:tcW w:w="2339" w:type="dxa"/>
          </w:tcPr>
          <w:p w14:paraId="4EB54ABD"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Foodsharing principle</w:t>
            </w:r>
          </w:p>
          <w:p w14:paraId="1C010F2D"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6FAFF501"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Daniela</w:t>
            </w:r>
          </w:p>
        </w:tc>
        <w:tc>
          <w:tcPr>
            <w:tcW w:w="2912" w:type="dxa"/>
          </w:tcPr>
          <w:p w14:paraId="4C572864"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Real Estate Manager</w:t>
            </w:r>
          </w:p>
        </w:tc>
      </w:tr>
      <w:tr w:rsidR="005C0CEE" w:rsidRPr="00946724" w14:paraId="33A219C4" w14:textId="77777777" w:rsidTr="00AA2EBF">
        <w:tc>
          <w:tcPr>
            <w:tcW w:w="579" w:type="dxa"/>
          </w:tcPr>
          <w:p w14:paraId="35B3F743"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16</w:t>
            </w:r>
          </w:p>
        </w:tc>
        <w:tc>
          <w:tcPr>
            <w:tcW w:w="2339" w:type="dxa"/>
          </w:tcPr>
          <w:p w14:paraId="54218F71"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Foodsharing /</w:t>
            </w:r>
          </w:p>
          <w:p w14:paraId="2688D48B"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Dumpster diving</w:t>
            </w:r>
          </w:p>
        </w:tc>
        <w:tc>
          <w:tcPr>
            <w:tcW w:w="3406" w:type="dxa"/>
          </w:tcPr>
          <w:p w14:paraId="6A4EA0F3"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Victoria</w:t>
            </w:r>
          </w:p>
        </w:tc>
        <w:tc>
          <w:tcPr>
            <w:tcW w:w="2912" w:type="dxa"/>
          </w:tcPr>
          <w:p w14:paraId="65817CEA"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Waitress</w:t>
            </w:r>
          </w:p>
        </w:tc>
      </w:tr>
      <w:tr w:rsidR="005C0CEE" w:rsidRPr="00946724" w14:paraId="0903A2A0" w14:textId="77777777" w:rsidTr="00AA2EBF">
        <w:tc>
          <w:tcPr>
            <w:tcW w:w="579" w:type="dxa"/>
          </w:tcPr>
          <w:p w14:paraId="6CC3383C"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17</w:t>
            </w:r>
          </w:p>
        </w:tc>
        <w:tc>
          <w:tcPr>
            <w:tcW w:w="2339" w:type="dxa"/>
          </w:tcPr>
          <w:p w14:paraId="1851534E"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Foodsharing /</w:t>
            </w:r>
          </w:p>
          <w:p w14:paraId="02F59468"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224B0EAF"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Franziska</w:t>
            </w:r>
          </w:p>
        </w:tc>
        <w:tc>
          <w:tcPr>
            <w:tcW w:w="2912" w:type="dxa"/>
          </w:tcPr>
          <w:p w14:paraId="347F0C3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Student</w:t>
            </w:r>
          </w:p>
        </w:tc>
      </w:tr>
      <w:tr w:rsidR="005C0CEE" w:rsidRPr="00946724" w14:paraId="59421D87" w14:textId="77777777" w:rsidTr="00AA2EBF">
        <w:tc>
          <w:tcPr>
            <w:tcW w:w="579" w:type="dxa"/>
          </w:tcPr>
          <w:p w14:paraId="6B827A09"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18</w:t>
            </w:r>
          </w:p>
        </w:tc>
        <w:tc>
          <w:tcPr>
            <w:tcW w:w="2339" w:type="dxa"/>
          </w:tcPr>
          <w:p w14:paraId="0790A807"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  / dumpster diving</w:t>
            </w:r>
          </w:p>
        </w:tc>
        <w:tc>
          <w:tcPr>
            <w:tcW w:w="3406" w:type="dxa"/>
          </w:tcPr>
          <w:p w14:paraId="538AD8A7"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Sabine</w:t>
            </w:r>
          </w:p>
        </w:tc>
        <w:tc>
          <w:tcPr>
            <w:tcW w:w="2912" w:type="dxa"/>
          </w:tcPr>
          <w:p w14:paraId="10A65CC8"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Housewife</w:t>
            </w:r>
          </w:p>
        </w:tc>
      </w:tr>
      <w:tr w:rsidR="005C0CEE" w:rsidRPr="00946724" w14:paraId="56630EB0" w14:textId="77777777" w:rsidTr="00AA2EBF">
        <w:tc>
          <w:tcPr>
            <w:tcW w:w="579" w:type="dxa"/>
          </w:tcPr>
          <w:p w14:paraId="587398B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19</w:t>
            </w:r>
          </w:p>
        </w:tc>
        <w:tc>
          <w:tcPr>
            <w:tcW w:w="2339" w:type="dxa"/>
          </w:tcPr>
          <w:p w14:paraId="65B661B2"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Foodsharing /</w:t>
            </w:r>
          </w:p>
          <w:p w14:paraId="20CED2DE"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397C430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Adrian</w:t>
            </w:r>
          </w:p>
        </w:tc>
        <w:tc>
          <w:tcPr>
            <w:tcW w:w="2912" w:type="dxa"/>
          </w:tcPr>
          <w:p w14:paraId="6F2415BE"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Founder &amp; CEO</w:t>
            </w:r>
          </w:p>
        </w:tc>
      </w:tr>
      <w:tr w:rsidR="005C0CEE" w:rsidRPr="00946724" w14:paraId="24E66C7B" w14:textId="77777777" w:rsidTr="00AA2EBF">
        <w:tc>
          <w:tcPr>
            <w:tcW w:w="579" w:type="dxa"/>
          </w:tcPr>
          <w:p w14:paraId="313748BC"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20</w:t>
            </w:r>
          </w:p>
        </w:tc>
        <w:tc>
          <w:tcPr>
            <w:tcW w:w="2339" w:type="dxa"/>
          </w:tcPr>
          <w:p w14:paraId="30EE231F"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Foodsharing.de</w:t>
            </w:r>
          </w:p>
        </w:tc>
        <w:tc>
          <w:tcPr>
            <w:tcW w:w="3406" w:type="dxa"/>
          </w:tcPr>
          <w:p w14:paraId="3AC6396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Rebecca</w:t>
            </w:r>
          </w:p>
        </w:tc>
        <w:tc>
          <w:tcPr>
            <w:tcW w:w="2912" w:type="dxa"/>
          </w:tcPr>
          <w:p w14:paraId="6194CF6D"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Assistant to the Management</w:t>
            </w:r>
          </w:p>
        </w:tc>
      </w:tr>
      <w:tr w:rsidR="005C0CEE" w:rsidRPr="00946724" w14:paraId="74965C27" w14:textId="77777777" w:rsidTr="00AA2EBF">
        <w:tc>
          <w:tcPr>
            <w:tcW w:w="579" w:type="dxa"/>
          </w:tcPr>
          <w:p w14:paraId="36DC6308"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21</w:t>
            </w:r>
          </w:p>
        </w:tc>
        <w:tc>
          <w:tcPr>
            <w:tcW w:w="2339" w:type="dxa"/>
          </w:tcPr>
          <w:p w14:paraId="3FCFF429"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w:t>
            </w:r>
          </w:p>
        </w:tc>
        <w:tc>
          <w:tcPr>
            <w:tcW w:w="3406" w:type="dxa"/>
          </w:tcPr>
          <w:p w14:paraId="27D6A2F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Nadine</w:t>
            </w:r>
          </w:p>
        </w:tc>
        <w:tc>
          <w:tcPr>
            <w:tcW w:w="2912" w:type="dxa"/>
          </w:tcPr>
          <w:p w14:paraId="70367794"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Nurse</w:t>
            </w:r>
          </w:p>
        </w:tc>
      </w:tr>
      <w:tr w:rsidR="005C0CEE" w:rsidRPr="00946724" w14:paraId="3944A18B" w14:textId="77777777" w:rsidTr="00AA2EBF">
        <w:tc>
          <w:tcPr>
            <w:tcW w:w="579" w:type="dxa"/>
          </w:tcPr>
          <w:p w14:paraId="475A39E1"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22</w:t>
            </w:r>
          </w:p>
        </w:tc>
        <w:tc>
          <w:tcPr>
            <w:tcW w:w="2339" w:type="dxa"/>
          </w:tcPr>
          <w:p w14:paraId="6B6B545D"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w:t>
            </w:r>
          </w:p>
        </w:tc>
        <w:tc>
          <w:tcPr>
            <w:tcW w:w="3406" w:type="dxa"/>
          </w:tcPr>
          <w:p w14:paraId="0F9055A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Kilian</w:t>
            </w:r>
          </w:p>
        </w:tc>
        <w:tc>
          <w:tcPr>
            <w:tcW w:w="2912" w:type="dxa"/>
          </w:tcPr>
          <w:p w14:paraId="2F32571C"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Founder &amp; CEO</w:t>
            </w:r>
          </w:p>
        </w:tc>
      </w:tr>
      <w:tr w:rsidR="005C0CEE" w:rsidRPr="00946724" w14:paraId="6E71B2C2" w14:textId="77777777" w:rsidTr="00AA2EBF">
        <w:tc>
          <w:tcPr>
            <w:tcW w:w="579" w:type="dxa"/>
          </w:tcPr>
          <w:p w14:paraId="18F6193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23</w:t>
            </w:r>
          </w:p>
        </w:tc>
        <w:tc>
          <w:tcPr>
            <w:tcW w:w="2339" w:type="dxa"/>
          </w:tcPr>
          <w:p w14:paraId="3431B33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w:t>
            </w:r>
          </w:p>
        </w:tc>
        <w:tc>
          <w:tcPr>
            <w:tcW w:w="3406" w:type="dxa"/>
          </w:tcPr>
          <w:p w14:paraId="71B4F7DB"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Sebastian</w:t>
            </w:r>
          </w:p>
        </w:tc>
        <w:tc>
          <w:tcPr>
            <w:tcW w:w="2912" w:type="dxa"/>
          </w:tcPr>
          <w:p w14:paraId="4695733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Department head</w:t>
            </w:r>
          </w:p>
        </w:tc>
      </w:tr>
      <w:tr w:rsidR="005C0CEE" w:rsidRPr="00946724" w14:paraId="3CDC68D6" w14:textId="77777777" w:rsidTr="00AA2EBF">
        <w:tc>
          <w:tcPr>
            <w:tcW w:w="579" w:type="dxa"/>
          </w:tcPr>
          <w:p w14:paraId="1AE3BC0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24</w:t>
            </w:r>
          </w:p>
        </w:tc>
        <w:tc>
          <w:tcPr>
            <w:tcW w:w="2339" w:type="dxa"/>
          </w:tcPr>
          <w:p w14:paraId="2DB05233"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w:t>
            </w:r>
          </w:p>
        </w:tc>
        <w:tc>
          <w:tcPr>
            <w:tcW w:w="3406" w:type="dxa"/>
          </w:tcPr>
          <w:p w14:paraId="604E2E37"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Jack</w:t>
            </w:r>
          </w:p>
        </w:tc>
        <w:tc>
          <w:tcPr>
            <w:tcW w:w="2912" w:type="dxa"/>
          </w:tcPr>
          <w:p w14:paraId="324FDCF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 xml:space="preserve">Student </w:t>
            </w:r>
          </w:p>
        </w:tc>
      </w:tr>
      <w:tr w:rsidR="005C0CEE" w:rsidRPr="00946724" w14:paraId="2DDF34BD" w14:textId="77777777" w:rsidTr="00AA2EBF">
        <w:tc>
          <w:tcPr>
            <w:tcW w:w="579" w:type="dxa"/>
          </w:tcPr>
          <w:p w14:paraId="6EAEBEAB"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25</w:t>
            </w:r>
          </w:p>
        </w:tc>
        <w:tc>
          <w:tcPr>
            <w:tcW w:w="2339" w:type="dxa"/>
          </w:tcPr>
          <w:p w14:paraId="40D599A9"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w:t>
            </w:r>
          </w:p>
        </w:tc>
        <w:tc>
          <w:tcPr>
            <w:tcW w:w="3406" w:type="dxa"/>
          </w:tcPr>
          <w:p w14:paraId="5D74C5D4"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Janine</w:t>
            </w:r>
          </w:p>
        </w:tc>
        <w:tc>
          <w:tcPr>
            <w:tcW w:w="2912" w:type="dxa"/>
          </w:tcPr>
          <w:p w14:paraId="63D6434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State Employee</w:t>
            </w:r>
          </w:p>
        </w:tc>
      </w:tr>
      <w:tr w:rsidR="005C0CEE" w:rsidRPr="00946724" w14:paraId="59650CB6" w14:textId="77777777" w:rsidTr="00AA2EBF">
        <w:tc>
          <w:tcPr>
            <w:tcW w:w="579" w:type="dxa"/>
          </w:tcPr>
          <w:p w14:paraId="66F6F081"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26</w:t>
            </w:r>
          </w:p>
        </w:tc>
        <w:tc>
          <w:tcPr>
            <w:tcW w:w="2339" w:type="dxa"/>
          </w:tcPr>
          <w:p w14:paraId="2A75676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Foodsharing</w:t>
            </w:r>
          </w:p>
        </w:tc>
        <w:tc>
          <w:tcPr>
            <w:tcW w:w="3406" w:type="dxa"/>
          </w:tcPr>
          <w:p w14:paraId="750C620F"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Casey</w:t>
            </w:r>
          </w:p>
        </w:tc>
        <w:tc>
          <w:tcPr>
            <w:tcW w:w="2912" w:type="dxa"/>
          </w:tcPr>
          <w:p w14:paraId="771AC784"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Freelancer IT</w:t>
            </w:r>
          </w:p>
        </w:tc>
      </w:tr>
      <w:tr w:rsidR="005C0CEE" w:rsidRPr="00946724" w14:paraId="49781CC6" w14:textId="77777777" w:rsidTr="00AA2EBF">
        <w:tc>
          <w:tcPr>
            <w:tcW w:w="579" w:type="dxa"/>
          </w:tcPr>
          <w:p w14:paraId="14A58267"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27</w:t>
            </w:r>
          </w:p>
        </w:tc>
        <w:tc>
          <w:tcPr>
            <w:tcW w:w="2339" w:type="dxa"/>
          </w:tcPr>
          <w:p w14:paraId="2C886C8E" w14:textId="77777777" w:rsidR="005C0CEE" w:rsidRPr="00946724" w:rsidRDefault="005C0CEE" w:rsidP="00AA2EBF">
            <w:pPr>
              <w:spacing w:line="480" w:lineRule="auto"/>
              <w:contextualSpacing/>
              <w:rPr>
                <w:rFonts w:ascii="Times New Roman" w:hAnsi="Times New Roman" w:cs="Times New Roman"/>
                <w:sz w:val="24"/>
                <w:szCs w:val="24"/>
              </w:rPr>
            </w:pPr>
            <w:r w:rsidRPr="00946724">
              <w:rPr>
                <w:rFonts w:ascii="Times New Roman" w:hAnsi="Times New Roman" w:cs="Times New Roman"/>
                <w:sz w:val="24"/>
                <w:szCs w:val="24"/>
              </w:rPr>
              <w:t>Foodsharing principle/</w:t>
            </w:r>
          </w:p>
          <w:p w14:paraId="08B953D6"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Dumpster diving</w:t>
            </w:r>
          </w:p>
        </w:tc>
        <w:tc>
          <w:tcPr>
            <w:tcW w:w="3406" w:type="dxa"/>
          </w:tcPr>
          <w:p w14:paraId="48D200D3"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Michael</w:t>
            </w:r>
          </w:p>
        </w:tc>
        <w:tc>
          <w:tcPr>
            <w:tcW w:w="2912" w:type="dxa"/>
          </w:tcPr>
          <w:p w14:paraId="3B766E74"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Student</w:t>
            </w:r>
          </w:p>
        </w:tc>
      </w:tr>
      <w:tr w:rsidR="005C0CEE" w:rsidRPr="00946724" w14:paraId="50E497DA" w14:textId="77777777" w:rsidTr="00AA2EBF">
        <w:tc>
          <w:tcPr>
            <w:tcW w:w="579" w:type="dxa"/>
          </w:tcPr>
          <w:p w14:paraId="1FF4C07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28</w:t>
            </w:r>
          </w:p>
        </w:tc>
        <w:tc>
          <w:tcPr>
            <w:tcW w:w="2339" w:type="dxa"/>
          </w:tcPr>
          <w:p w14:paraId="0B880AE5"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Retailer 1</w:t>
            </w:r>
          </w:p>
        </w:tc>
        <w:tc>
          <w:tcPr>
            <w:tcW w:w="3406" w:type="dxa"/>
          </w:tcPr>
          <w:p w14:paraId="7D16A41E"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Paul, marketing</w:t>
            </w:r>
          </w:p>
        </w:tc>
        <w:tc>
          <w:tcPr>
            <w:tcW w:w="2912" w:type="dxa"/>
          </w:tcPr>
          <w:p w14:paraId="68A30430"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Marketing manager</w:t>
            </w:r>
          </w:p>
        </w:tc>
      </w:tr>
      <w:tr w:rsidR="005C0CEE" w:rsidRPr="00946724" w14:paraId="48EC10F0" w14:textId="77777777" w:rsidTr="00AA2EBF">
        <w:tc>
          <w:tcPr>
            <w:tcW w:w="579" w:type="dxa"/>
          </w:tcPr>
          <w:p w14:paraId="6CA26E0B"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29</w:t>
            </w:r>
          </w:p>
        </w:tc>
        <w:tc>
          <w:tcPr>
            <w:tcW w:w="2339" w:type="dxa"/>
          </w:tcPr>
          <w:p w14:paraId="2E6492C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Retailer 2</w:t>
            </w:r>
          </w:p>
        </w:tc>
        <w:tc>
          <w:tcPr>
            <w:tcW w:w="3406" w:type="dxa"/>
          </w:tcPr>
          <w:p w14:paraId="635EF291"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Gerald, marketing</w:t>
            </w:r>
          </w:p>
        </w:tc>
        <w:tc>
          <w:tcPr>
            <w:tcW w:w="2912" w:type="dxa"/>
          </w:tcPr>
          <w:p w14:paraId="4C8C9990"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Manager</w:t>
            </w:r>
          </w:p>
        </w:tc>
      </w:tr>
      <w:tr w:rsidR="005C0CEE" w:rsidRPr="00946724" w14:paraId="472D9AF8" w14:textId="77777777" w:rsidTr="00AA2EBF">
        <w:tc>
          <w:tcPr>
            <w:tcW w:w="579" w:type="dxa"/>
          </w:tcPr>
          <w:p w14:paraId="2352A90C"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30</w:t>
            </w:r>
          </w:p>
        </w:tc>
        <w:tc>
          <w:tcPr>
            <w:tcW w:w="2339" w:type="dxa"/>
          </w:tcPr>
          <w:p w14:paraId="352BED61"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Retailer 3</w:t>
            </w:r>
          </w:p>
        </w:tc>
        <w:tc>
          <w:tcPr>
            <w:tcW w:w="3406" w:type="dxa"/>
          </w:tcPr>
          <w:p w14:paraId="713E68AB"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Simone, marketing</w:t>
            </w:r>
          </w:p>
        </w:tc>
        <w:tc>
          <w:tcPr>
            <w:tcW w:w="2912" w:type="dxa"/>
          </w:tcPr>
          <w:p w14:paraId="02425E70"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Quality manager</w:t>
            </w:r>
          </w:p>
        </w:tc>
      </w:tr>
      <w:tr w:rsidR="005C0CEE" w:rsidRPr="00946724" w14:paraId="7669051E" w14:textId="77777777" w:rsidTr="00AA2EBF">
        <w:tc>
          <w:tcPr>
            <w:tcW w:w="579" w:type="dxa"/>
          </w:tcPr>
          <w:p w14:paraId="3B9F0359"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31</w:t>
            </w:r>
          </w:p>
        </w:tc>
        <w:tc>
          <w:tcPr>
            <w:tcW w:w="2339" w:type="dxa"/>
          </w:tcPr>
          <w:p w14:paraId="5E504359"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Retailer 4</w:t>
            </w:r>
          </w:p>
        </w:tc>
        <w:tc>
          <w:tcPr>
            <w:tcW w:w="3406" w:type="dxa"/>
          </w:tcPr>
          <w:p w14:paraId="48349B40"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Ludwig, marketing</w:t>
            </w:r>
          </w:p>
        </w:tc>
        <w:tc>
          <w:tcPr>
            <w:tcW w:w="2912" w:type="dxa"/>
          </w:tcPr>
          <w:p w14:paraId="2534D200"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Marketing Manager</w:t>
            </w:r>
          </w:p>
        </w:tc>
      </w:tr>
      <w:tr w:rsidR="005C0CEE" w:rsidRPr="00946724" w14:paraId="325EDF68" w14:textId="77777777" w:rsidTr="00AA2EBF">
        <w:tc>
          <w:tcPr>
            <w:tcW w:w="579" w:type="dxa"/>
          </w:tcPr>
          <w:p w14:paraId="35F635CD"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32</w:t>
            </w:r>
          </w:p>
        </w:tc>
        <w:tc>
          <w:tcPr>
            <w:tcW w:w="2339" w:type="dxa"/>
          </w:tcPr>
          <w:p w14:paraId="417AD483"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Retailer 5</w:t>
            </w:r>
          </w:p>
        </w:tc>
        <w:tc>
          <w:tcPr>
            <w:tcW w:w="3406" w:type="dxa"/>
          </w:tcPr>
          <w:p w14:paraId="203773AB"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David, marketing</w:t>
            </w:r>
          </w:p>
        </w:tc>
        <w:tc>
          <w:tcPr>
            <w:tcW w:w="2912" w:type="dxa"/>
          </w:tcPr>
          <w:p w14:paraId="0A5D24F1"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Owner</w:t>
            </w:r>
          </w:p>
        </w:tc>
      </w:tr>
      <w:tr w:rsidR="005C0CEE" w:rsidRPr="00946724" w14:paraId="47C05A49" w14:textId="77777777" w:rsidTr="00AA2EBF">
        <w:tc>
          <w:tcPr>
            <w:tcW w:w="579" w:type="dxa"/>
          </w:tcPr>
          <w:p w14:paraId="7CAD78E9"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b/>
                <w:sz w:val="24"/>
                <w:szCs w:val="24"/>
              </w:rPr>
              <w:t>33</w:t>
            </w:r>
          </w:p>
        </w:tc>
        <w:tc>
          <w:tcPr>
            <w:tcW w:w="2339" w:type="dxa"/>
          </w:tcPr>
          <w:p w14:paraId="26048492"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Retailer 6</w:t>
            </w:r>
          </w:p>
        </w:tc>
        <w:tc>
          <w:tcPr>
            <w:tcW w:w="3406" w:type="dxa"/>
          </w:tcPr>
          <w:p w14:paraId="165EADAF"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Andy, marketing</w:t>
            </w:r>
          </w:p>
        </w:tc>
        <w:tc>
          <w:tcPr>
            <w:tcW w:w="2912" w:type="dxa"/>
          </w:tcPr>
          <w:p w14:paraId="4939C17B" w14:textId="77777777" w:rsidR="005C0CEE" w:rsidRPr="00946724" w:rsidRDefault="005C0CEE" w:rsidP="00AA2EBF">
            <w:pPr>
              <w:spacing w:line="480" w:lineRule="auto"/>
              <w:contextualSpacing/>
              <w:rPr>
                <w:rFonts w:ascii="Times New Roman" w:eastAsiaTheme="majorEastAsia" w:hAnsi="Times New Roman" w:cs="Times New Roman"/>
                <w:b/>
                <w:bCs/>
                <w:i/>
                <w:iCs/>
                <w:color w:val="4F81BD" w:themeColor="accent1"/>
                <w:sz w:val="24"/>
                <w:szCs w:val="24"/>
              </w:rPr>
            </w:pPr>
            <w:r w:rsidRPr="00946724">
              <w:rPr>
                <w:rFonts w:ascii="Times New Roman" w:hAnsi="Times New Roman" w:cs="Times New Roman"/>
                <w:sz w:val="24"/>
                <w:szCs w:val="24"/>
              </w:rPr>
              <w:t>Manager</w:t>
            </w:r>
          </w:p>
        </w:tc>
      </w:tr>
    </w:tbl>
    <w:p w14:paraId="2FD3064D" w14:textId="77777777" w:rsidR="005C0CEE" w:rsidRPr="00946724" w:rsidRDefault="005C0CEE" w:rsidP="005A3F2C">
      <w:pPr>
        <w:widowControl w:val="0"/>
        <w:autoSpaceDE w:val="0"/>
        <w:autoSpaceDN w:val="0"/>
        <w:adjustRightInd w:val="0"/>
        <w:spacing w:after="140" w:line="480" w:lineRule="auto"/>
        <w:ind w:left="480" w:hanging="480"/>
        <w:rPr>
          <w:rFonts w:ascii="Times New Roman" w:hAnsi="Times New Roman" w:cs="Times New Roman"/>
        </w:rPr>
      </w:pPr>
    </w:p>
    <w:p w14:paraId="251966F0" w14:textId="77777777" w:rsidR="00283427" w:rsidRPr="00946724" w:rsidRDefault="00283427" w:rsidP="005A3F2C">
      <w:pPr>
        <w:spacing w:line="480" w:lineRule="auto"/>
        <w:rPr>
          <w:rFonts w:ascii="Times New Roman" w:hAnsi="Times New Roman" w:cs="Times New Roman"/>
        </w:rPr>
      </w:pPr>
    </w:p>
    <w:p w14:paraId="5A8EC374" w14:textId="5353697F" w:rsidR="00283427" w:rsidRPr="00946724" w:rsidRDefault="000D5078" w:rsidP="005A3F2C">
      <w:pPr>
        <w:spacing w:line="480" w:lineRule="auto"/>
        <w:jc w:val="center"/>
        <w:rPr>
          <w:rFonts w:ascii="Times New Roman" w:hAnsi="Times New Roman" w:cs="Times New Roman"/>
          <w:b/>
        </w:rPr>
      </w:pPr>
      <w:r w:rsidRPr="00946724">
        <w:rPr>
          <w:rFonts w:ascii="Times New Roman" w:hAnsi="Times New Roman" w:cs="Times New Roman"/>
          <w:b/>
        </w:rPr>
        <w:t xml:space="preserve">Figures </w:t>
      </w:r>
    </w:p>
    <w:p w14:paraId="31ED10CF" w14:textId="77777777" w:rsidR="00283427" w:rsidRPr="00946724" w:rsidRDefault="00283427" w:rsidP="005A3F2C">
      <w:pPr>
        <w:spacing w:line="480" w:lineRule="auto"/>
        <w:rPr>
          <w:rFonts w:ascii="Times New Roman" w:hAnsi="Times New Roman" w:cs="Times New Roman"/>
        </w:rPr>
      </w:pPr>
    </w:p>
    <w:p w14:paraId="6EAA9C9A" w14:textId="527D3A32" w:rsidR="00283427" w:rsidRPr="00946724" w:rsidRDefault="000D5078" w:rsidP="005A3F2C">
      <w:pPr>
        <w:spacing w:line="480" w:lineRule="auto"/>
        <w:rPr>
          <w:rFonts w:ascii="Times New Roman" w:hAnsi="Times New Roman" w:cs="Times New Roman"/>
        </w:rPr>
      </w:pPr>
      <w:r w:rsidRPr="00946724">
        <w:rPr>
          <w:noProof/>
        </w:rPr>
        <w:drawing>
          <wp:inline distT="0" distB="0" distL="0" distR="0" wp14:anchorId="292E6C7A" wp14:editId="750455C4">
            <wp:extent cx="5264150" cy="2042160"/>
            <wp:effectExtent l="0" t="0" r="0" b="0"/>
            <wp:docPr id="1" name="Picture 1" descr="Macintosh HD:Users:johannaFranziskagollnhofer:Desktop:Bildschirmfoto 2015-04-13 um 18.08.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ohannaFranziskagollnhofer:Desktop:Bildschirmfoto 2015-04-13 um 18.08.3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4150" cy="2042160"/>
                    </a:xfrm>
                    <a:prstGeom prst="rect">
                      <a:avLst/>
                    </a:prstGeom>
                    <a:noFill/>
                    <a:ln>
                      <a:noFill/>
                    </a:ln>
                  </pic:spPr>
                </pic:pic>
              </a:graphicData>
            </a:graphic>
          </wp:inline>
        </w:drawing>
      </w:r>
    </w:p>
    <w:p w14:paraId="1F40C36F" w14:textId="77777777" w:rsidR="000D5078" w:rsidRPr="00946724" w:rsidRDefault="000D5078" w:rsidP="005A3F2C">
      <w:pPr>
        <w:spacing w:line="480" w:lineRule="auto"/>
      </w:pPr>
      <w:r w:rsidRPr="00946724">
        <w:t xml:space="preserve">Figure 1. Modus operandi of foodsharing and dumpster diving. </w:t>
      </w:r>
    </w:p>
    <w:p w14:paraId="2246C41F" w14:textId="77777777" w:rsidR="00283427" w:rsidRPr="00946724" w:rsidRDefault="00283427" w:rsidP="005A3F2C">
      <w:pPr>
        <w:spacing w:line="480" w:lineRule="auto"/>
        <w:rPr>
          <w:rFonts w:ascii="Times New Roman" w:hAnsi="Times New Roman" w:cs="Times New Roman"/>
        </w:rPr>
      </w:pPr>
    </w:p>
    <w:p w14:paraId="0FDE9CA0" w14:textId="52C87784" w:rsidR="00283427" w:rsidRPr="00946724" w:rsidRDefault="00FC3E87" w:rsidP="005A3F2C">
      <w:pPr>
        <w:spacing w:line="480" w:lineRule="auto"/>
        <w:rPr>
          <w:rFonts w:ascii="Times New Roman" w:hAnsi="Times New Roman" w:cs="Times New Roman"/>
        </w:rPr>
      </w:pPr>
      <w:r w:rsidRPr="00946724">
        <w:t xml:space="preserve"> </w:t>
      </w:r>
      <w:r w:rsidR="00CF63FC" w:rsidRPr="00CF63FC">
        <w:t xml:space="preserve"> </w:t>
      </w:r>
      <w:r w:rsidR="00CF63FC" w:rsidRPr="00CF63FC">
        <w:rPr>
          <w:noProof/>
        </w:rPr>
        <w:drawing>
          <wp:inline distT="0" distB="0" distL="0" distR="0" wp14:anchorId="370AFB57" wp14:editId="52A55136">
            <wp:extent cx="5727700" cy="4122172"/>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700" cy="4122172"/>
                    </a:xfrm>
                    <a:prstGeom prst="rect">
                      <a:avLst/>
                    </a:prstGeom>
                    <a:noFill/>
                    <a:ln>
                      <a:noFill/>
                    </a:ln>
                  </pic:spPr>
                </pic:pic>
              </a:graphicData>
            </a:graphic>
          </wp:inline>
        </w:drawing>
      </w:r>
    </w:p>
    <w:p w14:paraId="36028B50" w14:textId="77777777" w:rsidR="003B2BCB" w:rsidRPr="00946724" w:rsidRDefault="003B2BCB" w:rsidP="005A3F2C">
      <w:pPr>
        <w:spacing w:line="480" w:lineRule="auto"/>
        <w:rPr>
          <w:rFonts w:ascii="Times New Roman" w:hAnsi="Times New Roman" w:cs="Times New Roman"/>
        </w:rPr>
      </w:pPr>
    </w:p>
    <w:p w14:paraId="1DCB4717" w14:textId="5832AD6D" w:rsidR="00283427" w:rsidRPr="003B2BCB" w:rsidRDefault="003B2BCB" w:rsidP="005A3F2C">
      <w:pPr>
        <w:spacing w:line="480" w:lineRule="auto"/>
      </w:pPr>
      <w:r w:rsidRPr="00946724">
        <w:t>Figure 2. Dialectical adaptation strategies for legitimation.</w:t>
      </w:r>
    </w:p>
    <w:p w14:paraId="1A730E48" w14:textId="77777777" w:rsidR="00283427" w:rsidRPr="00C16747" w:rsidRDefault="00283427" w:rsidP="005A3F2C">
      <w:pPr>
        <w:spacing w:line="480" w:lineRule="auto"/>
        <w:rPr>
          <w:rFonts w:ascii="Times New Roman" w:hAnsi="Times New Roman" w:cs="Times New Roman"/>
        </w:rPr>
      </w:pPr>
    </w:p>
    <w:p w14:paraId="54942ABE" w14:textId="77777777" w:rsidR="002942DD" w:rsidRPr="00C16747" w:rsidRDefault="002942DD" w:rsidP="005A3F2C">
      <w:pPr>
        <w:spacing w:line="480" w:lineRule="auto"/>
        <w:jc w:val="center"/>
        <w:rPr>
          <w:rFonts w:ascii="Times New Roman" w:hAnsi="Times New Roman" w:cs="Times New Roman"/>
          <w:b/>
        </w:rPr>
      </w:pPr>
    </w:p>
    <w:p w14:paraId="53389AB5" w14:textId="77777777" w:rsidR="002942DD" w:rsidRPr="00C16747" w:rsidRDefault="002942DD" w:rsidP="005A3F2C">
      <w:pPr>
        <w:spacing w:line="480" w:lineRule="auto"/>
        <w:jc w:val="center"/>
        <w:rPr>
          <w:rFonts w:ascii="Times New Roman" w:hAnsi="Times New Roman" w:cs="Times New Roman"/>
          <w:b/>
        </w:rPr>
      </w:pPr>
    </w:p>
    <w:sectPr w:rsidR="002942DD" w:rsidRPr="00C16747" w:rsidSect="00C1674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249C5" w14:textId="77777777" w:rsidR="00C34EFC" w:rsidRDefault="00C34EFC" w:rsidP="00360606">
      <w:r>
        <w:separator/>
      </w:r>
    </w:p>
  </w:endnote>
  <w:endnote w:type="continuationSeparator" w:id="0">
    <w:p w14:paraId="0C53DA3E" w14:textId="77777777" w:rsidR="00C34EFC" w:rsidRDefault="00C34EFC" w:rsidP="00360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Palatino Linotype">
    <w:panose1 w:val="0204050205050503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71397F" w14:textId="77777777" w:rsidR="00C34EFC" w:rsidRDefault="00C34EFC" w:rsidP="00360606">
      <w:r>
        <w:separator/>
      </w:r>
    </w:p>
  </w:footnote>
  <w:footnote w:type="continuationSeparator" w:id="0">
    <w:p w14:paraId="08BEC815" w14:textId="77777777" w:rsidR="00C34EFC" w:rsidRDefault="00C34EFC" w:rsidP="0036060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81B554" w14:textId="77777777" w:rsidR="00C34EFC" w:rsidRDefault="00C34EFC" w:rsidP="00863F6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1FBC26" w14:textId="77777777" w:rsidR="00C34EFC" w:rsidRDefault="00C34EFC" w:rsidP="004A11C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6DCF5" w14:textId="77777777" w:rsidR="00C34EFC" w:rsidRDefault="00C34EFC" w:rsidP="00863F6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D7018">
      <w:rPr>
        <w:rStyle w:val="PageNumber"/>
        <w:noProof/>
      </w:rPr>
      <w:t>1</w:t>
    </w:r>
    <w:r>
      <w:rPr>
        <w:rStyle w:val="PageNumber"/>
      </w:rPr>
      <w:fldChar w:fldCharType="end"/>
    </w:r>
  </w:p>
  <w:p w14:paraId="1F1D3C81" w14:textId="77777777" w:rsidR="00C34EFC" w:rsidRDefault="00C34EFC" w:rsidP="004A11CB">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E44D5"/>
    <w:multiLevelType w:val="hybridMultilevel"/>
    <w:tmpl w:val="451E1F28"/>
    <w:lvl w:ilvl="0" w:tplc="FF84F64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D20A81"/>
    <w:multiLevelType w:val="hybridMultilevel"/>
    <w:tmpl w:val="1A4657EA"/>
    <w:lvl w:ilvl="0" w:tplc="0409000B">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C72101"/>
    <w:multiLevelType w:val="hybridMultilevel"/>
    <w:tmpl w:val="CA42D1CC"/>
    <w:lvl w:ilvl="0" w:tplc="8E7EF95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54799D"/>
    <w:multiLevelType w:val="hybridMultilevel"/>
    <w:tmpl w:val="9E583C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3A498B"/>
    <w:multiLevelType w:val="hybridMultilevel"/>
    <w:tmpl w:val="F4AC19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8B7E56"/>
    <w:multiLevelType w:val="hybridMultilevel"/>
    <w:tmpl w:val="2554654A"/>
    <w:lvl w:ilvl="0" w:tplc="E966900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C819BB"/>
    <w:multiLevelType w:val="hybridMultilevel"/>
    <w:tmpl w:val="3FFCFD06"/>
    <w:lvl w:ilvl="0" w:tplc="F3D84BC6">
      <w:start w:val="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3B92354"/>
    <w:multiLevelType w:val="hybridMultilevel"/>
    <w:tmpl w:val="4D7055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503CC3"/>
    <w:multiLevelType w:val="hybridMultilevel"/>
    <w:tmpl w:val="EDFC88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9A607D"/>
    <w:multiLevelType w:val="hybridMultilevel"/>
    <w:tmpl w:val="AC34C2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533B7E"/>
    <w:multiLevelType w:val="hybridMultilevel"/>
    <w:tmpl w:val="6030AB90"/>
    <w:lvl w:ilvl="0" w:tplc="FEA0F9E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1201888"/>
    <w:multiLevelType w:val="hybridMultilevel"/>
    <w:tmpl w:val="7228DF8E"/>
    <w:lvl w:ilvl="0" w:tplc="BA1C3E10">
      <w:start w:val="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9633C1"/>
    <w:multiLevelType w:val="hybridMultilevel"/>
    <w:tmpl w:val="9F68EE64"/>
    <w:lvl w:ilvl="0" w:tplc="8FF8C99A">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ADE70DF"/>
    <w:multiLevelType w:val="hybridMultilevel"/>
    <w:tmpl w:val="5EF69A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9C6C82"/>
    <w:multiLevelType w:val="hybridMultilevel"/>
    <w:tmpl w:val="DD104834"/>
    <w:lvl w:ilvl="0" w:tplc="BC384DC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1"/>
  </w:num>
  <w:num w:numId="4">
    <w:abstractNumId w:val="8"/>
  </w:num>
  <w:num w:numId="5">
    <w:abstractNumId w:val="3"/>
  </w:num>
  <w:num w:numId="6">
    <w:abstractNumId w:val="13"/>
  </w:num>
  <w:num w:numId="7">
    <w:abstractNumId w:val="14"/>
  </w:num>
  <w:num w:numId="8">
    <w:abstractNumId w:val="6"/>
  </w:num>
  <w:num w:numId="9">
    <w:abstractNumId w:val="1"/>
  </w:num>
  <w:num w:numId="10">
    <w:abstractNumId w:val="12"/>
  </w:num>
  <w:num w:numId="11">
    <w:abstractNumId w:val="5"/>
  </w:num>
  <w:num w:numId="12">
    <w:abstractNumId w:val="7"/>
  </w:num>
  <w:num w:numId="13">
    <w:abstractNumId w:val="9"/>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2C8"/>
    <w:rsid w:val="000006FD"/>
    <w:rsid w:val="000065BE"/>
    <w:rsid w:val="000076A7"/>
    <w:rsid w:val="00007A17"/>
    <w:rsid w:val="00007E2B"/>
    <w:rsid w:val="00011E0F"/>
    <w:rsid w:val="000135A7"/>
    <w:rsid w:val="00015FA5"/>
    <w:rsid w:val="00020366"/>
    <w:rsid w:val="00024BC9"/>
    <w:rsid w:val="00026519"/>
    <w:rsid w:val="000277A5"/>
    <w:rsid w:val="00027EBB"/>
    <w:rsid w:val="000307A5"/>
    <w:rsid w:val="00033B8F"/>
    <w:rsid w:val="00034E37"/>
    <w:rsid w:val="0003507A"/>
    <w:rsid w:val="00042299"/>
    <w:rsid w:val="0004554B"/>
    <w:rsid w:val="00045674"/>
    <w:rsid w:val="00052E89"/>
    <w:rsid w:val="000536CE"/>
    <w:rsid w:val="000573BD"/>
    <w:rsid w:val="000630BD"/>
    <w:rsid w:val="0006471E"/>
    <w:rsid w:val="00066226"/>
    <w:rsid w:val="0007137E"/>
    <w:rsid w:val="00071658"/>
    <w:rsid w:val="00072E64"/>
    <w:rsid w:val="00073045"/>
    <w:rsid w:val="00080692"/>
    <w:rsid w:val="00084584"/>
    <w:rsid w:val="0008534C"/>
    <w:rsid w:val="00091212"/>
    <w:rsid w:val="000A5C06"/>
    <w:rsid w:val="000A66C2"/>
    <w:rsid w:val="000B244E"/>
    <w:rsid w:val="000B3F6F"/>
    <w:rsid w:val="000B3FCA"/>
    <w:rsid w:val="000C2F15"/>
    <w:rsid w:val="000C5613"/>
    <w:rsid w:val="000C695C"/>
    <w:rsid w:val="000D009E"/>
    <w:rsid w:val="000D26B2"/>
    <w:rsid w:val="000D2B20"/>
    <w:rsid w:val="000D5078"/>
    <w:rsid w:val="000D56E7"/>
    <w:rsid w:val="000D6363"/>
    <w:rsid w:val="000D6B6A"/>
    <w:rsid w:val="000E1457"/>
    <w:rsid w:val="000E14E4"/>
    <w:rsid w:val="000F100F"/>
    <w:rsid w:val="000F1D6F"/>
    <w:rsid w:val="000F43D5"/>
    <w:rsid w:val="000F4B1B"/>
    <w:rsid w:val="00101323"/>
    <w:rsid w:val="001019B4"/>
    <w:rsid w:val="001113A9"/>
    <w:rsid w:val="001117BA"/>
    <w:rsid w:val="00112AEC"/>
    <w:rsid w:val="00121185"/>
    <w:rsid w:val="001237AC"/>
    <w:rsid w:val="0012747B"/>
    <w:rsid w:val="00134727"/>
    <w:rsid w:val="00135CFA"/>
    <w:rsid w:val="00135D86"/>
    <w:rsid w:val="00136446"/>
    <w:rsid w:val="00137CCA"/>
    <w:rsid w:val="001420F6"/>
    <w:rsid w:val="0014357B"/>
    <w:rsid w:val="00143B4B"/>
    <w:rsid w:val="001459F9"/>
    <w:rsid w:val="00157850"/>
    <w:rsid w:val="00160C92"/>
    <w:rsid w:val="00162CC4"/>
    <w:rsid w:val="00165E9C"/>
    <w:rsid w:val="00167A9B"/>
    <w:rsid w:val="001725DB"/>
    <w:rsid w:val="0018384A"/>
    <w:rsid w:val="00183CF0"/>
    <w:rsid w:val="00186AD4"/>
    <w:rsid w:val="0019019E"/>
    <w:rsid w:val="001975BC"/>
    <w:rsid w:val="00197EB8"/>
    <w:rsid w:val="00197F11"/>
    <w:rsid w:val="001A0424"/>
    <w:rsid w:val="001A3BA1"/>
    <w:rsid w:val="001A4BBC"/>
    <w:rsid w:val="001A7EF6"/>
    <w:rsid w:val="001B01A0"/>
    <w:rsid w:val="001B2E74"/>
    <w:rsid w:val="001B6CB3"/>
    <w:rsid w:val="001C0ADF"/>
    <w:rsid w:val="001C5C89"/>
    <w:rsid w:val="001C610B"/>
    <w:rsid w:val="001D3278"/>
    <w:rsid w:val="001D3AA1"/>
    <w:rsid w:val="001D5E71"/>
    <w:rsid w:val="001F093F"/>
    <w:rsid w:val="002011C7"/>
    <w:rsid w:val="002023C8"/>
    <w:rsid w:val="0020255E"/>
    <w:rsid w:val="002040B3"/>
    <w:rsid w:val="00205055"/>
    <w:rsid w:val="0020564C"/>
    <w:rsid w:val="0020698A"/>
    <w:rsid w:val="002107FC"/>
    <w:rsid w:val="00216517"/>
    <w:rsid w:val="00217D60"/>
    <w:rsid w:val="00223425"/>
    <w:rsid w:val="00235522"/>
    <w:rsid w:val="00247514"/>
    <w:rsid w:val="00247B64"/>
    <w:rsid w:val="00250FDF"/>
    <w:rsid w:val="00255EF1"/>
    <w:rsid w:val="002626E5"/>
    <w:rsid w:val="00264424"/>
    <w:rsid w:val="0027195B"/>
    <w:rsid w:val="00273599"/>
    <w:rsid w:val="00275920"/>
    <w:rsid w:val="00277E03"/>
    <w:rsid w:val="00280756"/>
    <w:rsid w:val="00282018"/>
    <w:rsid w:val="002828B9"/>
    <w:rsid w:val="00283427"/>
    <w:rsid w:val="002843CB"/>
    <w:rsid w:val="00290969"/>
    <w:rsid w:val="002942DD"/>
    <w:rsid w:val="002A0E60"/>
    <w:rsid w:val="002A5C0E"/>
    <w:rsid w:val="002B4F52"/>
    <w:rsid w:val="002B5EC8"/>
    <w:rsid w:val="002B6C73"/>
    <w:rsid w:val="002B7CD7"/>
    <w:rsid w:val="002C01D3"/>
    <w:rsid w:val="002C4E70"/>
    <w:rsid w:val="002C578C"/>
    <w:rsid w:val="002C7095"/>
    <w:rsid w:val="002D7018"/>
    <w:rsid w:val="002D7ABB"/>
    <w:rsid w:val="002E053A"/>
    <w:rsid w:val="002E1D22"/>
    <w:rsid w:val="002E5390"/>
    <w:rsid w:val="002F00AC"/>
    <w:rsid w:val="002F06F8"/>
    <w:rsid w:val="002F105E"/>
    <w:rsid w:val="002F1F14"/>
    <w:rsid w:val="002F3131"/>
    <w:rsid w:val="002F32F2"/>
    <w:rsid w:val="002F4137"/>
    <w:rsid w:val="0030028E"/>
    <w:rsid w:val="0030112B"/>
    <w:rsid w:val="00303915"/>
    <w:rsid w:val="00310F54"/>
    <w:rsid w:val="00311722"/>
    <w:rsid w:val="00314279"/>
    <w:rsid w:val="00314E08"/>
    <w:rsid w:val="0032053A"/>
    <w:rsid w:val="00324715"/>
    <w:rsid w:val="00327FB1"/>
    <w:rsid w:val="00330183"/>
    <w:rsid w:val="0033154E"/>
    <w:rsid w:val="0033205D"/>
    <w:rsid w:val="0033235A"/>
    <w:rsid w:val="00337295"/>
    <w:rsid w:val="0033735B"/>
    <w:rsid w:val="00340853"/>
    <w:rsid w:val="00340DA5"/>
    <w:rsid w:val="00344A93"/>
    <w:rsid w:val="00344EA8"/>
    <w:rsid w:val="00344F68"/>
    <w:rsid w:val="00346442"/>
    <w:rsid w:val="003519F4"/>
    <w:rsid w:val="00356B95"/>
    <w:rsid w:val="00360606"/>
    <w:rsid w:val="00361E7F"/>
    <w:rsid w:val="003656B4"/>
    <w:rsid w:val="003773DE"/>
    <w:rsid w:val="00377F85"/>
    <w:rsid w:val="00383718"/>
    <w:rsid w:val="003853F3"/>
    <w:rsid w:val="003854AC"/>
    <w:rsid w:val="00385E9D"/>
    <w:rsid w:val="00386F46"/>
    <w:rsid w:val="00396E34"/>
    <w:rsid w:val="003A06EF"/>
    <w:rsid w:val="003A4F98"/>
    <w:rsid w:val="003A5E31"/>
    <w:rsid w:val="003A7608"/>
    <w:rsid w:val="003A7B66"/>
    <w:rsid w:val="003B11ED"/>
    <w:rsid w:val="003B1978"/>
    <w:rsid w:val="003B2BCB"/>
    <w:rsid w:val="003B2EB0"/>
    <w:rsid w:val="003B60C6"/>
    <w:rsid w:val="003C3ACC"/>
    <w:rsid w:val="003C68EB"/>
    <w:rsid w:val="003C7E95"/>
    <w:rsid w:val="003D2BC3"/>
    <w:rsid w:val="003D3154"/>
    <w:rsid w:val="003D6198"/>
    <w:rsid w:val="003E0F7C"/>
    <w:rsid w:val="003E47BC"/>
    <w:rsid w:val="003E7422"/>
    <w:rsid w:val="003F0162"/>
    <w:rsid w:val="003F2C01"/>
    <w:rsid w:val="003F2E6E"/>
    <w:rsid w:val="003F3F7E"/>
    <w:rsid w:val="003F5789"/>
    <w:rsid w:val="00401369"/>
    <w:rsid w:val="00401581"/>
    <w:rsid w:val="004018EE"/>
    <w:rsid w:val="00402C72"/>
    <w:rsid w:val="00404A24"/>
    <w:rsid w:val="00405B92"/>
    <w:rsid w:val="00415A43"/>
    <w:rsid w:val="00415A78"/>
    <w:rsid w:val="00417E27"/>
    <w:rsid w:val="00424DCE"/>
    <w:rsid w:val="004260D9"/>
    <w:rsid w:val="00426D2F"/>
    <w:rsid w:val="00431F10"/>
    <w:rsid w:val="00441E35"/>
    <w:rsid w:val="00447634"/>
    <w:rsid w:val="00452C87"/>
    <w:rsid w:val="00455354"/>
    <w:rsid w:val="004607CC"/>
    <w:rsid w:val="00476811"/>
    <w:rsid w:val="00477520"/>
    <w:rsid w:val="00477F10"/>
    <w:rsid w:val="004812ED"/>
    <w:rsid w:val="004815B9"/>
    <w:rsid w:val="004829EC"/>
    <w:rsid w:val="00484B0D"/>
    <w:rsid w:val="00486886"/>
    <w:rsid w:val="0049078F"/>
    <w:rsid w:val="0049178C"/>
    <w:rsid w:val="004A0488"/>
    <w:rsid w:val="004A11CB"/>
    <w:rsid w:val="004A2BFD"/>
    <w:rsid w:val="004A3A91"/>
    <w:rsid w:val="004A4622"/>
    <w:rsid w:val="004B0E72"/>
    <w:rsid w:val="004B6A0B"/>
    <w:rsid w:val="004C4FAB"/>
    <w:rsid w:val="004C5C42"/>
    <w:rsid w:val="004D423E"/>
    <w:rsid w:val="004D794A"/>
    <w:rsid w:val="004E139F"/>
    <w:rsid w:val="004E2910"/>
    <w:rsid w:val="004E439A"/>
    <w:rsid w:val="004E624F"/>
    <w:rsid w:val="004E650C"/>
    <w:rsid w:val="004F04DE"/>
    <w:rsid w:val="004F055D"/>
    <w:rsid w:val="00507C7F"/>
    <w:rsid w:val="00510AC6"/>
    <w:rsid w:val="005138A5"/>
    <w:rsid w:val="005238AD"/>
    <w:rsid w:val="00525AC7"/>
    <w:rsid w:val="00527673"/>
    <w:rsid w:val="00534844"/>
    <w:rsid w:val="00534AAC"/>
    <w:rsid w:val="00540988"/>
    <w:rsid w:val="00550059"/>
    <w:rsid w:val="005509CC"/>
    <w:rsid w:val="00551EFF"/>
    <w:rsid w:val="00553038"/>
    <w:rsid w:val="00554E1F"/>
    <w:rsid w:val="005602FE"/>
    <w:rsid w:val="005740DC"/>
    <w:rsid w:val="005751C6"/>
    <w:rsid w:val="00575A68"/>
    <w:rsid w:val="00576313"/>
    <w:rsid w:val="00582D35"/>
    <w:rsid w:val="0058551A"/>
    <w:rsid w:val="00587940"/>
    <w:rsid w:val="005A0065"/>
    <w:rsid w:val="005A3CF5"/>
    <w:rsid w:val="005A3F2C"/>
    <w:rsid w:val="005A616A"/>
    <w:rsid w:val="005B3486"/>
    <w:rsid w:val="005B4141"/>
    <w:rsid w:val="005B54A4"/>
    <w:rsid w:val="005B712D"/>
    <w:rsid w:val="005C0CEE"/>
    <w:rsid w:val="005C134E"/>
    <w:rsid w:val="005C78A7"/>
    <w:rsid w:val="005D2031"/>
    <w:rsid w:val="005D2D90"/>
    <w:rsid w:val="005D668A"/>
    <w:rsid w:val="005E2857"/>
    <w:rsid w:val="005E2F89"/>
    <w:rsid w:val="005E31A3"/>
    <w:rsid w:val="005E37BE"/>
    <w:rsid w:val="005E38E2"/>
    <w:rsid w:val="005E647F"/>
    <w:rsid w:val="005E699E"/>
    <w:rsid w:val="005F300E"/>
    <w:rsid w:val="005F57E1"/>
    <w:rsid w:val="005F59CD"/>
    <w:rsid w:val="005F7534"/>
    <w:rsid w:val="006009BF"/>
    <w:rsid w:val="00604768"/>
    <w:rsid w:val="006069B0"/>
    <w:rsid w:val="0061286A"/>
    <w:rsid w:val="00614791"/>
    <w:rsid w:val="00623803"/>
    <w:rsid w:val="00623F2A"/>
    <w:rsid w:val="00625001"/>
    <w:rsid w:val="0063078F"/>
    <w:rsid w:val="00632DD7"/>
    <w:rsid w:val="006418E4"/>
    <w:rsid w:val="0064488F"/>
    <w:rsid w:val="006458FB"/>
    <w:rsid w:val="00653921"/>
    <w:rsid w:val="00665366"/>
    <w:rsid w:val="00665685"/>
    <w:rsid w:val="00672979"/>
    <w:rsid w:val="00674D35"/>
    <w:rsid w:val="006753C8"/>
    <w:rsid w:val="00684153"/>
    <w:rsid w:val="0069070D"/>
    <w:rsid w:val="00691FB9"/>
    <w:rsid w:val="00692DC5"/>
    <w:rsid w:val="00694FD6"/>
    <w:rsid w:val="00695E43"/>
    <w:rsid w:val="006A037D"/>
    <w:rsid w:val="006B047C"/>
    <w:rsid w:val="006B07C1"/>
    <w:rsid w:val="006B2F21"/>
    <w:rsid w:val="006B3EF4"/>
    <w:rsid w:val="006D2F25"/>
    <w:rsid w:val="006E608E"/>
    <w:rsid w:val="006F0541"/>
    <w:rsid w:val="006F09B7"/>
    <w:rsid w:val="006F3BB9"/>
    <w:rsid w:val="006F5574"/>
    <w:rsid w:val="006F5918"/>
    <w:rsid w:val="006F79AD"/>
    <w:rsid w:val="00703717"/>
    <w:rsid w:val="00705AB0"/>
    <w:rsid w:val="00706950"/>
    <w:rsid w:val="0071215C"/>
    <w:rsid w:val="0071661D"/>
    <w:rsid w:val="007217A1"/>
    <w:rsid w:val="00721CBD"/>
    <w:rsid w:val="007225BA"/>
    <w:rsid w:val="00731B69"/>
    <w:rsid w:val="00750E3B"/>
    <w:rsid w:val="00755F75"/>
    <w:rsid w:val="00761993"/>
    <w:rsid w:val="00773285"/>
    <w:rsid w:val="007739D9"/>
    <w:rsid w:val="007763C9"/>
    <w:rsid w:val="00781961"/>
    <w:rsid w:val="007820DC"/>
    <w:rsid w:val="00782286"/>
    <w:rsid w:val="00783F2C"/>
    <w:rsid w:val="007840F4"/>
    <w:rsid w:val="00785D19"/>
    <w:rsid w:val="00786388"/>
    <w:rsid w:val="00786F7F"/>
    <w:rsid w:val="0078705C"/>
    <w:rsid w:val="00787AAB"/>
    <w:rsid w:val="00790750"/>
    <w:rsid w:val="00790A4E"/>
    <w:rsid w:val="00793FE2"/>
    <w:rsid w:val="007947B3"/>
    <w:rsid w:val="007A7349"/>
    <w:rsid w:val="007C1121"/>
    <w:rsid w:val="007C5E49"/>
    <w:rsid w:val="007D1D2A"/>
    <w:rsid w:val="007D6926"/>
    <w:rsid w:val="007D7EF5"/>
    <w:rsid w:val="007E14A6"/>
    <w:rsid w:val="007E4A6E"/>
    <w:rsid w:val="007E568E"/>
    <w:rsid w:val="007E6E60"/>
    <w:rsid w:val="007F35DC"/>
    <w:rsid w:val="007F5836"/>
    <w:rsid w:val="007F6058"/>
    <w:rsid w:val="007F79B9"/>
    <w:rsid w:val="00802ED8"/>
    <w:rsid w:val="008043C7"/>
    <w:rsid w:val="00804B0A"/>
    <w:rsid w:val="00805B86"/>
    <w:rsid w:val="00813A81"/>
    <w:rsid w:val="008207E3"/>
    <w:rsid w:val="00820D77"/>
    <w:rsid w:val="0082338A"/>
    <w:rsid w:val="00823A80"/>
    <w:rsid w:val="00825015"/>
    <w:rsid w:val="00830124"/>
    <w:rsid w:val="00831AF7"/>
    <w:rsid w:val="008401EF"/>
    <w:rsid w:val="00844C47"/>
    <w:rsid w:val="00850E43"/>
    <w:rsid w:val="008542E3"/>
    <w:rsid w:val="008555FA"/>
    <w:rsid w:val="00856233"/>
    <w:rsid w:val="008565DF"/>
    <w:rsid w:val="00863F60"/>
    <w:rsid w:val="008649CF"/>
    <w:rsid w:val="00867337"/>
    <w:rsid w:val="00873060"/>
    <w:rsid w:val="008738B1"/>
    <w:rsid w:val="00874F02"/>
    <w:rsid w:val="0087551A"/>
    <w:rsid w:val="0087737E"/>
    <w:rsid w:val="00882F79"/>
    <w:rsid w:val="00890383"/>
    <w:rsid w:val="00895A9A"/>
    <w:rsid w:val="008975C5"/>
    <w:rsid w:val="008A1DF2"/>
    <w:rsid w:val="008A6F9B"/>
    <w:rsid w:val="008B123E"/>
    <w:rsid w:val="008B164C"/>
    <w:rsid w:val="008B2196"/>
    <w:rsid w:val="008B34B9"/>
    <w:rsid w:val="008B3EB9"/>
    <w:rsid w:val="008B53BA"/>
    <w:rsid w:val="008B6BE7"/>
    <w:rsid w:val="008C14B8"/>
    <w:rsid w:val="008C3187"/>
    <w:rsid w:val="008C4CBF"/>
    <w:rsid w:val="008D15F8"/>
    <w:rsid w:val="008D46F6"/>
    <w:rsid w:val="008D6E7A"/>
    <w:rsid w:val="008D7DA6"/>
    <w:rsid w:val="008E6ED9"/>
    <w:rsid w:val="008F57F1"/>
    <w:rsid w:val="00903131"/>
    <w:rsid w:val="00905D91"/>
    <w:rsid w:val="0091257D"/>
    <w:rsid w:val="00914DAA"/>
    <w:rsid w:val="009158B7"/>
    <w:rsid w:val="00915B23"/>
    <w:rsid w:val="00916177"/>
    <w:rsid w:val="009163FA"/>
    <w:rsid w:val="00921813"/>
    <w:rsid w:val="00922083"/>
    <w:rsid w:val="00922B60"/>
    <w:rsid w:val="00924FD0"/>
    <w:rsid w:val="0092569B"/>
    <w:rsid w:val="0093012E"/>
    <w:rsid w:val="00930541"/>
    <w:rsid w:val="00930663"/>
    <w:rsid w:val="0093066F"/>
    <w:rsid w:val="00932A19"/>
    <w:rsid w:val="00933B50"/>
    <w:rsid w:val="009355C9"/>
    <w:rsid w:val="00937FFA"/>
    <w:rsid w:val="00941E3A"/>
    <w:rsid w:val="0094367E"/>
    <w:rsid w:val="00943C49"/>
    <w:rsid w:val="00946724"/>
    <w:rsid w:val="00953E68"/>
    <w:rsid w:val="009576CE"/>
    <w:rsid w:val="00957961"/>
    <w:rsid w:val="00967E30"/>
    <w:rsid w:val="0097116D"/>
    <w:rsid w:val="009837CE"/>
    <w:rsid w:val="009851D4"/>
    <w:rsid w:val="009864BF"/>
    <w:rsid w:val="009965B4"/>
    <w:rsid w:val="009A15C2"/>
    <w:rsid w:val="009A5800"/>
    <w:rsid w:val="009B242C"/>
    <w:rsid w:val="009C0DA6"/>
    <w:rsid w:val="009C134A"/>
    <w:rsid w:val="009C43A5"/>
    <w:rsid w:val="009C4683"/>
    <w:rsid w:val="009C48DA"/>
    <w:rsid w:val="009D08B1"/>
    <w:rsid w:val="009D2B61"/>
    <w:rsid w:val="009D35F4"/>
    <w:rsid w:val="009D5953"/>
    <w:rsid w:val="009E666A"/>
    <w:rsid w:val="009F5E29"/>
    <w:rsid w:val="00A00288"/>
    <w:rsid w:val="00A01968"/>
    <w:rsid w:val="00A02502"/>
    <w:rsid w:val="00A04978"/>
    <w:rsid w:val="00A10A9E"/>
    <w:rsid w:val="00A173AF"/>
    <w:rsid w:val="00A3237A"/>
    <w:rsid w:val="00A362CD"/>
    <w:rsid w:val="00A3636A"/>
    <w:rsid w:val="00A40338"/>
    <w:rsid w:val="00A61879"/>
    <w:rsid w:val="00A61DFD"/>
    <w:rsid w:val="00A66B54"/>
    <w:rsid w:val="00A67211"/>
    <w:rsid w:val="00A672ED"/>
    <w:rsid w:val="00A75D38"/>
    <w:rsid w:val="00A767C6"/>
    <w:rsid w:val="00A7697B"/>
    <w:rsid w:val="00A81D11"/>
    <w:rsid w:val="00A82BB0"/>
    <w:rsid w:val="00A84A35"/>
    <w:rsid w:val="00A84A69"/>
    <w:rsid w:val="00A8548E"/>
    <w:rsid w:val="00A95079"/>
    <w:rsid w:val="00A952BB"/>
    <w:rsid w:val="00A9585D"/>
    <w:rsid w:val="00A95D0B"/>
    <w:rsid w:val="00AA2EBF"/>
    <w:rsid w:val="00AA2FD4"/>
    <w:rsid w:val="00AA33AF"/>
    <w:rsid w:val="00AA4802"/>
    <w:rsid w:val="00AA6616"/>
    <w:rsid w:val="00AB162D"/>
    <w:rsid w:val="00AB223F"/>
    <w:rsid w:val="00AB25E4"/>
    <w:rsid w:val="00AC1EB4"/>
    <w:rsid w:val="00AC3564"/>
    <w:rsid w:val="00AC56D1"/>
    <w:rsid w:val="00AC5A3E"/>
    <w:rsid w:val="00AC7E3B"/>
    <w:rsid w:val="00AD351B"/>
    <w:rsid w:val="00AD6966"/>
    <w:rsid w:val="00AD748A"/>
    <w:rsid w:val="00AD7AB7"/>
    <w:rsid w:val="00AE4C8E"/>
    <w:rsid w:val="00AE51C2"/>
    <w:rsid w:val="00AE610C"/>
    <w:rsid w:val="00AE6999"/>
    <w:rsid w:val="00AF0158"/>
    <w:rsid w:val="00AF0BE0"/>
    <w:rsid w:val="00AF33CD"/>
    <w:rsid w:val="00AF348A"/>
    <w:rsid w:val="00AF47EC"/>
    <w:rsid w:val="00AF75A6"/>
    <w:rsid w:val="00B02DB8"/>
    <w:rsid w:val="00B05848"/>
    <w:rsid w:val="00B073B4"/>
    <w:rsid w:val="00B07A96"/>
    <w:rsid w:val="00B10199"/>
    <w:rsid w:val="00B1114E"/>
    <w:rsid w:val="00B17701"/>
    <w:rsid w:val="00B3133C"/>
    <w:rsid w:val="00B32D34"/>
    <w:rsid w:val="00B35E05"/>
    <w:rsid w:val="00B3763B"/>
    <w:rsid w:val="00B41087"/>
    <w:rsid w:val="00B44CB9"/>
    <w:rsid w:val="00B45295"/>
    <w:rsid w:val="00B46006"/>
    <w:rsid w:val="00B47190"/>
    <w:rsid w:val="00B47FAD"/>
    <w:rsid w:val="00B5141E"/>
    <w:rsid w:val="00B5183D"/>
    <w:rsid w:val="00B57045"/>
    <w:rsid w:val="00B633FE"/>
    <w:rsid w:val="00B63829"/>
    <w:rsid w:val="00B7459A"/>
    <w:rsid w:val="00B76C1C"/>
    <w:rsid w:val="00B8361D"/>
    <w:rsid w:val="00B8625A"/>
    <w:rsid w:val="00B9126D"/>
    <w:rsid w:val="00B9585F"/>
    <w:rsid w:val="00B96A86"/>
    <w:rsid w:val="00BA68B6"/>
    <w:rsid w:val="00BB6F8F"/>
    <w:rsid w:val="00BD11E8"/>
    <w:rsid w:val="00BD5992"/>
    <w:rsid w:val="00BD5C8D"/>
    <w:rsid w:val="00BD650C"/>
    <w:rsid w:val="00BD7B0B"/>
    <w:rsid w:val="00BE0A17"/>
    <w:rsid w:val="00BE133B"/>
    <w:rsid w:val="00BE1F4B"/>
    <w:rsid w:val="00BE478E"/>
    <w:rsid w:val="00BE5D1C"/>
    <w:rsid w:val="00BF4DCC"/>
    <w:rsid w:val="00BF60B7"/>
    <w:rsid w:val="00C01C19"/>
    <w:rsid w:val="00C10848"/>
    <w:rsid w:val="00C13ABF"/>
    <w:rsid w:val="00C16079"/>
    <w:rsid w:val="00C16747"/>
    <w:rsid w:val="00C21CF6"/>
    <w:rsid w:val="00C225AF"/>
    <w:rsid w:val="00C26120"/>
    <w:rsid w:val="00C3027A"/>
    <w:rsid w:val="00C3167A"/>
    <w:rsid w:val="00C34EFC"/>
    <w:rsid w:val="00C427FA"/>
    <w:rsid w:val="00C43255"/>
    <w:rsid w:val="00C45E3B"/>
    <w:rsid w:val="00C46AC4"/>
    <w:rsid w:val="00C50EEE"/>
    <w:rsid w:val="00C51AB3"/>
    <w:rsid w:val="00C51CFF"/>
    <w:rsid w:val="00C55537"/>
    <w:rsid w:val="00C561E8"/>
    <w:rsid w:val="00C615F1"/>
    <w:rsid w:val="00C632A1"/>
    <w:rsid w:val="00C63B67"/>
    <w:rsid w:val="00C63E04"/>
    <w:rsid w:val="00C64E87"/>
    <w:rsid w:val="00C71DD3"/>
    <w:rsid w:val="00C746D4"/>
    <w:rsid w:val="00C75998"/>
    <w:rsid w:val="00C760AC"/>
    <w:rsid w:val="00C76B1A"/>
    <w:rsid w:val="00C833E7"/>
    <w:rsid w:val="00C914CF"/>
    <w:rsid w:val="00C97EEB"/>
    <w:rsid w:val="00CA0005"/>
    <w:rsid w:val="00CA046F"/>
    <w:rsid w:val="00CA3A7C"/>
    <w:rsid w:val="00CA7D20"/>
    <w:rsid w:val="00CB16A9"/>
    <w:rsid w:val="00CB181B"/>
    <w:rsid w:val="00CB2082"/>
    <w:rsid w:val="00CC370E"/>
    <w:rsid w:val="00CC5C60"/>
    <w:rsid w:val="00CD21B7"/>
    <w:rsid w:val="00CD35A4"/>
    <w:rsid w:val="00CD7330"/>
    <w:rsid w:val="00CE01D8"/>
    <w:rsid w:val="00CE12C8"/>
    <w:rsid w:val="00CE3033"/>
    <w:rsid w:val="00CF5DDD"/>
    <w:rsid w:val="00CF63FC"/>
    <w:rsid w:val="00D004BB"/>
    <w:rsid w:val="00D02D09"/>
    <w:rsid w:val="00D25504"/>
    <w:rsid w:val="00D33AED"/>
    <w:rsid w:val="00D4361C"/>
    <w:rsid w:val="00D44E94"/>
    <w:rsid w:val="00D51577"/>
    <w:rsid w:val="00D5218B"/>
    <w:rsid w:val="00D56BFB"/>
    <w:rsid w:val="00D573C0"/>
    <w:rsid w:val="00D6172D"/>
    <w:rsid w:val="00D62431"/>
    <w:rsid w:val="00D6304C"/>
    <w:rsid w:val="00D635A1"/>
    <w:rsid w:val="00D63D1A"/>
    <w:rsid w:val="00D64B83"/>
    <w:rsid w:val="00D675A9"/>
    <w:rsid w:val="00D679D6"/>
    <w:rsid w:val="00D67E10"/>
    <w:rsid w:val="00D71C2D"/>
    <w:rsid w:val="00D75661"/>
    <w:rsid w:val="00D7620E"/>
    <w:rsid w:val="00D815E5"/>
    <w:rsid w:val="00D81A4E"/>
    <w:rsid w:val="00D82225"/>
    <w:rsid w:val="00D8386F"/>
    <w:rsid w:val="00D87BF3"/>
    <w:rsid w:val="00D9037F"/>
    <w:rsid w:val="00DA5032"/>
    <w:rsid w:val="00DA6298"/>
    <w:rsid w:val="00DB1D0A"/>
    <w:rsid w:val="00DB2170"/>
    <w:rsid w:val="00DB71B3"/>
    <w:rsid w:val="00DC61AD"/>
    <w:rsid w:val="00DE1706"/>
    <w:rsid w:val="00E0411F"/>
    <w:rsid w:val="00E067C7"/>
    <w:rsid w:val="00E0729A"/>
    <w:rsid w:val="00E07304"/>
    <w:rsid w:val="00E10D8C"/>
    <w:rsid w:val="00E118B2"/>
    <w:rsid w:val="00E1309B"/>
    <w:rsid w:val="00E131A6"/>
    <w:rsid w:val="00E14AAF"/>
    <w:rsid w:val="00E21F60"/>
    <w:rsid w:val="00E24217"/>
    <w:rsid w:val="00E42077"/>
    <w:rsid w:val="00E43804"/>
    <w:rsid w:val="00E4440E"/>
    <w:rsid w:val="00E47AF6"/>
    <w:rsid w:val="00E5184B"/>
    <w:rsid w:val="00E542C6"/>
    <w:rsid w:val="00E55426"/>
    <w:rsid w:val="00E67BE1"/>
    <w:rsid w:val="00E710D6"/>
    <w:rsid w:val="00E81BAD"/>
    <w:rsid w:val="00E86030"/>
    <w:rsid w:val="00E86C54"/>
    <w:rsid w:val="00E90903"/>
    <w:rsid w:val="00E911F8"/>
    <w:rsid w:val="00E97A77"/>
    <w:rsid w:val="00EA37F2"/>
    <w:rsid w:val="00EB0780"/>
    <w:rsid w:val="00EB0E2D"/>
    <w:rsid w:val="00EB496F"/>
    <w:rsid w:val="00EB4B53"/>
    <w:rsid w:val="00EC072F"/>
    <w:rsid w:val="00EC565D"/>
    <w:rsid w:val="00ED1F2B"/>
    <w:rsid w:val="00ED4503"/>
    <w:rsid w:val="00ED4814"/>
    <w:rsid w:val="00EE113E"/>
    <w:rsid w:val="00EE1645"/>
    <w:rsid w:val="00EE3220"/>
    <w:rsid w:val="00EF054B"/>
    <w:rsid w:val="00EF4385"/>
    <w:rsid w:val="00EF6546"/>
    <w:rsid w:val="00EF748B"/>
    <w:rsid w:val="00F02964"/>
    <w:rsid w:val="00F067E6"/>
    <w:rsid w:val="00F133F4"/>
    <w:rsid w:val="00F149F7"/>
    <w:rsid w:val="00F246C1"/>
    <w:rsid w:val="00F32ECD"/>
    <w:rsid w:val="00F35F9E"/>
    <w:rsid w:val="00F40259"/>
    <w:rsid w:val="00F40D7C"/>
    <w:rsid w:val="00F42C08"/>
    <w:rsid w:val="00F50ECB"/>
    <w:rsid w:val="00F51A90"/>
    <w:rsid w:val="00F65CF0"/>
    <w:rsid w:val="00F70D42"/>
    <w:rsid w:val="00F77B56"/>
    <w:rsid w:val="00F81936"/>
    <w:rsid w:val="00F82996"/>
    <w:rsid w:val="00F93219"/>
    <w:rsid w:val="00F95163"/>
    <w:rsid w:val="00F95351"/>
    <w:rsid w:val="00F956C0"/>
    <w:rsid w:val="00F96840"/>
    <w:rsid w:val="00FA1FF7"/>
    <w:rsid w:val="00FA3042"/>
    <w:rsid w:val="00FA4281"/>
    <w:rsid w:val="00FA5544"/>
    <w:rsid w:val="00FA58EE"/>
    <w:rsid w:val="00FA6687"/>
    <w:rsid w:val="00FB3795"/>
    <w:rsid w:val="00FB4A14"/>
    <w:rsid w:val="00FB6527"/>
    <w:rsid w:val="00FB7360"/>
    <w:rsid w:val="00FC1329"/>
    <w:rsid w:val="00FC272A"/>
    <w:rsid w:val="00FC3B9F"/>
    <w:rsid w:val="00FC3E87"/>
    <w:rsid w:val="00FC59D2"/>
    <w:rsid w:val="00FC7C69"/>
    <w:rsid w:val="00FD200D"/>
    <w:rsid w:val="00FD3B8F"/>
    <w:rsid w:val="00FD4673"/>
    <w:rsid w:val="00FD47BD"/>
    <w:rsid w:val="00FD4CC1"/>
    <w:rsid w:val="00FE12C8"/>
    <w:rsid w:val="00FE2073"/>
    <w:rsid w:val="00FE517B"/>
    <w:rsid w:val="00FE6BB8"/>
    <w:rsid w:val="00FF11E9"/>
    <w:rsid w:val="00FF12DB"/>
    <w:rsid w:val="00FF1CE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F37F6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C4FAB"/>
    <w:pPr>
      <w:keepNext/>
      <w:keepLines/>
      <w:spacing w:line="480" w:lineRule="auto"/>
      <w:outlineLvl w:val="0"/>
    </w:pPr>
    <w:rPr>
      <w:rFonts w:ascii="Times New Roman" w:eastAsiaTheme="majorEastAsia" w:hAnsi="Times New Roman" w:cstheme="majorBidi"/>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DDD"/>
    <w:pPr>
      <w:ind w:left="720"/>
      <w:contextualSpacing/>
    </w:pPr>
  </w:style>
  <w:style w:type="character" w:styleId="CommentReference">
    <w:name w:val="annotation reference"/>
    <w:basedOn w:val="DefaultParagraphFont"/>
    <w:uiPriority w:val="99"/>
    <w:semiHidden/>
    <w:unhideWhenUsed/>
    <w:rsid w:val="00967E30"/>
    <w:rPr>
      <w:sz w:val="18"/>
      <w:szCs w:val="18"/>
    </w:rPr>
  </w:style>
  <w:style w:type="paragraph" w:styleId="CommentText">
    <w:name w:val="annotation text"/>
    <w:basedOn w:val="Normal"/>
    <w:link w:val="CommentTextChar"/>
    <w:uiPriority w:val="99"/>
    <w:unhideWhenUsed/>
    <w:rsid w:val="00967E30"/>
  </w:style>
  <w:style w:type="character" w:customStyle="1" w:styleId="CommentTextChar">
    <w:name w:val="Comment Text Char"/>
    <w:basedOn w:val="DefaultParagraphFont"/>
    <w:link w:val="CommentText"/>
    <w:uiPriority w:val="99"/>
    <w:rsid w:val="00967E30"/>
    <w:rPr>
      <w:lang w:val="en-US"/>
    </w:rPr>
  </w:style>
  <w:style w:type="paragraph" w:styleId="CommentSubject">
    <w:name w:val="annotation subject"/>
    <w:basedOn w:val="CommentText"/>
    <w:next w:val="CommentText"/>
    <w:link w:val="CommentSubjectChar"/>
    <w:uiPriority w:val="99"/>
    <w:semiHidden/>
    <w:unhideWhenUsed/>
    <w:rsid w:val="00967E30"/>
    <w:rPr>
      <w:b/>
      <w:bCs/>
      <w:sz w:val="20"/>
      <w:szCs w:val="20"/>
    </w:rPr>
  </w:style>
  <w:style w:type="character" w:customStyle="1" w:styleId="CommentSubjectChar">
    <w:name w:val="Comment Subject Char"/>
    <w:basedOn w:val="CommentTextChar"/>
    <w:link w:val="CommentSubject"/>
    <w:uiPriority w:val="99"/>
    <w:semiHidden/>
    <w:rsid w:val="00967E30"/>
    <w:rPr>
      <w:b/>
      <w:bCs/>
      <w:sz w:val="20"/>
      <w:szCs w:val="20"/>
      <w:lang w:val="en-US"/>
    </w:rPr>
  </w:style>
  <w:style w:type="paragraph" w:styleId="BalloonText">
    <w:name w:val="Balloon Text"/>
    <w:basedOn w:val="Normal"/>
    <w:link w:val="BalloonTextChar"/>
    <w:uiPriority w:val="99"/>
    <w:semiHidden/>
    <w:unhideWhenUsed/>
    <w:rsid w:val="00967E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7E30"/>
    <w:rPr>
      <w:rFonts w:ascii="Lucida Grande" w:hAnsi="Lucida Grande" w:cs="Lucida Grande"/>
      <w:sz w:val="18"/>
      <w:szCs w:val="18"/>
      <w:lang w:val="en-US"/>
    </w:rPr>
  </w:style>
  <w:style w:type="character" w:customStyle="1" w:styleId="Heading1Char">
    <w:name w:val="Heading 1 Char"/>
    <w:basedOn w:val="DefaultParagraphFont"/>
    <w:link w:val="Heading1"/>
    <w:uiPriority w:val="9"/>
    <w:rsid w:val="004C4FAB"/>
    <w:rPr>
      <w:rFonts w:ascii="Times New Roman" w:eastAsiaTheme="majorEastAsia" w:hAnsi="Times New Roman" w:cstheme="majorBidi"/>
      <w:b/>
      <w:bCs/>
      <w:szCs w:val="32"/>
      <w:lang w:val="en-US"/>
    </w:rPr>
  </w:style>
  <w:style w:type="paragraph" w:styleId="Header">
    <w:name w:val="header"/>
    <w:basedOn w:val="Normal"/>
    <w:link w:val="HeaderChar"/>
    <w:uiPriority w:val="99"/>
    <w:unhideWhenUsed/>
    <w:rsid w:val="00360606"/>
    <w:pPr>
      <w:tabs>
        <w:tab w:val="center" w:pos="4153"/>
        <w:tab w:val="right" w:pos="8306"/>
      </w:tabs>
    </w:pPr>
  </w:style>
  <w:style w:type="character" w:customStyle="1" w:styleId="HeaderChar">
    <w:name w:val="Header Char"/>
    <w:basedOn w:val="DefaultParagraphFont"/>
    <w:link w:val="Header"/>
    <w:uiPriority w:val="99"/>
    <w:rsid w:val="00360606"/>
    <w:rPr>
      <w:lang w:val="en-US"/>
    </w:rPr>
  </w:style>
  <w:style w:type="paragraph" w:styleId="Footer">
    <w:name w:val="footer"/>
    <w:basedOn w:val="Normal"/>
    <w:link w:val="FooterChar"/>
    <w:uiPriority w:val="99"/>
    <w:unhideWhenUsed/>
    <w:rsid w:val="00360606"/>
    <w:pPr>
      <w:tabs>
        <w:tab w:val="center" w:pos="4153"/>
        <w:tab w:val="right" w:pos="8306"/>
      </w:tabs>
    </w:pPr>
  </w:style>
  <w:style w:type="character" w:customStyle="1" w:styleId="FooterChar">
    <w:name w:val="Footer Char"/>
    <w:basedOn w:val="DefaultParagraphFont"/>
    <w:link w:val="Footer"/>
    <w:uiPriority w:val="99"/>
    <w:rsid w:val="00360606"/>
    <w:rPr>
      <w:lang w:val="en-US"/>
    </w:rPr>
  </w:style>
  <w:style w:type="table" w:styleId="TableGrid">
    <w:name w:val="Table Grid"/>
    <w:basedOn w:val="TableNormal"/>
    <w:uiPriority w:val="59"/>
    <w:rsid w:val="002942DD"/>
    <w:rPr>
      <w:rFonts w:ascii="Palatino Linotype" w:eastAsiaTheme="minorHAnsi" w:hAnsi="Palatino Linotype"/>
      <w:sz w:val="20"/>
      <w:szCs w:val="20"/>
      <w:lang w:val="de-C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4A11CB"/>
  </w:style>
  <w:style w:type="character" w:styleId="Hyperlink">
    <w:name w:val="Hyperlink"/>
    <w:basedOn w:val="DefaultParagraphFont"/>
    <w:uiPriority w:val="99"/>
    <w:semiHidden/>
    <w:unhideWhenUsed/>
    <w:rsid w:val="00BE1F4B"/>
    <w:rPr>
      <w:color w:val="0000FF"/>
      <w:u w:val="single"/>
    </w:rPr>
  </w:style>
  <w:style w:type="paragraph" w:styleId="NormalWeb">
    <w:name w:val="Normal (Web)"/>
    <w:basedOn w:val="Normal"/>
    <w:uiPriority w:val="99"/>
    <w:semiHidden/>
    <w:unhideWhenUsed/>
    <w:rsid w:val="00783F2C"/>
    <w:pPr>
      <w:spacing w:before="100" w:beforeAutospacing="1" w:after="100" w:afterAutospacing="1"/>
    </w:pPr>
    <w:rPr>
      <w:rFonts w:ascii="Times" w:hAnsi="Times" w:cs="Times New Roman"/>
      <w:sz w:val="20"/>
      <w:szCs w:val="20"/>
      <w:lang w:val="de-DE"/>
    </w:rPr>
  </w:style>
  <w:style w:type="paragraph" w:styleId="Revision">
    <w:name w:val="Revision"/>
    <w:hidden/>
    <w:uiPriority w:val="99"/>
    <w:semiHidden/>
    <w:rsid w:val="00401369"/>
    <w:rPr>
      <w:lang w:val="en-US"/>
    </w:rPr>
  </w:style>
  <w:style w:type="character" w:styleId="Emphasis">
    <w:name w:val="Emphasis"/>
    <w:basedOn w:val="DefaultParagraphFont"/>
    <w:uiPriority w:val="20"/>
    <w:qFormat/>
    <w:rsid w:val="00AF33CD"/>
    <w:rPr>
      <w:i/>
      <w:iCs/>
    </w:rPr>
  </w:style>
  <w:style w:type="character" w:styleId="FollowedHyperlink">
    <w:name w:val="FollowedHyperlink"/>
    <w:basedOn w:val="DefaultParagraphFont"/>
    <w:uiPriority w:val="99"/>
    <w:semiHidden/>
    <w:unhideWhenUsed/>
    <w:rsid w:val="00AF33CD"/>
    <w:rPr>
      <w:color w:val="800080" w:themeColor="followedHyperlink"/>
      <w:u w:val="single"/>
    </w:rPr>
  </w:style>
  <w:style w:type="character" w:customStyle="1" w:styleId="hvr">
    <w:name w:val="hvr"/>
    <w:basedOn w:val="DefaultParagraphFont"/>
    <w:rsid w:val="00AF33C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C4FAB"/>
    <w:pPr>
      <w:keepNext/>
      <w:keepLines/>
      <w:spacing w:line="480" w:lineRule="auto"/>
      <w:outlineLvl w:val="0"/>
    </w:pPr>
    <w:rPr>
      <w:rFonts w:ascii="Times New Roman" w:eastAsiaTheme="majorEastAsia" w:hAnsi="Times New Roman" w:cstheme="majorBidi"/>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DDD"/>
    <w:pPr>
      <w:ind w:left="720"/>
      <w:contextualSpacing/>
    </w:pPr>
  </w:style>
  <w:style w:type="character" w:styleId="CommentReference">
    <w:name w:val="annotation reference"/>
    <w:basedOn w:val="DefaultParagraphFont"/>
    <w:uiPriority w:val="99"/>
    <w:semiHidden/>
    <w:unhideWhenUsed/>
    <w:rsid w:val="00967E30"/>
    <w:rPr>
      <w:sz w:val="18"/>
      <w:szCs w:val="18"/>
    </w:rPr>
  </w:style>
  <w:style w:type="paragraph" w:styleId="CommentText">
    <w:name w:val="annotation text"/>
    <w:basedOn w:val="Normal"/>
    <w:link w:val="CommentTextChar"/>
    <w:uiPriority w:val="99"/>
    <w:unhideWhenUsed/>
    <w:rsid w:val="00967E30"/>
  </w:style>
  <w:style w:type="character" w:customStyle="1" w:styleId="CommentTextChar">
    <w:name w:val="Comment Text Char"/>
    <w:basedOn w:val="DefaultParagraphFont"/>
    <w:link w:val="CommentText"/>
    <w:uiPriority w:val="99"/>
    <w:rsid w:val="00967E30"/>
    <w:rPr>
      <w:lang w:val="en-US"/>
    </w:rPr>
  </w:style>
  <w:style w:type="paragraph" w:styleId="CommentSubject">
    <w:name w:val="annotation subject"/>
    <w:basedOn w:val="CommentText"/>
    <w:next w:val="CommentText"/>
    <w:link w:val="CommentSubjectChar"/>
    <w:uiPriority w:val="99"/>
    <w:semiHidden/>
    <w:unhideWhenUsed/>
    <w:rsid w:val="00967E30"/>
    <w:rPr>
      <w:b/>
      <w:bCs/>
      <w:sz w:val="20"/>
      <w:szCs w:val="20"/>
    </w:rPr>
  </w:style>
  <w:style w:type="character" w:customStyle="1" w:styleId="CommentSubjectChar">
    <w:name w:val="Comment Subject Char"/>
    <w:basedOn w:val="CommentTextChar"/>
    <w:link w:val="CommentSubject"/>
    <w:uiPriority w:val="99"/>
    <w:semiHidden/>
    <w:rsid w:val="00967E30"/>
    <w:rPr>
      <w:b/>
      <w:bCs/>
      <w:sz w:val="20"/>
      <w:szCs w:val="20"/>
      <w:lang w:val="en-US"/>
    </w:rPr>
  </w:style>
  <w:style w:type="paragraph" w:styleId="BalloonText">
    <w:name w:val="Balloon Text"/>
    <w:basedOn w:val="Normal"/>
    <w:link w:val="BalloonTextChar"/>
    <w:uiPriority w:val="99"/>
    <w:semiHidden/>
    <w:unhideWhenUsed/>
    <w:rsid w:val="00967E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7E30"/>
    <w:rPr>
      <w:rFonts w:ascii="Lucida Grande" w:hAnsi="Lucida Grande" w:cs="Lucida Grande"/>
      <w:sz w:val="18"/>
      <w:szCs w:val="18"/>
      <w:lang w:val="en-US"/>
    </w:rPr>
  </w:style>
  <w:style w:type="character" w:customStyle="1" w:styleId="Heading1Char">
    <w:name w:val="Heading 1 Char"/>
    <w:basedOn w:val="DefaultParagraphFont"/>
    <w:link w:val="Heading1"/>
    <w:uiPriority w:val="9"/>
    <w:rsid w:val="004C4FAB"/>
    <w:rPr>
      <w:rFonts w:ascii="Times New Roman" w:eastAsiaTheme="majorEastAsia" w:hAnsi="Times New Roman" w:cstheme="majorBidi"/>
      <w:b/>
      <w:bCs/>
      <w:szCs w:val="32"/>
      <w:lang w:val="en-US"/>
    </w:rPr>
  </w:style>
  <w:style w:type="paragraph" w:styleId="Header">
    <w:name w:val="header"/>
    <w:basedOn w:val="Normal"/>
    <w:link w:val="HeaderChar"/>
    <w:uiPriority w:val="99"/>
    <w:unhideWhenUsed/>
    <w:rsid w:val="00360606"/>
    <w:pPr>
      <w:tabs>
        <w:tab w:val="center" w:pos="4153"/>
        <w:tab w:val="right" w:pos="8306"/>
      </w:tabs>
    </w:pPr>
  </w:style>
  <w:style w:type="character" w:customStyle="1" w:styleId="HeaderChar">
    <w:name w:val="Header Char"/>
    <w:basedOn w:val="DefaultParagraphFont"/>
    <w:link w:val="Header"/>
    <w:uiPriority w:val="99"/>
    <w:rsid w:val="00360606"/>
    <w:rPr>
      <w:lang w:val="en-US"/>
    </w:rPr>
  </w:style>
  <w:style w:type="paragraph" w:styleId="Footer">
    <w:name w:val="footer"/>
    <w:basedOn w:val="Normal"/>
    <w:link w:val="FooterChar"/>
    <w:uiPriority w:val="99"/>
    <w:unhideWhenUsed/>
    <w:rsid w:val="00360606"/>
    <w:pPr>
      <w:tabs>
        <w:tab w:val="center" w:pos="4153"/>
        <w:tab w:val="right" w:pos="8306"/>
      </w:tabs>
    </w:pPr>
  </w:style>
  <w:style w:type="character" w:customStyle="1" w:styleId="FooterChar">
    <w:name w:val="Footer Char"/>
    <w:basedOn w:val="DefaultParagraphFont"/>
    <w:link w:val="Footer"/>
    <w:uiPriority w:val="99"/>
    <w:rsid w:val="00360606"/>
    <w:rPr>
      <w:lang w:val="en-US"/>
    </w:rPr>
  </w:style>
  <w:style w:type="table" w:styleId="TableGrid">
    <w:name w:val="Table Grid"/>
    <w:basedOn w:val="TableNormal"/>
    <w:uiPriority w:val="59"/>
    <w:rsid w:val="002942DD"/>
    <w:rPr>
      <w:rFonts w:ascii="Palatino Linotype" w:eastAsiaTheme="minorHAnsi" w:hAnsi="Palatino Linotype"/>
      <w:sz w:val="20"/>
      <w:szCs w:val="20"/>
      <w:lang w:val="de-C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4A11CB"/>
  </w:style>
  <w:style w:type="character" w:styleId="Hyperlink">
    <w:name w:val="Hyperlink"/>
    <w:basedOn w:val="DefaultParagraphFont"/>
    <w:uiPriority w:val="99"/>
    <w:semiHidden/>
    <w:unhideWhenUsed/>
    <w:rsid w:val="00BE1F4B"/>
    <w:rPr>
      <w:color w:val="0000FF"/>
      <w:u w:val="single"/>
    </w:rPr>
  </w:style>
  <w:style w:type="paragraph" w:styleId="NormalWeb">
    <w:name w:val="Normal (Web)"/>
    <w:basedOn w:val="Normal"/>
    <w:uiPriority w:val="99"/>
    <w:semiHidden/>
    <w:unhideWhenUsed/>
    <w:rsid w:val="00783F2C"/>
    <w:pPr>
      <w:spacing w:before="100" w:beforeAutospacing="1" w:after="100" w:afterAutospacing="1"/>
    </w:pPr>
    <w:rPr>
      <w:rFonts w:ascii="Times" w:hAnsi="Times" w:cs="Times New Roman"/>
      <w:sz w:val="20"/>
      <w:szCs w:val="20"/>
      <w:lang w:val="de-DE"/>
    </w:rPr>
  </w:style>
  <w:style w:type="paragraph" w:styleId="Revision">
    <w:name w:val="Revision"/>
    <w:hidden/>
    <w:uiPriority w:val="99"/>
    <w:semiHidden/>
    <w:rsid w:val="00401369"/>
    <w:rPr>
      <w:lang w:val="en-US"/>
    </w:rPr>
  </w:style>
  <w:style w:type="character" w:styleId="Emphasis">
    <w:name w:val="Emphasis"/>
    <w:basedOn w:val="DefaultParagraphFont"/>
    <w:uiPriority w:val="20"/>
    <w:qFormat/>
    <w:rsid w:val="00AF33CD"/>
    <w:rPr>
      <w:i/>
      <w:iCs/>
    </w:rPr>
  </w:style>
  <w:style w:type="character" w:styleId="FollowedHyperlink">
    <w:name w:val="FollowedHyperlink"/>
    <w:basedOn w:val="DefaultParagraphFont"/>
    <w:uiPriority w:val="99"/>
    <w:semiHidden/>
    <w:unhideWhenUsed/>
    <w:rsid w:val="00AF33CD"/>
    <w:rPr>
      <w:color w:val="800080" w:themeColor="followedHyperlink"/>
      <w:u w:val="single"/>
    </w:rPr>
  </w:style>
  <w:style w:type="character" w:customStyle="1" w:styleId="hvr">
    <w:name w:val="hvr"/>
    <w:basedOn w:val="DefaultParagraphFont"/>
    <w:rsid w:val="00AF3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354136">
      <w:bodyDiv w:val="1"/>
      <w:marLeft w:val="0"/>
      <w:marRight w:val="0"/>
      <w:marTop w:val="0"/>
      <w:marBottom w:val="0"/>
      <w:divBdr>
        <w:top w:val="none" w:sz="0" w:space="0" w:color="auto"/>
        <w:left w:val="none" w:sz="0" w:space="0" w:color="auto"/>
        <w:bottom w:val="none" w:sz="0" w:space="0" w:color="auto"/>
        <w:right w:val="none" w:sz="0" w:space="0" w:color="auto"/>
      </w:divBdr>
    </w:div>
    <w:div w:id="1043021201">
      <w:bodyDiv w:val="1"/>
      <w:marLeft w:val="0"/>
      <w:marRight w:val="0"/>
      <w:marTop w:val="0"/>
      <w:marBottom w:val="0"/>
      <w:divBdr>
        <w:top w:val="none" w:sz="0" w:space="0" w:color="auto"/>
        <w:left w:val="none" w:sz="0" w:space="0" w:color="auto"/>
        <w:bottom w:val="none" w:sz="0" w:space="0" w:color="auto"/>
        <w:right w:val="none" w:sz="0" w:space="0" w:color="auto"/>
      </w:divBdr>
    </w:div>
    <w:div w:id="1622685409">
      <w:bodyDiv w:val="1"/>
      <w:marLeft w:val="0"/>
      <w:marRight w:val="0"/>
      <w:marTop w:val="0"/>
      <w:marBottom w:val="0"/>
      <w:divBdr>
        <w:top w:val="none" w:sz="0" w:space="0" w:color="auto"/>
        <w:left w:val="none" w:sz="0" w:space="0" w:color="auto"/>
        <w:bottom w:val="none" w:sz="0" w:space="0" w:color="auto"/>
        <w:right w:val="none" w:sz="0" w:space="0" w:color="auto"/>
      </w:divBdr>
      <w:divsChild>
        <w:div w:id="351617658">
          <w:marLeft w:val="0"/>
          <w:marRight w:val="0"/>
          <w:marTop w:val="0"/>
          <w:marBottom w:val="0"/>
          <w:divBdr>
            <w:top w:val="none" w:sz="0" w:space="0" w:color="auto"/>
            <w:left w:val="none" w:sz="0" w:space="0" w:color="auto"/>
            <w:bottom w:val="none" w:sz="0" w:space="0" w:color="auto"/>
            <w:right w:val="none" w:sz="0" w:space="0" w:color="auto"/>
          </w:divBdr>
        </w:div>
      </w:divsChild>
    </w:div>
    <w:div w:id="1719016374">
      <w:bodyDiv w:val="1"/>
      <w:marLeft w:val="0"/>
      <w:marRight w:val="0"/>
      <w:marTop w:val="0"/>
      <w:marBottom w:val="0"/>
      <w:divBdr>
        <w:top w:val="none" w:sz="0" w:space="0" w:color="auto"/>
        <w:left w:val="none" w:sz="0" w:space="0" w:color="auto"/>
        <w:bottom w:val="none" w:sz="0" w:space="0" w:color="auto"/>
        <w:right w:val="none" w:sz="0" w:space="0" w:color="auto"/>
      </w:divBdr>
      <w:divsChild>
        <w:div w:id="1077822565">
          <w:marLeft w:val="0"/>
          <w:marRight w:val="0"/>
          <w:marTop w:val="0"/>
          <w:marBottom w:val="0"/>
          <w:divBdr>
            <w:top w:val="none" w:sz="0" w:space="0" w:color="auto"/>
            <w:left w:val="none" w:sz="0" w:space="0" w:color="auto"/>
            <w:bottom w:val="none" w:sz="0" w:space="0" w:color="auto"/>
            <w:right w:val="none" w:sz="0" w:space="0" w:color="auto"/>
          </w:divBdr>
          <w:divsChild>
            <w:div w:id="139376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741696">
      <w:bodyDiv w:val="1"/>
      <w:marLeft w:val="0"/>
      <w:marRight w:val="0"/>
      <w:marTop w:val="0"/>
      <w:marBottom w:val="0"/>
      <w:divBdr>
        <w:top w:val="none" w:sz="0" w:space="0" w:color="auto"/>
        <w:left w:val="none" w:sz="0" w:space="0" w:color="auto"/>
        <w:bottom w:val="none" w:sz="0" w:space="0" w:color="auto"/>
        <w:right w:val="none" w:sz="0" w:space="0" w:color="auto"/>
      </w:divBdr>
      <w:divsChild>
        <w:div w:id="9777993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4CBB4-1F02-3F4D-A493-F208816CA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50</Pages>
  <Words>39065</Words>
  <Characters>222673</Characters>
  <Application>Microsoft Macintosh Word</Application>
  <DocSecurity>0</DocSecurity>
  <Lines>1855</Lines>
  <Paragraphs>522</Paragraphs>
  <ScaleCrop>false</ScaleCrop>
  <Company>Privat</Company>
  <LinksUpToDate>false</LinksUpToDate>
  <CharactersWithSpaces>261216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Franziska Gollnhofer</dc:creator>
  <cp:keywords/>
  <dc:description/>
  <cp:lastModifiedBy>Johanna Franziska Gollnhofer</cp:lastModifiedBy>
  <cp:revision>7</cp:revision>
  <dcterms:created xsi:type="dcterms:W3CDTF">2016-05-05T12:57:00Z</dcterms:created>
  <dcterms:modified xsi:type="dcterms:W3CDTF">2016-10-13T19:15:00Z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johanna.gollnhofer@unisg.ch@www.mendeley.com</vt:lpwstr>
  </property>
  <property fmtid="{D5CDD505-2E9C-101B-9397-08002B2CF9AE}" pid="4" name="Mendeley Citation Style_1">
    <vt:lpwstr>http://www.zotero.org/styles/journal-of-public-policy-and-marketing</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16th edition (author-date)</vt:lpwstr>
  </property>
  <property fmtid="{D5CDD505-2E9C-101B-9397-08002B2CF9AE}" pid="9" name="Mendeley Recent Style Id 2_1">
    <vt:lpwstr>http://www.zotero.org/styles/chicago-fullnote-bibliography</vt:lpwstr>
  </property>
  <property fmtid="{D5CDD505-2E9C-101B-9397-08002B2CF9AE}" pid="10" name="Mendeley Recent Style Name 2_1">
    <vt:lpwstr>Chicago Manual of Style 16th edition (full note)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http://www.zotero.org/styles/journal-of-consumer-research</vt:lpwstr>
  </property>
  <property fmtid="{D5CDD505-2E9C-101B-9397-08002B2CF9AE}" pid="16" name="Mendeley Recent Style Name 5_1">
    <vt:lpwstr>Journal of Consumer Research</vt:lpwstr>
  </property>
  <property fmtid="{D5CDD505-2E9C-101B-9397-08002B2CF9AE}" pid="17" name="Mendeley Recent Style Id 6_1">
    <vt:lpwstr>http://www.zotero.org/styles/journal-of-public-policy-and-marketing</vt:lpwstr>
  </property>
  <property fmtid="{D5CDD505-2E9C-101B-9397-08002B2CF9AE}" pid="18" name="Mendeley Recent Style Name 6_1">
    <vt:lpwstr>Journal of Public Policy &amp; Marketing</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